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3C8" w:rsidRDefault="006F03C8" w:rsidP="006F03C8">
      <w:pPr>
        <w:ind w:left="0"/>
      </w:pPr>
      <w:r>
        <w:t>Use identities to find the exact value.</w:t>
      </w:r>
    </w:p>
    <w:p w:rsidR="006F03C8" w:rsidRDefault="006F03C8" w:rsidP="006F03C8">
      <w:pPr>
        <w:pStyle w:val="ListParagraph"/>
        <w:numPr>
          <w:ilvl w:val="0"/>
          <w:numId w:val="2"/>
        </w:numPr>
      </w:pPr>
      <w:r w:rsidRPr="00E36D1F">
        <w:rPr>
          <w:position w:val="-10"/>
        </w:rPr>
        <w:object w:dxaOrig="9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8pt" o:ole="">
            <v:imagedata r:id="rId9" o:title=""/>
          </v:shape>
          <o:OLEObject Type="Embed" ProgID="Equation.3" ShapeID="_x0000_i1025" DrawAspect="Content" ObjectID="_1419421246" r:id="rId10"/>
        </w:object>
      </w:r>
    </w:p>
    <w:p w:rsidR="006F03C8" w:rsidRDefault="006F03C8" w:rsidP="006F03C8">
      <w:pPr>
        <w:pStyle w:val="ListParagraph"/>
        <w:numPr>
          <w:ilvl w:val="0"/>
          <w:numId w:val="2"/>
        </w:numPr>
      </w:pPr>
      <w:r w:rsidRPr="00E36D1F">
        <w:rPr>
          <w:position w:val="-10"/>
        </w:rPr>
        <w:object w:dxaOrig="960" w:dyaOrig="360">
          <v:shape id="_x0000_i1026" type="#_x0000_t75" style="width:48pt;height:18pt" o:ole="">
            <v:imagedata r:id="rId11" o:title=""/>
          </v:shape>
          <o:OLEObject Type="Embed" ProgID="Equation.3" ShapeID="_x0000_i1026" DrawAspect="Content" ObjectID="_1419421247" r:id="rId12"/>
        </w:object>
      </w:r>
      <w:r w:rsidRPr="00E36D1F">
        <w:rPr>
          <w:position w:val="-10"/>
        </w:rPr>
        <w:object w:dxaOrig="859" w:dyaOrig="360">
          <v:shape id="_x0000_i1027" type="#_x0000_t75" style="width:42.75pt;height:18pt" o:ole="">
            <v:imagedata r:id="rId13" o:title=""/>
          </v:shape>
          <o:OLEObject Type="Embed" ProgID="Equation.3" ShapeID="_x0000_i1027" DrawAspect="Content" ObjectID="_1419421248" r:id="rId14"/>
        </w:object>
      </w:r>
    </w:p>
    <w:p w:rsidR="006F03C8" w:rsidRDefault="006F03C8" w:rsidP="006F03C8">
      <w:pPr>
        <w:pStyle w:val="ListParagraph"/>
        <w:numPr>
          <w:ilvl w:val="0"/>
          <w:numId w:val="2"/>
        </w:numPr>
      </w:pPr>
      <w:r w:rsidRPr="00CD79CC">
        <w:rPr>
          <w:position w:val="-10"/>
        </w:rPr>
        <w:object w:dxaOrig="3580" w:dyaOrig="360">
          <v:shape id="_x0000_i1028" type="#_x0000_t75" style="width:179.25pt;height:18pt" o:ole="">
            <v:imagedata r:id="rId15" o:title=""/>
          </v:shape>
          <o:OLEObject Type="Embed" ProgID="Equation.3" ShapeID="_x0000_i1028" DrawAspect="Content" ObjectID="_1419421249" r:id="rId16"/>
        </w:object>
      </w:r>
    </w:p>
    <w:p w:rsidR="006F03C8" w:rsidRDefault="006F03C8" w:rsidP="006F03C8">
      <w:pPr>
        <w:pStyle w:val="ListParagraph"/>
        <w:numPr>
          <w:ilvl w:val="0"/>
          <w:numId w:val="2"/>
        </w:numPr>
      </w:pPr>
      <w:r>
        <w:t xml:space="preserve">Find the exact value of </w:t>
      </w:r>
      <w:r w:rsidRPr="00E36D1F">
        <w:rPr>
          <w:position w:val="-10"/>
        </w:rPr>
        <w:object w:dxaOrig="780" w:dyaOrig="320">
          <v:shape id="_x0000_i1029" type="#_x0000_t75" style="width:39pt;height:15.75pt" o:ole="">
            <v:imagedata r:id="rId17" o:title=""/>
          </v:shape>
          <o:OLEObject Type="Embed" ProgID="Equation.3" ShapeID="_x0000_i1029" DrawAspect="Content" ObjectID="_1419421250" r:id="rId18"/>
        </w:object>
      </w:r>
      <w:r>
        <w:t xml:space="preserve">given that </w:t>
      </w:r>
      <w:r w:rsidRPr="00E36D1F">
        <w:rPr>
          <w:position w:val="-24"/>
        </w:rPr>
        <w:object w:dxaOrig="1200" w:dyaOrig="620">
          <v:shape id="_x0000_i1030" type="#_x0000_t75" style="width:60pt;height:30.75pt" o:ole="">
            <v:imagedata r:id="rId19" o:title=""/>
          </v:shape>
          <o:OLEObject Type="Embed" ProgID="Equation.3" ShapeID="_x0000_i1030" DrawAspect="Content" ObjectID="_1419421251" r:id="rId20"/>
        </w:object>
      </w:r>
      <w:proofErr w:type="gramStart"/>
      <w:r>
        <w:t xml:space="preserve">and </w:t>
      </w:r>
      <w:proofErr w:type="gramEnd"/>
      <w:r w:rsidRPr="00E36D1F">
        <w:rPr>
          <w:position w:val="-10"/>
        </w:rPr>
        <w:object w:dxaOrig="1020" w:dyaOrig="320">
          <v:shape id="_x0000_i1031" type="#_x0000_t75" style="width:51pt;height:15.75pt" o:ole="">
            <v:imagedata r:id="rId21" o:title=""/>
          </v:shape>
          <o:OLEObject Type="Embed" ProgID="Equation.3" ShapeID="_x0000_i1031" DrawAspect="Content" ObjectID="_1419421252" r:id="rId22"/>
        </w:object>
      </w:r>
      <w:r>
        <w:t xml:space="preserve">. </w:t>
      </w:r>
    </w:p>
    <w:p w:rsidR="006F03C8" w:rsidRDefault="006F03C8" w:rsidP="006F03C8">
      <w:pPr>
        <w:pStyle w:val="ListParagraph"/>
        <w:numPr>
          <w:ilvl w:val="0"/>
          <w:numId w:val="2"/>
        </w:numPr>
      </w:pPr>
      <w:r>
        <w:t xml:space="preserve">Find the exact value of </w:t>
      </w:r>
      <w:r w:rsidRPr="00E36D1F">
        <w:rPr>
          <w:position w:val="-10"/>
        </w:rPr>
        <w:object w:dxaOrig="1100" w:dyaOrig="320">
          <v:shape id="_x0000_i1032" type="#_x0000_t75" style="width:54.75pt;height:15.75pt" o:ole="">
            <v:imagedata r:id="rId23" o:title=""/>
          </v:shape>
          <o:OLEObject Type="Embed" ProgID="Equation.3" ShapeID="_x0000_i1032" DrawAspect="Content" ObjectID="_1419421253" r:id="rId24"/>
        </w:object>
      </w:r>
      <w:r>
        <w:t xml:space="preserve">given that </w:t>
      </w:r>
      <w:r w:rsidRPr="00E36D1F">
        <w:rPr>
          <w:position w:val="-24"/>
        </w:rPr>
        <w:object w:dxaOrig="1260" w:dyaOrig="620">
          <v:shape id="_x0000_i1033" type="#_x0000_t75" style="width:63pt;height:30.75pt" o:ole="">
            <v:imagedata r:id="rId25" o:title=""/>
          </v:shape>
          <o:OLEObject Type="Embed" ProgID="Equation.3" ShapeID="_x0000_i1033" DrawAspect="Content" ObjectID="_1419421254" r:id="rId26"/>
        </w:object>
      </w:r>
      <w:r>
        <w:t xml:space="preserve">and where f is in quadrant IV and </w:t>
      </w:r>
      <w:r w:rsidRPr="00E36D1F">
        <w:rPr>
          <w:position w:val="-24"/>
        </w:rPr>
        <w:object w:dxaOrig="1080" w:dyaOrig="620">
          <v:shape id="_x0000_i1034" type="#_x0000_t75" style="width:54pt;height:30.75pt" o:ole="">
            <v:imagedata r:id="rId27" o:title=""/>
          </v:shape>
          <o:OLEObject Type="Embed" ProgID="Equation.3" ShapeID="_x0000_i1034" DrawAspect="Content" ObjectID="_1419421255" r:id="rId28"/>
        </w:object>
      </w:r>
      <w:r>
        <w:t>where g is in quadrant II.</w:t>
      </w:r>
    </w:p>
    <w:p w:rsidR="006F03C8" w:rsidRDefault="006F03C8" w:rsidP="006F03C8">
      <w:pPr>
        <w:pStyle w:val="ListParagraph"/>
        <w:numPr>
          <w:ilvl w:val="0"/>
          <w:numId w:val="2"/>
        </w:numPr>
      </w:pPr>
      <w:r>
        <w:t xml:space="preserve">Use the fundamental identities to fully simplify the expression </w:t>
      </w:r>
      <w:r w:rsidRPr="003713ED">
        <w:rPr>
          <w:position w:val="-24"/>
        </w:rPr>
        <w:object w:dxaOrig="580" w:dyaOrig="620">
          <v:shape id="_x0000_i1035" type="#_x0000_t75" style="width:29.25pt;height:30.75pt" o:ole="">
            <v:imagedata r:id="rId29" o:title=""/>
          </v:shape>
          <o:OLEObject Type="Embed" ProgID="Equation.3" ShapeID="_x0000_i1035" DrawAspect="Content" ObjectID="_1419421256" r:id="rId30"/>
        </w:object>
      </w:r>
      <w:r>
        <w:t>.</w:t>
      </w:r>
    </w:p>
    <w:p w:rsidR="006F03C8" w:rsidRDefault="006F03C8" w:rsidP="006F03C8">
      <w:pPr>
        <w:ind w:left="0"/>
      </w:pPr>
      <w:r>
        <w:t>Solve the equation over the interval [0,2π)</w:t>
      </w:r>
    </w:p>
    <w:bookmarkStart w:id="0" w:name="_GoBack"/>
    <w:p w:rsidR="006F03C8" w:rsidRDefault="006F03C8" w:rsidP="006F03C8">
      <w:pPr>
        <w:pStyle w:val="ListParagraph"/>
        <w:numPr>
          <w:ilvl w:val="0"/>
          <w:numId w:val="2"/>
        </w:numPr>
      </w:pPr>
      <w:r w:rsidRPr="003713ED">
        <w:rPr>
          <w:position w:val="-6"/>
        </w:rPr>
        <w:object w:dxaOrig="1740" w:dyaOrig="320">
          <v:shape id="_x0000_i1036" type="#_x0000_t75" style="width:87pt;height:15.75pt" o:ole="">
            <v:imagedata r:id="rId31" o:title=""/>
          </v:shape>
          <o:OLEObject Type="Embed" ProgID="Equation.3" ShapeID="_x0000_i1036" DrawAspect="Content" ObjectID="_1419421257" r:id="rId32"/>
        </w:object>
      </w:r>
    </w:p>
    <w:p w:rsidR="006F03C8" w:rsidRDefault="006F03C8" w:rsidP="006F03C8">
      <w:pPr>
        <w:pStyle w:val="ListParagraph"/>
        <w:numPr>
          <w:ilvl w:val="0"/>
          <w:numId w:val="2"/>
        </w:numPr>
      </w:pPr>
      <w:r w:rsidRPr="003713ED">
        <w:rPr>
          <w:position w:val="-10"/>
        </w:rPr>
        <w:object w:dxaOrig="1600" w:dyaOrig="380">
          <v:shape id="_x0000_i1037" type="#_x0000_t75" style="width:80.25pt;height:18.75pt" o:ole="">
            <v:imagedata r:id="rId33" o:title=""/>
          </v:shape>
          <o:OLEObject Type="Embed" ProgID="Equation.3" ShapeID="_x0000_i1037" DrawAspect="Content" ObjectID="_1419421258" r:id="rId34"/>
        </w:object>
      </w:r>
    </w:p>
    <w:p w:rsidR="006F03C8" w:rsidRPr="006F03C8" w:rsidRDefault="006F03C8" w:rsidP="006F03C8">
      <w:pPr>
        <w:pStyle w:val="ListParagraph"/>
        <w:numPr>
          <w:ilvl w:val="0"/>
          <w:numId w:val="2"/>
        </w:numPr>
      </w:pPr>
      <w:r w:rsidRPr="00E33024">
        <w:rPr>
          <w:position w:val="-10"/>
        </w:rPr>
        <w:object w:dxaOrig="1160" w:dyaOrig="320">
          <v:shape id="_x0000_i1038" type="#_x0000_t75" style="width:57.75pt;height:15.75pt" o:ole="">
            <v:imagedata r:id="rId35" o:title=""/>
          </v:shape>
          <o:OLEObject Type="Embed" ProgID="Equation.3" ShapeID="_x0000_i1038" DrawAspect="Content" ObjectID="_1419421259" r:id="rId36"/>
        </w:object>
      </w:r>
    </w:p>
    <w:p w:rsidR="006F03C8" w:rsidRDefault="006F03C8" w:rsidP="006F03C8">
      <w:pPr>
        <w:pStyle w:val="ListParagraph"/>
        <w:numPr>
          <w:ilvl w:val="0"/>
          <w:numId w:val="2"/>
        </w:numPr>
      </w:pPr>
      <w:r w:rsidRPr="00CD79CC">
        <w:rPr>
          <w:position w:val="-24"/>
        </w:rPr>
        <w:object w:dxaOrig="1380" w:dyaOrig="680">
          <v:shape id="_x0000_i1039" type="#_x0000_t75" style="width:69pt;height:33.75pt" o:ole="">
            <v:imagedata r:id="rId37" o:title=""/>
          </v:shape>
          <o:OLEObject Type="Embed" ProgID="Equation.3" ShapeID="_x0000_i1039" DrawAspect="Content" ObjectID="_1419421260" r:id="rId38"/>
        </w:object>
      </w:r>
      <w:r w:rsidRPr="00EB0DA2">
        <w:t xml:space="preserve"> </w:t>
      </w:r>
    </w:p>
    <w:bookmarkEnd w:id="0"/>
    <w:p w:rsidR="006F03C8" w:rsidRDefault="006F03C8" w:rsidP="006F03C8">
      <w:pPr>
        <w:ind w:left="0"/>
      </w:pPr>
      <w:r>
        <w:t>Solve the equation over the interval [0°</w:t>
      </w:r>
      <w:proofErr w:type="gramStart"/>
      <w:r>
        <w:t>,360</w:t>
      </w:r>
      <w:proofErr w:type="gramEnd"/>
      <w:r>
        <w:t>°)</w:t>
      </w:r>
    </w:p>
    <w:p w:rsidR="006F03C8" w:rsidRPr="005B1312" w:rsidRDefault="006F03C8" w:rsidP="006F03C8">
      <w:pPr>
        <w:pStyle w:val="ListParagraph"/>
        <w:numPr>
          <w:ilvl w:val="0"/>
          <w:numId w:val="2"/>
        </w:numPr>
      </w:pPr>
      <w:r w:rsidRPr="00CD79CC">
        <w:object w:dxaOrig="2240" w:dyaOrig="320">
          <v:shape id="_x0000_i1040" type="#_x0000_t75" style="width:111.75pt;height:15.75pt" o:ole="">
            <v:imagedata r:id="rId39" o:title=""/>
          </v:shape>
          <o:OLEObject Type="Embed" ProgID="Equation.3" ShapeID="_x0000_i1040" DrawAspect="Content" ObjectID="_1419421261" r:id="rId40"/>
        </w:object>
      </w:r>
    </w:p>
    <w:p w:rsidR="006F03C8" w:rsidRDefault="006F03C8" w:rsidP="006F03C8">
      <w:pPr>
        <w:pStyle w:val="ListParagraph"/>
        <w:numPr>
          <w:ilvl w:val="0"/>
          <w:numId w:val="2"/>
        </w:numPr>
        <w:sectPr w:rsidR="006F03C8" w:rsidSect="00D325AE">
          <w:headerReference w:type="default" r:id="rId41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CD79CC">
        <w:rPr>
          <w:position w:val="-24"/>
        </w:rPr>
        <w:object w:dxaOrig="1380" w:dyaOrig="620">
          <v:shape id="_x0000_i1041" type="#_x0000_t75" style="width:69pt;height:30.75pt" o:ole="">
            <v:imagedata r:id="rId42" o:title=""/>
          </v:shape>
          <o:OLEObject Type="Embed" ProgID="Equation.3" ShapeID="_x0000_i1041" DrawAspect="Content" ObjectID="_1419421262" r:id="rId43"/>
        </w:object>
      </w:r>
      <w:r>
        <w:t xml:space="preserve">                              </w:t>
      </w:r>
    </w:p>
    <w:p w:rsidR="006F03C8" w:rsidRDefault="006F03C8" w:rsidP="006F03C8">
      <w:pPr>
        <w:ind w:left="0"/>
      </w:pPr>
      <w:r>
        <w:lastRenderedPageBreak/>
        <w:t>Verify the identity.</w:t>
      </w:r>
    </w:p>
    <w:p w:rsidR="006F03C8" w:rsidRDefault="006F03C8" w:rsidP="006F03C8">
      <w:pPr>
        <w:pStyle w:val="ListParagraph"/>
        <w:numPr>
          <w:ilvl w:val="0"/>
          <w:numId w:val="2"/>
        </w:numPr>
      </w:pPr>
      <w:r w:rsidRPr="00E33024">
        <w:rPr>
          <w:position w:val="-10"/>
        </w:rPr>
        <w:object w:dxaOrig="2520" w:dyaOrig="360">
          <v:shape id="_x0000_i1042" type="#_x0000_t75" style="width:126pt;height:18pt" o:ole="">
            <v:imagedata r:id="rId44" o:title=""/>
          </v:shape>
          <o:OLEObject Type="Embed" ProgID="Equation.3" ShapeID="_x0000_i1042" DrawAspect="Content" ObjectID="_1419421263" r:id="rId45"/>
        </w:object>
      </w:r>
    </w:p>
    <w:p w:rsidR="006F03C8" w:rsidRDefault="006F03C8" w:rsidP="006F03C8">
      <w:pPr>
        <w:pStyle w:val="ListParagraph"/>
        <w:numPr>
          <w:ilvl w:val="0"/>
          <w:numId w:val="2"/>
        </w:numPr>
      </w:pPr>
      <w:r w:rsidRPr="00E33024">
        <w:rPr>
          <w:position w:val="-10"/>
        </w:rPr>
        <w:object w:dxaOrig="2380" w:dyaOrig="360">
          <v:shape id="_x0000_i1043" type="#_x0000_t75" style="width:119.25pt;height:18pt" o:ole="">
            <v:imagedata r:id="rId46" o:title=""/>
          </v:shape>
          <o:OLEObject Type="Embed" ProgID="Equation.3" ShapeID="_x0000_i1043" DrawAspect="Content" ObjectID="_1419421264" r:id="rId47"/>
        </w:object>
      </w:r>
    </w:p>
    <w:p w:rsidR="006F03C8" w:rsidRDefault="006F03C8" w:rsidP="006F03C8">
      <w:pPr>
        <w:pStyle w:val="ListParagraph"/>
        <w:numPr>
          <w:ilvl w:val="0"/>
          <w:numId w:val="2"/>
        </w:numPr>
      </w:pPr>
      <w:r w:rsidRPr="00E33024">
        <w:rPr>
          <w:position w:val="-24"/>
        </w:rPr>
        <w:object w:dxaOrig="2880" w:dyaOrig="620">
          <v:shape id="_x0000_i1044" type="#_x0000_t75" style="width:2in;height:30.75pt" o:ole="">
            <v:imagedata r:id="rId48" o:title=""/>
          </v:shape>
          <o:OLEObject Type="Embed" ProgID="Equation.3" ShapeID="_x0000_i1044" DrawAspect="Content" ObjectID="_1419421265" r:id="rId49"/>
        </w:object>
      </w:r>
    </w:p>
    <w:p w:rsidR="006F03C8" w:rsidRDefault="006F03C8" w:rsidP="006F03C8">
      <w:pPr>
        <w:pStyle w:val="ListParagraph"/>
        <w:numPr>
          <w:ilvl w:val="0"/>
          <w:numId w:val="2"/>
        </w:numPr>
      </w:pPr>
      <w:r w:rsidRPr="00E33024">
        <w:rPr>
          <w:position w:val="-10"/>
        </w:rPr>
        <w:object w:dxaOrig="3580" w:dyaOrig="320">
          <v:shape id="_x0000_i1045" type="#_x0000_t75" style="width:179.25pt;height:15.75pt" o:ole="">
            <v:imagedata r:id="rId50" o:title=""/>
          </v:shape>
          <o:OLEObject Type="Embed" ProgID="Equation.3" ShapeID="_x0000_i1045" DrawAspect="Content" ObjectID="_1419421266" r:id="rId51"/>
        </w:object>
      </w:r>
    </w:p>
    <w:p w:rsidR="006F03C8" w:rsidRDefault="006F03C8" w:rsidP="006F03C8">
      <w:pPr>
        <w:pStyle w:val="ListParagraph"/>
        <w:numPr>
          <w:ilvl w:val="0"/>
          <w:numId w:val="2"/>
        </w:numPr>
      </w:pPr>
      <w:r w:rsidRPr="00EB0DA2">
        <w:rPr>
          <w:position w:val="-24"/>
        </w:rPr>
        <w:object w:dxaOrig="1359" w:dyaOrig="620">
          <v:shape id="_x0000_i1046" type="#_x0000_t75" style="width:68.25pt;height:30.75pt" o:ole="">
            <v:imagedata r:id="rId52" o:title=""/>
          </v:shape>
          <o:OLEObject Type="Embed" ProgID="Equation.3" ShapeID="_x0000_i1046" DrawAspect="Content" ObjectID="_1419421267" r:id="rId53"/>
        </w:object>
      </w:r>
    </w:p>
    <w:p w:rsidR="006F03C8" w:rsidRDefault="006F03C8" w:rsidP="006F03C8">
      <w:pPr>
        <w:ind w:left="0"/>
      </w:pPr>
      <w:r>
        <w:t>Solve the trigonometric equations on the interval [0,2π)</w:t>
      </w:r>
    </w:p>
    <w:p w:rsidR="006F03C8" w:rsidRDefault="006F03C8" w:rsidP="006F03C8">
      <w:pPr>
        <w:pStyle w:val="ListParagraph"/>
        <w:numPr>
          <w:ilvl w:val="0"/>
          <w:numId w:val="2"/>
        </w:numPr>
      </w:pPr>
      <w:r w:rsidRPr="00EE643D">
        <w:object w:dxaOrig="1380" w:dyaOrig="279">
          <v:shape id="_x0000_i1047" type="#_x0000_t75" style="width:69pt;height:14.25pt" o:ole="">
            <v:imagedata r:id="rId54" o:title=""/>
          </v:shape>
          <o:OLEObject Type="Embed" ProgID="Equation.3" ShapeID="_x0000_i1047" DrawAspect="Content" ObjectID="_1419421268" r:id="rId55"/>
        </w:object>
      </w:r>
    </w:p>
    <w:p w:rsidR="006F03C8" w:rsidRDefault="006F03C8" w:rsidP="006F03C8">
      <w:pPr>
        <w:pStyle w:val="ListParagraph"/>
        <w:numPr>
          <w:ilvl w:val="0"/>
          <w:numId w:val="2"/>
        </w:numPr>
      </w:pPr>
      <w:r w:rsidRPr="00EE643D">
        <w:rPr>
          <w:position w:val="-6"/>
        </w:rPr>
        <w:object w:dxaOrig="3040" w:dyaOrig="320">
          <v:shape id="_x0000_i1048" type="#_x0000_t75" style="width:152.25pt;height:15.75pt" o:ole="">
            <v:imagedata r:id="rId56" o:title=""/>
          </v:shape>
          <o:OLEObject Type="Embed" ProgID="Equation.3" ShapeID="_x0000_i1048" DrawAspect="Content" ObjectID="_1419421269" r:id="rId57"/>
        </w:object>
      </w:r>
    </w:p>
    <w:p w:rsidR="006F03C8" w:rsidRPr="006F03C8" w:rsidRDefault="006F03C8" w:rsidP="006F03C8">
      <w:pPr>
        <w:pStyle w:val="ListParagraph"/>
        <w:numPr>
          <w:ilvl w:val="0"/>
          <w:numId w:val="2"/>
        </w:numPr>
      </w:pPr>
      <w:r w:rsidRPr="00EE643D">
        <w:rPr>
          <w:position w:val="-6"/>
        </w:rPr>
        <w:object w:dxaOrig="2079" w:dyaOrig="320">
          <v:shape id="_x0000_i1049" type="#_x0000_t75" style="width:104.25pt;height:15.75pt" o:ole="">
            <v:imagedata r:id="rId58" o:title=""/>
          </v:shape>
          <o:OLEObject Type="Embed" ProgID="Equation.3" ShapeID="_x0000_i1049" DrawAspect="Content" ObjectID="_1419421270" r:id="rId59"/>
        </w:object>
      </w:r>
    </w:p>
    <w:p w:rsidR="006F03C8" w:rsidRDefault="006F03C8" w:rsidP="006F03C8">
      <w:pPr>
        <w:ind w:left="0"/>
      </w:pPr>
      <w:r>
        <w:t>Identify, discuss, and graph all important values, points, and asymptotes.</w:t>
      </w:r>
    </w:p>
    <w:p w:rsidR="006F03C8" w:rsidRDefault="006F03C8" w:rsidP="006F03C8">
      <w:pPr>
        <w:pStyle w:val="ListParagraph"/>
        <w:numPr>
          <w:ilvl w:val="0"/>
          <w:numId w:val="2"/>
        </w:numPr>
      </w:pPr>
      <w:r w:rsidRPr="00D325AE">
        <w:object w:dxaOrig="2920" w:dyaOrig="360">
          <v:shape id="_x0000_i1050" type="#_x0000_t75" style="width:146.25pt;height:18pt" o:ole="">
            <v:imagedata r:id="rId60" o:title=""/>
          </v:shape>
          <o:OLEObject Type="Embed" ProgID="Equation.3" ShapeID="_x0000_i1050" DrawAspect="Content" ObjectID="_1419421271" r:id="rId61"/>
        </w:object>
      </w:r>
    </w:p>
    <w:p w:rsidR="006F03C8" w:rsidRDefault="006F03C8" w:rsidP="006F03C8">
      <w:pPr>
        <w:pStyle w:val="ListParagraph"/>
        <w:numPr>
          <w:ilvl w:val="0"/>
          <w:numId w:val="2"/>
        </w:numPr>
      </w:pPr>
      <w:r w:rsidRPr="00D325AE">
        <w:rPr>
          <w:position w:val="-10"/>
        </w:rPr>
        <w:object w:dxaOrig="2100" w:dyaOrig="360">
          <v:shape id="_x0000_i1051" type="#_x0000_t75" style="width:105pt;height:18pt" o:ole="">
            <v:imagedata r:id="rId62" o:title=""/>
          </v:shape>
          <o:OLEObject Type="Embed" ProgID="Equation.3" ShapeID="_x0000_i1051" DrawAspect="Content" ObjectID="_1419421272" r:id="rId63"/>
        </w:object>
      </w:r>
    </w:p>
    <w:p w:rsidR="006F03C8" w:rsidRDefault="006F03C8" w:rsidP="006F03C8">
      <w:pPr>
        <w:pStyle w:val="ListParagraph"/>
        <w:numPr>
          <w:ilvl w:val="0"/>
          <w:numId w:val="2"/>
        </w:numPr>
      </w:pPr>
      <w:r w:rsidRPr="00791042">
        <w:rPr>
          <w:position w:val="-24"/>
        </w:rPr>
        <w:object w:dxaOrig="2220" w:dyaOrig="660">
          <v:shape id="_x0000_i1052" type="#_x0000_t75" style="width:111pt;height:33pt" o:ole="">
            <v:imagedata r:id="rId64" o:title=""/>
          </v:shape>
          <o:OLEObject Type="Embed" ProgID="Equation.3" ShapeID="_x0000_i1052" DrawAspect="Content" ObjectID="_1419421273" r:id="rId65"/>
        </w:object>
      </w:r>
    </w:p>
    <w:p w:rsidR="006F03C8" w:rsidRDefault="006F03C8" w:rsidP="006F03C8">
      <w:pPr>
        <w:pStyle w:val="ListParagraph"/>
        <w:numPr>
          <w:ilvl w:val="0"/>
          <w:numId w:val="2"/>
        </w:numPr>
      </w:pPr>
      <w:r>
        <w:t>Be able to write the equation of a conic from a graph. (i.e. go the other way from #21-23)</w:t>
      </w:r>
    </w:p>
    <w:p w:rsidR="005E7182" w:rsidRDefault="005E7182"/>
    <w:sectPr w:rsidR="005E7182" w:rsidSect="005B131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3C8" w:rsidRDefault="006F03C8" w:rsidP="006F03C8">
      <w:pPr>
        <w:spacing w:after="0"/>
      </w:pPr>
      <w:r>
        <w:separator/>
      </w:r>
    </w:p>
  </w:endnote>
  <w:endnote w:type="continuationSeparator" w:id="0">
    <w:p w:rsidR="006F03C8" w:rsidRDefault="006F03C8" w:rsidP="006F03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3C8" w:rsidRDefault="006F03C8" w:rsidP="006F03C8">
      <w:pPr>
        <w:spacing w:after="0"/>
      </w:pPr>
      <w:r>
        <w:separator/>
      </w:r>
    </w:p>
  </w:footnote>
  <w:footnote w:type="continuationSeparator" w:id="0">
    <w:p w:rsidR="006F03C8" w:rsidRDefault="006F03C8" w:rsidP="006F03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BD3" w:rsidRDefault="006F03C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4847FF01" wp14:editId="0D0E9FE9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63460" cy="530225"/>
              <wp:effectExtent l="9525" t="9525" r="10795" b="1270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3460" cy="530225"/>
                        <a:chOff x="330" y="308"/>
                        <a:chExt cx="11586" cy="835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id w:val="538682326"/>
                              <w:placeholder>
                                <w:docPart w:val="5C4D90FE5D5F4078B064CDD55FB102A6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5E1BD3" w:rsidRDefault="006F03C8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Math 2412 Test 4 Review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Year"/>
                              <w:id w:val="7870992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E1BD3" w:rsidRDefault="006F03C8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Bell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0;margin-top:0;width:579.8pt;height:41.75pt;z-index:251659264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" o:allowincell="f">
              <v:rect id="Rectangle 2" o:spid="_x0000_s1027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y2ksQA&#10;AADaAAAADwAAAGRycy9kb3ducmV2LnhtbESPQWvCQBSE7wX/w/IKvdVNxarErGKLAQ9aGptDj4/s&#10;Mwlm34bdrab/3hUKPQ4z8w2TrQfTiQs531pW8DJOQBBXVrdcKyi/8ucFCB+QNXaWScEveVivRg8Z&#10;ptpeuaDLMdQiQtinqKAJoU+l9FVDBv3Y9sTRO1lnMETpaqkdXiPcdHKSJDNpsOW40GBP7w1V5+OP&#10;UZAfkvnrOXfb7335tus+i+nsw1ulnh6HzRJEoCH8h//aO61gAvcr8Qb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ctpLEAAAA2gAAAA8AAAAAAAAAAAAAAAAAmAIAAGRycy9k&#10;b3ducmV2LnhtbFBLBQYAAAAABAAEAPUAAACJAwAAAAA=&#10;" fillcolor="#e36c0a [2409]" stroked="f" strokecolor="white [3212]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id w:val="538682326"/>
                        <w:placeholder>
                          <w:docPart w:val="5C4D90FE5D5F4078B064CDD55FB102A6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5E1BD3" w:rsidRDefault="006F03C8">
                          <w:pPr>
                            <w:pStyle w:val="Head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Math 2412 Test 4 Review</w:t>
                          </w:r>
                        </w:p>
                      </w:sdtContent>
                    </w:sdt>
                  </w:txbxContent>
                </v:textbox>
              </v:rect>
              <v:rect id="Rectangle 3" o:spid="_x0000_s102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GC8MA&#10;AADaAAAADwAAAGRycy9kb3ducmV2LnhtbESPQWsCMRSE70L/Q3iCF6lZKxXZGqW2iBW8qIVeH5vn&#10;ZnHzsk3iuv77piB4HGbmG2a+7GwtWvKhcqxgPMpAEBdOV1wq+D6un2cgQkTWWDsmBTcKsFw89eaY&#10;a3flPbWHWIoE4ZCjAhNjk0sZCkMWw8g1xMk7OW8xJulLqT1eE9zW8iXLptJixWnBYEMfhorz4WIV&#10;FNvtz9HQ8Hf3OVmdbeXl+nXTKjXod+9vICJ18RG+t7+0ggn8X0k3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FGC8MAAADaAAAADwAAAAAAAAAAAAAAAACYAgAAZHJzL2Rv&#10;d25yZXYueG1sUEsFBgAAAAAEAAQA9QAAAIgDAAAAAA==&#10;" fillcolor="#9bbb59 [3206]" stroked="f" strokecolor="white [3212]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Year"/>
                        <w:id w:val="78709920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5E1BD3" w:rsidRDefault="006F03C8">
                          <w:pPr>
                            <w:pStyle w:val="Head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Bell</w:t>
                          </w:r>
                        </w:p>
                      </w:sdtContent>
                    </w:sdt>
                  </w:txbxContent>
                </v:textbox>
              </v:rect>
              <v:rect id="Rectangle 4" o:spid="_x0000_s102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fhAcMA&#10;AADaAAAADwAAAGRycy9kb3ducmV2LnhtbESPQYvCMBSE78L+h/CEvYimuipajbIIC+JBsIp4fDTP&#10;tti8lCRq/febhQWPw8x8wyzXranFg5yvLCsYDhIQxLnVFRcKTsef/gyED8gaa8uk4EUe1quPzhJT&#10;bZ98oEcWChEh7FNUUIbQpFL6vCSDfmAb4uhdrTMYonSF1A6fEW5qOUqSqTRYcVwosaFNSfktuxsF&#10;u/EkuYTz0B5nt6/53tW983R3V+qz234vQARqwzv8395qBWP4uxJv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fhAcMAAADaAAAADwAAAAAAAAAAAAAAAACYAgAAZHJzL2Rv&#10;d25yZXYueG1sUEsFBgAAAAAEAAQA9QAAAIgDAAAAAA==&#10;" filled="f" strokeweight="1pt"/>
              <w10:wrap anchorx="page" anchory="margin"/>
            </v:group>
          </w:pict>
        </mc:Fallback>
      </mc:AlternateContent>
    </w:r>
    <w:r>
      <w:t>Math 2312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90ECF"/>
    <w:multiLevelType w:val="hybridMultilevel"/>
    <w:tmpl w:val="56125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C6A9F"/>
    <w:multiLevelType w:val="hybridMultilevel"/>
    <w:tmpl w:val="E73ECE30"/>
    <w:lvl w:ilvl="0" w:tplc="F3827E0A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>
    <w:nsid w:val="770B44C9"/>
    <w:multiLevelType w:val="hybridMultilevel"/>
    <w:tmpl w:val="56125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3C8"/>
    <w:rsid w:val="004C17A5"/>
    <w:rsid w:val="005E7182"/>
    <w:rsid w:val="006F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3C8"/>
    <w:pPr>
      <w:spacing w:after="100" w:afterAutospacing="1" w:line="240" w:lineRule="auto"/>
      <w:ind w:left="547"/>
    </w:pPr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F03C8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6F03C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F03C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3C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3C8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F03C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F03C8"/>
    <w:rPr>
      <w:rFonts w:ascii="Calibri" w:eastAsia="Times New Roman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3C8"/>
    <w:pPr>
      <w:spacing w:after="100" w:afterAutospacing="1" w:line="240" w:lineRule="auto"/>
      <w:ind w:left="547"/>
    </w:pPr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F03C8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6F03C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F03C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3C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3C8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F03C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F03C8"/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7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5.wmf"/><Relationship Id="rId66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61" Type="http://schemas.openxmlformats.org/officeDocument/2006/relationships/oleObject" Target="embeddings/oleObject26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8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image" Target="media/image19.wmf"/><Relationship Id="rId59" Type="http://schemas.openxmlformats.org/officeDocument/2006/relationships/oleObject" Target="embeddings/oleObject25.bin"/><Relationship Id="rId67" Type="http://schemas.openxmlformats.org/officeDocument/2006/relationships/glossaryDocument" Target="glossary/document.xml"/><Relationship Id="rId20" Type="http://schemas.openxmlformats.org/officeDocument/2006/relationships/oleObject" Target="embeddings/oleObject6.bin"/><Relationship Id="rId41" Type="http://schemas.openxmlformats.org/officeDocument/2006/relationships/header" Target="header1.xml"/><Relationship Id="rId54" Type="http://schemas.openxmlformats.org/officeDocument/2006/relationships/image" Target="media/image23.wmf"/><Relationship Id="rId62" Type="http://schemas.openxmlformats.org/officeDocument/2006/relationships/image" Target="media/image27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C4D90FE5D5F4078B064CDD55FB10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718D3-14B9-49AA-BF0D-49ADB84352F8}"/>
      </w:docPartPr>
      <w:docPartBody>
        <w:p w:rsidR="009800B0" w:rsidRDefault="00823264" w:rsidP="00823264">
          <w:pPr>
            <w:pStyle w:val="5C4D90FE5D5F4078B064CDD55FB102A6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264"/>
    <w:rsid w:val="00823264"/>
    <w:rsid w:val="0098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4D90FE5D5F4078B064CDD55FB102A6">
    <w:name w:val="5C4D90FE5D5F4078B064CDD55FB102A6"/>
    <w:rsid w:val="00823264"/>
  </w:style>
  <w:style w:type="paragraph" w:customStyle="1" w:styleId="D18018570D2540CA9427E2F0C5166883">
    <w:name w:val="D18018570D2540CA9427E2F0C5166883"/>
    <w:rsid w:val="0082326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4D90FE5D5F4078B064CDD55FB102A6">
    <w:name w:val="5C4D90FE5D5F4078B064CDD55FB102A6"/>
    <w:rsid w:val="00823264"/>
  </w:style>
  <w:style w:type="paragraph" w:customStyle="1" w:styleId="D18018570D2540CA9427E2F0C5166883">
    <w:name w:val="D18018570D2540CA9427E2F0C5166883"/>
    <w:rsid w:val="008232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Bell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2412 Test 4 Review</vt:lpstr>
    </vt:vector>
  </TitlesOfParts>
  <Company>San Jacinto College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2412 Test 4 Review</dc:title>
  <dc:creator>Bell, Tim</dc:creator>
  <cp:lastModifiedBy>Bell, Tim</cp:lastModifiedBy>
  <cp:revision>2</cp:revision>
  <dcterms:created xsi:type="dcterms:W3CDTF">2013-01-11T20:54:00Z</dcterms:created>
  <dcterms:modified xsi:type="dcterms:W3CDTF">2013-01-11T20:54:00Z</dcterms:modified>
</cp:coreProperties>
</file>