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18"/>
          <w:szCs w:val="18"/>
        </w:rPr>
      </w:pPr>
      <w:r w:rsidDel="00000000" w:rsidR="00000000" w:rsidRPr="00000000">
        <w:rPr>
          <w:sz w:val="18"/>
          <w:szCs w:val="18"/>
          <w:rtl w:val="0"/>
        </w:rPr>
        <w:t xml:space="preserve">16.02.2020, WillCodeForFood</w:t>
      </w:r>
    </w:p>
    <w:p w:rsidR="00000000" w:rsidDel="00000000" w:rsidP="00000000" w:rsidRDefault="00000000" w:rsidRPr="00000000" w14:paraId="00000002">
      <w:pPr>
        <w:rPr>
          <w:sz w:val="18"/>
          <w:szCs w:val="18"/>
        </w:rPr>
      </w:pPr>
      <w:r w:rsidDel="00000000" w:rsidR="00000000" w:rsidRPr="00000000">
        <w:rPr>
          <w:rtl w:val="0"/>
        </w:rPr>
      </w:r>
    </w:p>
    <w:p w:rsidR="00000000" w:rsidDel="00000000" w:rsidP="00000000" w:rsidRDefault="00000000" w:rsidRPr="00000000" w14:paraId="00000003">
      <w:pPr>
        <w:pStyle w:val="Title"/>
        <w:jc w:val="center"/>
        <w:rPr/>
      </w:pPr>
      <w:bookmarkStart w:colFirst="0" w:colLast="0" w:name="_ugrusoiuamg0" w:id="0"/>
      <w:bookmarkEnd w:id="0"/>
      <w:r w:rsidDel="00000000" w:rsidR="00000000" w:rsidRPr="00000000">
        <w:rPr>
          <w:sz w:val="28"/>
          <w:szCs w:val="28"/>
          <w:rtl w:val="0"/>
        </w:rPr>
        <w:t xml:space="preserve">Project Proposal: Fire escape simulation</w:t>
      </w:r>
      <w:r w:rsidDel="00000000" w:rsidR="00000000" w:rsidRPr="00000000">
        <w:rPr>
          <w:rtl w:val="0"/>
        </w:rPr>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rPr>
          <w:b w:val="1"/>
          <w:sz w:val="20"/>
          <w:szCs w:val="20"/>
        </w:rPr>
      </w:pPr>
      <w:r w:rsidDel="00000000" w:rsidR="00000000" w:rsidRPr="00000000">
        <w:rPr>
          <w:b w:val="1"/>
          <w:sz w:val="20"/>
          <w:szCs w:val="20"/>
          <w:rtl w:val="0"/>
        </w:rPr>
        <w:t xml:space="preserve">Introduction</w:t>
      </w:r>
    </w:p>
    <w:p w:rsidR="00000000" w:rsidDel="00000000" w:rsidP="00000000" w:rsidRDefault="00000000" w:rsidRPr="00000000" w14:paraId="00000006">
      <w:pPr>
        <w:rPr>
          <w:b w:val="1"/>
          <w:sz w:val="20"/>
          <w:szCs w:val="20"/>
        </w:rPr>
      </w:pPr>
      <w:r w:rsidDel="00000000" w:rsidR="00000000" w:rsidRPr="00000000">
        <w:rPr>
          <w:sz w:val="18"/>
          <w:szCs w:val="18"/>
          <w:rtl w:val="0"/>
        </w:rPr>
        <w:t xml:space="preserve">Emin Thaqi is the representative of SIM Software Inc. SIM Software would like to extend its expertise to cover a broader area of simulation software. So the company has asked for a project proposal in the area of simulation software.</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18"/>
          <w:szCs w:val="18"/>
        </w:rPr>
      </w:pPr>
      <w:r w:rsidDel="00000000" w:rsidR="00000000" w:rsidRPr="00000000">
        <w:rPr>
          <w:b w:val="1"/>
          <w:sz w:val="20"/>
          <w:szCs w:val="20"/>
          <w:rtl w:val="0"/>
        </w:rPr>
        <w:t xml:space="preserve">Objectives</w:t>
      </w:r>
      <w:r w:rsidDel="00000000" w:rsidR="00000000" w:rsidRPr="00000000">
        <w:rPr>
          <w:rtl w:val="0"/>
        </w:rPr>
      </w:r>
    </w:p>
    <w:p w:rsidR="00000000" w:rsidDel="00000000" w:rsidP="00000000" w:rsidRDefault="00000000" w:rsidRPr="00000000" w14:paraId="00000009">
      <w:pPr>
        <w:rPr>
          <w:sz w:val="18"/>
          <w:szCs w:val="18"/>
        </w:rPr>
      </w:pPr>
      <w:r w:rsidDel="00000000" w:rsidR="00000000" w:rsidRPr="00000000">
        <w:rPr>
          <w:sz w:val="18"/>
          <w:szCs w:val="18"/>
          <w:rtl w:val="0"/>
        </w:rPr>
        <w:t xml:space="preserve">The simulation provides the means to optimize the placement of fire extinguishers via statistics related to how many people reacted in the simulation.</w:t>
      </w:r>
    </w:p>
    <w:p w:rsidR="00000000" w:rsidDel="00000000" w:rsidP="00000000" w:rsidRDefault="00000000" w:rsidRPr="00000000" w14:paraId="0000000A">
      <w:pPr>
        <w:ind w:left="0" w:firstLine="0"/>
        <w:rPr>
          <w:sz w:val="18"/>
          <w:szCs w:val="18"/>
        </w:rPr>
      </w:pPr>
      <w:r w:rsidDel="00000000" w:rsidR="00000000" w:rsidRPr="00000000">
        <w:rPr>
          <w:rtl w:val="0"/>
        </w:rPr>
      </w:r>
    </w:p>
    <w:p w:rsidR="00000000" w:rsidDel="00000000" w:rsidP="00000000" w:rsidRDefault="00000000" w:rsidRPr="00000000" w14:paraId="0000000B">
      <w:pPr>
        <w:rPr>
          <w:sz w:val="18"/>
          <w:szCs w:val="18"/>
        </w:rPr>
      </w:pPr>
      <w:r w:rsidDel="00000000" w:rsidR="00000000" w:rsidRPr="00000000">
        <w:rPr>
          <w:b w:val="1"/>
          <w:sz w:val="20"/>
          <w:szCs w:val="20"/>
          <w:rtl w:val="0"/>
        </w:rPr>
        <w:t xml:space="preserve">Scope</w:t>
      </w:r>
      <w:r w:rsidDel="00000000" w:rsidR="00000000" w:rsidRPr="00000000">
        <w:rPr>
          <w:rtl w:val="0"/>
        </w:rPr>
      </w:r>
    </w:p>
    <w:p w:rsidR="00000000" w:rsidDel="00000000" w:rsidP="00000000" w:rsidRDefault="00000000" w:rsidRPr="00000000" w14:paraId="0000000C">
      <w:pPr>
        <w:rPr>
          <w:sz w:val="18"/>
          <w:szCs w:val="18"/>
        </w:rPr>
      </w:pPr>
      <w:r w:rsidDel="00000000" w:rsidR="00000000" w:rsidRPr="00000000">
        <w:rPr>
          <w:sz w:val="18"/>
          <w:szCs w:val="18"/>
          <w:rtl w:val="0"/>
        </w:rPr>
        <w:t xml:space="preserve">The project will result in a working application, which runs simulations based on user input. The goal of the application is to determine the most effective placement of fire extinguishers for a given floor plan and number of people.</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b w:val="1"/>
          <w:sz w:val="20"/>
          <w:szCs w:val="20"/>
        </w:rPr>
      </w:pPr>
      <w:r w:rsidDel="00000000" w:rsidR="00000000" w:rsidRPr="00000000">
        <w:rPr>
          <w:b w:val="1"/>
          <w:sz w:val="20"/>
          <w:szCs w:val="20"/>
          <w:rtl w:val="0"/>
        </w:rPr>
        <w:t xml:space="preserve">Timeframe</w:t>
      </w:r>
    </w:p>
    <w:tbl>
      <w:tblPr>
        <w:tblStyle w:val="Table1"/>
        <w:tblW w:w="88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85"/>
        <w:gridCol w:w="4155"/>
        <w:gridCol w:w="2655"/>
        <w:tblGridChange w:id="0">
          <w:tblGrid>
            <w:gridCol w:w="2085"/>
            <w:gridCol w:w="4155"/>
            <w:gridCol w:w="2655"/>
          </w:tblGrid>
        </w:tblGridChange>
      </w:tblGrid>
      <w:tr>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rPr>
                <w:sz w:val="18"/>
                <w:szCs w:val="18"/>
              </w:rPr>
            </w:pPr>
            <w:r w:rsidDel="00000000" w:rsidR="00000000" w:rsidRPr="00000000">
              <w:rPr>
                <w:sz w:val="18"/>
                <w:szCs w:val="18"/>
                <w:rtl w:val="0"/>
              </w:rPr>
              <w:tab/>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jc w:val="center"/>
              <w:rPr>
                <w:sz w:val="18"/>
                <w:szCs w:val="18"/>
              </w:rPr>
            </w:pPr>
            <w:r w:rsidDel="00000000" w:rsidR="00000000" w:rsidRPr="00000000">
              <w:rPr>
                <w:sz w:val="18"/>
                <w:szCs w:val="18"/>
                <w:rtl w:val="0"/>
              </w:rPr>
              <w:t xml:space="preserve">Deliverables</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jc w:val="center"/>
              <w:rPr>
                <w:sz w:val="18"/>
                <w:szCs w:val="18"/>
              </w:rPr>
            </w:pPr>
            <w:r w:rsidDel="00000000" w:rsidR="00000000" w:rsidRPr="00000000">
              <w:rPr>
                <w:sz w:val="18"/>
                <w:szCs w:val="18"/>
                <w:rtl w:val="0"/>
              </w:rPr>
              <w:t xml:space="preserve">Start and End Dates</w:t>
            </w:r>
          </w:p>
        </w:tc>
      </w:tr>
      <w:tr>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rPr>
                <w:sz w:val="18"/>
                <w:szCs w:val="18"/>
              </w:rPr>
            </w:pPr>
            <w:r w:rsidDel="00000000" w:rsidR="00000000" w:rsidRPr="00000000">
              <w:rPr>
                <w:sz w:val="18"/>
                <w:szCs w:val="18"/>
                <w:rtl w:val="0"/>
              </w:rPr>
              <w:t xml:space="preserve">Kick-off phase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numPr>
                <w:ilvl w:val="0"/>
                <w:numId w:val="2"/>
              </w:numPr>
              <w:ind w:left="720" w:hanging="360"/>
              <w:rPr>
                <w:sz w:val="18"/>
                <w:szCs w:val="18"/>
                <w:u w:val="none"/>
              </w:rPr>
            </w:pPr>
            <w:r w:rsidDel="00000000" w:rsidR="00000000" w:rsidRPr="00000000">
              <w:rPr>
                <w:sz w:val="18"/>
                <w:szCs w:val="18"/>
                <w:rtl w:val="0"/>
              </w:rPr>
              <w:t xml:space="preserve">Project plan</w:t>
            </w:r>
          </w:p>
          <w:p w:rsidR="00000000" w:rsidDel="00000000" w:rsidP="00000000" w:rsidRDefault="00000000" w:rsidRPr="00000000" w14:paraId="00000014">
            <w:pPr>
              <w:numPr>
                <w:ilvl w:val="0"/>
                <w:numId w:val="2"/>
              </w:numPr>
              <w:ind w:left="720" w:hanging="360"/>
              <w:rPr>
                <w:sz w:val="18"/>
                <w:szCs w:val="18"/>
                <w:u w:val="none"/>
              </w:rPr>
            </w:pPr>
            <w:r w:rsidDel="00000000" w:rsidR="00000000" w:rsidRPr="00000000">
              <w:rPr>
                <w:sz w:val="18"/>
                <w:szCs w:val="18"/>
                <w:rtl w:val="0"/>
              </w:rPr>
              <w:t xml:space="preserve">Proposal</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rPr>
                <w:sz w:val="18"/>
                <w:szCs w:val="18"/>
              </w:rPr>
            </w:pPr>
            <w:r w:rsidDel="00000000" w:rsidR="00000000" w:rsidRPr="00000000">
              <w:rPr>
                <w:sz w:val="18"/>
                <w:szCs w:val="18"/>
                <w:rtl w:val="0"/>
              </w:rPr>
              <w:t xml:space="preserve">Week 1-2</w:t>
            </w:r>
          </w:p>
        </w:tc>
      </w:tr>
      <w:tr>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rPr>
                <w:sz w:val="18"/>
                <w:szCs w:val="18"/>
              </w:rPr>
            </w:pPr>
            <w:r w:rsidDel="00000000" w:rsidR="00000000" w:rsidRPr="00000000">
              <w:rPr>
                <w:sz w:val="18"/>
                <w:szCs w:val="18"/>
                <w:rtl w:val="0"/>
              </w:rPr>
              <w:t xml:space="preserve">Initial phase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numPr>
                <w:ilvl w:val="0"/>
                <w:numId w:val="3"/>
              </w:numPr>
              <w:ind w:left="720" w:hanging="360"/>
              <w:rPr>
                <w:sz w:val="18"/>
                <w:szCs w:val="18"/>
                <w:u w:val="none"/>
              </w:rPr>
            </w:pPr>
            <w:r w:rsidDel="00000000" w:rsidR="00000000" w:rsidRPr="00000000">
              <w:rPr>
                <w:sz w:val="18"/>
                <w:szCs w:val="18"/>
                <w:rtl w:val="0"/>
              </w:rPr>
              <w:t xml:space="preserve">URS</w:t>
            </w:r>
          </w:p>
          <w:p w:rsidR="00000000" w:rsidDel="00000000" w:rsidP="00000000" w:rsidRDefault="00000000" w:rsidRPr="00000000" w14:paraId="00000018">
            <w:pPr>
              <w:numPr>
                <w:ilvl w:val="0"/>
                <w:numId w:val="3"/>
              </w:numPr>
              <w:ind w:left="720" w:hanging="360"/>
              <w:rPr>
                <w:sz w:val="18"/>
                <w:szCs w:val="18"/>
                <w:u w:val="none"/>
              </w:rPr>
            </w:pPr>
            <w:r w:rsidDel="00000000" w:rsidR="00000000" w:rsidRPr="00000000">
              <w:rPr>
                <w:sz w:val="18"/>
                <w:szCs w:val="18"/>
                <w:rtl w:val="0"/>
              </w:rPr>
              <w:t xml:space="preserve">Work division report</w:t>
            </w:r>
          </w:p>
          <w:p w:rsidR="00000000" w:rsidDel="00000000" w:rsidP="00000000" w:rsidRDefault="00000000" w:rsidRPr="00000000" w14:paraId="00000019">
            <w:pPr>
              <w:numPr>
                <w:ilvl w:val="0"/>
                <w:numId w:val="3"/>
              </w:numPr>
              <w:ind w:left="720" w:hanging="360"/>
              <w:rPr>
                <w:sz w:val="18"/>
                <w:szCs w:val="18"/>
                <w:u w:val="none"/>
              </w:rPr>
            </w:pPr>
            <w:r w:rsidDel="00000000" w:rsidR="00000000" w:rsidRPr="00000000">
              <w:rPr>
                <w:sz w:val="18"/>
                <w:szCs w:val="18"/>
                <w:rtl w:val="0"/>
              </w:rPr>
              <w:t xml:space="preserve">Iteration 1 planning</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rPr>
                <w:sz w:val="18"/>
                <w:szCs w:val="18"/>
              </w:rPr>
            </w:pPr>
            <w:r w:rsidDel="00000000" w:rsidR="00000000" w:rsidRPr="00000000">
              <w:rPr>
                <w:sz w:val="18"/>
                <w:szCs w:val="18"/>
                <w:rtl w:val="0"/>
              </w:rPr>
              <w:t xml:space="preserve">Week 3-4</w:t>
            </w:r>
          </w:p>
        </w:tc>
      </w:tr>
      <w:tr>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rPr>
                <w:sz w:val="18"/>
                <w:szCs w:val="18"/>
              </w:rPr>
            </w:pPr>
            <w:r w:rsidDel="00000000" w:rsidR="00000000" w:rsidRPr="00000000">
              <w:rPr>
                <w:sz w:val="18"/>
                <w:szCs w:val="18"/>
                <w:rtl w:val="0"/>
              </w:rPr>
              <w:t xml:space="preserve">Iteration One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numPr>
                <w:ilvl w:val="0"/>
                <w:numId w:val="4"/>
              </w:numPr>
              <w:ind w:left="720" w:hanging="360"/>
              <w:rPr>
                <w:sz w:val="18"/>
                <w:szCs w:val="18"/>
                <w:u w:val="none"/>
              </w:rPr>
            </w:pPr>
            <w:r w:rsidDel="00000000" w:rsidR="00000000" w:rsidRPr="00000000">
              <w:rPr>
                <w:sz w:val="18"/>
                <w:szCs w:val="18"/>
                <w:rtl w:val="0"/>
              </w:rPr>
              <w:t xml:space="preserve">Updated URS</w:t>
            </w:r>
          </w:p>
          <w:p w:rsidR="00000000" w:rsidDel="00000000" w:rsidP="00000000" w:rsidRDefault="00000000" w:rsidRPr="00000000" w14:paraId="0000001D">
            <w:pPr>
              <w:numPr>
                <w:ilvl w:val="0"/>
                <w:numId w:val="4"/>
              </w:numPr>
              <w:ind w:left="720" w:hanging="360"/>
              <w:rPr>
                <w:sz w:val="18"/>
                <w:szCs w:val="18"/>
                <w:u w:val="none"/>
              </w:rPr>
            </w:pPr>
            <w:r w:rsidDel="00000000" w:rsidR="00000000" w:rsidRPr="00000000">
              <w:rPr>
                <w:sz w:val="18"/>
                <w:szCs w:val="18"/>
                <w:rtl w:val="0"/>
              </w:rPr>
              <w:t xml:space="preserve">Working application</w:t>
            </w:r>
          </w:p>
          <w:p w:rsidR="00000000" w:rsidDel="00000000" w:rsidP="00000000" w:rsidRDefault="00000000" w:rsidRPr="00000000" w14:paraId="0000001E">
            <w:pPr>
              <w:numPr>
                <w:ilvl w:val="0"/>
                <w:numId w:val="4"/>
              </w:numPr>
              <w:ind w:left="720" w:hanging="360"/>
              <w:rPr>
                <w:sz w:val="18"/>
                <w:szCs w:val="18"/>
                <w:u w:val="none"/>
              </w:rPr>
            </w:pPr>
            <w:r w:rsidDel="00000000" w:rsidR="00000000" w:rsidRPr="00000000">
              <w:rPr>
                <w:sz w:val="18"/>
                <w:szCs w:val="18"/>
                <w:rtl w:val="0"/>
              </w:rPr>
              <w:t xml:space="preserve">Updated Work division report</w:t>
            </w:r>
          </w:p>
          <w:p w:rsidR="00000000" w:rsidDel="00000000" w:rsidP="00000000" w:rsidRDefault="00000000" w:rsidRPr="00000000" w14:paraId="0000001F">
            <w:pPr>
              <w:numPr>
                <w:ilvl w:val="0"/>
                <w:numId w:val="4"/>
              </w:numPr>
              <w:ind w:left="720" w:hanging="360"/>
              <w:rPr>
                <w:sz w:val="18"/>
                <w:szCs w:val="18"/>
                <w:u w:val="none"/>
              </w:rPr>
            </w:pPr>
            <w:r w:rsidDel="00000000" w:rsidR="00000000" w:rsidRPr="00000000">
              <w:rPr>
                <w:sz w:val="18"/>
                <w:szCs w:val="18"/>
                <w:rtl w:val="0"/>
              </w:rPr>
              <w:t xml:space="preserve">Iteration 2 planning</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rPr>
                <w:sz w:val="18"/>
                <w:szCs w:val="18"/>
              </w:rPr>
            </w:pPr>
            <w:r w:rsidDel="00000000" w:rsidR="00000000" w:rsidRPr="00000000">
              <w:rPr>
                <w:sz w:val="18"/>
                <w:szCs w:val="18"/>
                <w:rtl w:val="0"/>
              </w:rPr>
              <w:t xml:space="preserve">Week 5-9</w:t>
            </w:r>
          </w:p>
        </w:tc>
      </w:tr>
      <w:tr>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rPr>
                <w:sz w:val="18"/>
                <w:szCs w:val="18"/>
              </w:rPr>
            </w:pPr>
            <w:r w:rsidDel="00000000" w:rsidR="00000000" w:rsidRPr="00000000">
              <w:rPr>
                <w:sz w:val="18"/>
                <w:szCs w:val="18"/>
                <w:rtl w:val="0"/>
              </w:rPr>
              <w:t xml:space="preserve">Calibration session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numPr>
                <w:ilvl w:val="0"/>
                <w:numId w:val="1"/>
              </w:numPr>
              <w:ind w:left="720" w:hanging="360"/>
              <w:rPr>
                <w:sz w:val="18"/>
                <w:szCs w:val="18"/>
                <w:u w:val="none"/>
              </w:rPr>
            </w:pPr>
            <w:r w:rsidDel="00000000" w:rsidR="00000000" w:rsidRPr="00000000">
              <w:rPr>
                <w:sz w:val="18"/>
                <w:szCs w:val="18"/>
                <w:rtl w:val="0"/>
              </w:rPr>
              <w:t xml:space="preserve">Progress presentation</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rPr>
                <w:sz w:val="18"/>
                <w:szCs w:val="18"/>
              </w:rPr>
            </w:pPr>
            <w:r w:rsidDel="00000000" w:rsidR="00000000" w:rsidRPr="00000000">
              <w:rPr>
                <w:sz w:val="18"/>
                <w:szCs w:val="18"/>
                <w:rtl w:val="0"/>
              </w:rPr>
              <w:t xml:space="preserve">Week 10</w:t>
            </w:r>
          </w:p>
        </w:tc>
      </w:tr>
      <w:tr>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rPr>
                <w:sz w:val="18"/>
                <w:szCs w:val="18"/>
              </w:rPr>
            </w:pPr>
            <w:r w:rsidDel="00000000" w:rsidR="00000000" w:rsidRPr="00000000">
              <w:rPr>
                <w:sz w:val="18"/>
                <w:szCs w:val="18"/>
                <w:rtl w:val="0"/>
              </w:rPr>
              <w:t xml:space="preserve">Iteration Two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numPr>
                <w:ilvl w:val="0"/>
                <w:numId w:val="5"/>
              </w:numPr>
              <w:ind w:left="720" w:hanging="360"/>
              <w:rPr>
                <w:sz w:val="18"/>
                <w:szCs w:val="18"/>
                <w:u w:val="none"/>
              </w:rPr>
            </w:pPr>
            <w:r w:rsidDel="00000000" w:rsidR="00000000" w:rsidRPr="00000000">
              <w:rPr>
                <w:sz w:val="18"/>
                <w:szCs w:val="18"/>
                <w:rtl w:val="0"/>
              </w:rPr>
              <w:t xml:space="preserve">Updated URS</w:t>
            </w:r>
          </w:p>
          <w:p w:rsidR="00000000" w:rsidDel="00000000" w:rsidP="00000000" w:rsidRDefault="00000000" w:rsidRPr="00000000" w14:paraId="00000026">
            <w:pPr>
              <w:numPr>
                <w:ilvl w:val="0"/>
                <w:numId w:val="5"/>
              </w:numPr>
              <w:ind w:left="720" w:hanging="360"/>
              <w:rPr>
                <w:sz w:val="18"/>
                <w:szCs w:val="18"/>
                <w:u w:val="none"/>
              </w:rPr>
            </w:pPr>
            <w:r w:rsidDel="00000000" w:rsidR="00000000" w:rsidRPr="00000000">
              <w:rPr>
                <w:sz w:val="18"/>
                <w:szCs w:val="18"/>
                <w:rtl w:val="0"/>
              </w:rPr>
              <w:t xml:space="preserve">Updated Design document</w:t>
            </w:r>
          </w:p>
          <w:p w:rsidR="00000000" w:rsidDel="00000000" w:rsidP="00000000" w:rsidRDefault="00000000" w:rsidRPr="00000000" w14:paraId="00000027">
            <w:pPr>
              <w:numPr>
                <w:ilvl w:val="0"/>
                <w:numId w:val="5"/>
              </w:numPr>
              <w:ind w:left="720" w:hanging="360"/>
              <w:rPr>
                <w:sz w:val="18"/>
                <w:szCs w:val="18"/>
                <w:u w:val="none"/>
              </w:rPr>
            </w:pPr>
            <w:r w:rsidDel="00000000" w:rsidR="00000000" w:rsidRPr="00000000">
              <w:rPr>
                <w:sz w:val="18"/>
                <w:szCs w:val="18"/>
                <w:rtl w:val="0"/>
              </w:rPr>
              <w:t xml:space="preserve">Working application</w:t>
            </w:r>
          </w:p>
          <w:p w:rsidR="00000000" w:rsidDel="00000000" w:rsidP="00000000" w:rsidRDefault="00000000" w:rsidRPr="00000000" w14:paraId="00000028">
            <w:pPr>
              <w:numPr>
                <w:ilvl w:val="0"/>
                <w:numId w:val="5"/>
              </w:numPr>
              <w:ind w:left="720" w:hanging="360"/>
              <w:rPr>
                <w:sz w:val="18"/>
                <w:szCs w:val="18"/>
                <w:u w:val="none"/>
              </w:rPr>
            </w:pPr>
            <w:r w:rsidDel="00000000" w:rsidR="00000000" w:rsidRPr="00000000">
              <w:rPr>
                <w:sz w:val="18"/>
                <w:szCs w:val="18"/>
                <w:rtl w:val="0"/>
              </w:rPr>
              <w:t xml:space="preserve">Unit tests</w:t>
            </w:r>
          </w:p>
          <w:p w:rsidR="00000000" w:rsidDel="00000000" w:rsidP="00000000" w:rsidRDefault="00000000" w:rsidRPr="00000000" w14:paraId="00000029">
            <w:pPr>
              <w:numPr>
                <w:ilvl w:val="0"/>
                <w:numId w:val="5"/>
              </w:numPr>
              <w:ind w:left="720" w:hanging="360"/>
              <w:rPr>
                <w:sz w:val="18"/>
                <w:szCs w:val="18"/>
                <w:u w:val="none"/>
              </w:rPr>
            </w:pPr>
            <w:r w:rsidDel="00000000" w:rsidR="00000000" w:rsidRPr="00000000">
              <w:rPr>
                <w:sz w:val="18"/>
                <w:szCs w:val="18"/>
                <w:rtl w:val="0"/>
              </w:rPr>
              <w:t xml:space="preserve">Updated Work division report</w:t>
            </w:r>
          </w:p>
          <w:p w:rsidR="00000000" w:rsidDel="00000000" w:rsidP="00000000" w:rsidRDefault="00000000" w:rsidRPr="00000000" w14:paraId="0000002A">
            <w:pPr>
              <w:numPr>
                <w:ilvl w:val="0"/>
                <w:numId w:val="5"/>
              </w:numPr>
              <w:ind w:left="720" w:hanging="360"/>
              <w:rPr>
                <w:sz w:val="18"/>
                <w:szCs w:val="18"/>
                <w:u w:val="none"/>
              </w:rPr>
            </w:pPr>
            <w:r w:rsidDel="00000000" w:rsidR="00000000" w:rsidRPr="00000000">
              <w:rPr>
                <w:sz w:val="18"/>
                <w:szCs w:val="18"/>
                <w:rtl w:val="0"/>
              </w:rPr>
              <w:t xml:space="preserve">Iteration 3 planning</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rPr>
                <w:sz w:val="18"/>
                <w:szCs w:val="18"/>
              </w:rPr>
            </w:pPr>
            <w:r w:rsidDel="00000000" w:rsidR="00000000" w:rsidRPr="00000000">
              <w:rPr>
                <w:sz w:val="18"/>
                <w:szCs w:val="18"/>
                <w:rtl w:val="0"/>
              </w:rPr>
              <w:t xml:space="preserve">Week 11-13</w:t>
            </w:r>
          </w:p>
        </w:tc>
      </w:tr>
      <w:tr>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rPr>
                <w:sz w:val="18"/>
                <w:szCs w:val="18"/>
              </w:rPr>
            </w:pPr>
            <w:r w:rsidDel="00000000" w:rsidR="00000000" w:rsidRPr="00000000">
              <w:rPr>
                <w:sz w:val="18"/>
                <w:szCs w:val="18"/>
                <w:rtl w:val="0"/>
              </w:rPr>
              <w:t xml:space="preserve">Iteration Three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numPr>
                <w:ilvl w:val="0"/>
                <w:numId w:val="6"/>
              </w:numPr>
              <w:ind w:left="720" w:hanging="360"/>
              <w:rPr>
                <w:sz w:val="18"/>
                <w:szCs w:val="18"/>
                <w:u w:val="none"/>
              </w:rPr>
            </w:pPr>
            <w:r w:rsidDel="00000000" w:rsidR="00000000" w:rsidRPr="00000000">
              <w:rPr>
                <w:sz w:val="18"/>
                <w:szCs w:val="18"/>
                <w:rtl w:val="0"/>
              </w:rPr>
              <w:t xml:space="preserve">Updated URS</w:t>
            </w:r>
          </w:p>
          <w:p w:rsidR="00000000" w:rsidDel="00000000" w:rsidP="00000000" w:rsidRDefault="00000000" w:rsidRPr="00000000" w14:paraId="0000002E">
            <w:pPr>
              <w:numPr>
                <w:ilvl w:val="0"/>
                <w:numId w:val="6"/>
              </w:numPr>
              <w:ind w:left="720" w:hanging="360"/>
              <w:rPr>
                <w:sz w:val="18"/>
                <w:szCs w:val="18"/>
                <w:u w:val="none"/>
              </w:rPr>
            </w:pPr>
            <w:r w:rsidDel="00000000" w:rsidR="00000000" w:rsidRPr="00000000">
              <w:rPr>
                <w:sz w:val="18"/>
                <w:szCs w:val="18"/>
                <w:rtl w:val="0"/>
              </w:rPr>
              <w:t xml:space="preserve">Updated Design document</w:t>
            </w:r>
          </w:p>
          <w:p w:rsidR="00000000" w:rsidDel="00000000" w:rsidP="00000000" w:rsidRDefault="00000000" w:rsidRPr="00000000" w14:paraId="0000002F">
            <w:pPr>
              <w:numPr>
                <w:ilvl w:val="0"/>
                <w:numId w:val="6"/>
              </w:numPr>
              <w:ind w:left="720" w:hanging="360"/>
              <w:rPr>
                <w:sz w:val="18"/>
                <w:szCs w:val="18"/>
                <w:u w:val="none"/>
              </w:rPr>
            </w:pPr>
            <w:r w:rsidDel="00000000" w:rsidR="00000000" w:rsidRPr="00000000">
              <w:rPr>
                <w:sz w:val="18"/>
                <w:szCs w:val="18"/>
                <w:rtl w:val="0"/>
              </w:rPr>
              <w:t xml:space="preserve">Test report</w:t>
            </w:r>
          </w:p>
          <w:p w:rsidR="00000000" w:rsidDel="00000000" w:rsidP="00000000" w:rsidRDefault="00000000" w:rsidRPr="00000000" w14:paraId="00000030">
            <w:pPr>
              <w:numPr>
                <w:ilvl w:val="0"/>
                <w:numId w:val="6"/>
              </w:numPr>
              <w:ind w:left="720" w:hanging="360"/>
              <w:rPr>
                <w:sz w:val="18"/>
                <w:szCs w:val="18"/>
                <w:u w:val="none"/>
              </w:rPr>
            </w:pPr>
            <w:r w:rsidDel="00000000" w:rsidR="00000000" w:rsidRPr="00000000">
              <w:rPr>
                <w:sz w:val="18"/>
                <w:szCs w:val="18"/>
                <w:rtl w:val="0"/>
              </w:rPr>
              <w:t xml:space="preserve">Working application</w:t>
            </w:r>
          </w:p>
          <w:p w:rsidR="00000000" w:rsidDel="00000000" w:rsidP="00000000" w:rsidRDefault="00000000" w:rsidRPr="00000000" w14:paraId="00000031">
            <w:pPr>
              <w:numPr>
                <w:ilvl w:val="0"/>
                <w:numId w:val="6"/>
              </w:numPr>
              <w:ind w:left="720" w:hanging="360"/>
              <w:rPr>
                <w:sz w:val="18"/>
                <w:szCs w:val="18"/>
                <w:u w:val="none"/>
              </w:rPr>
            </w:pPr>
            <w:r w:rsidDel="00000000" w:rsidR="00000000" w:rsidRPr="00000000">
              <w:rPr>
                <w:sz w:val="18"/>
                <w:szCs w:val="18"/>
                <w:rtl w:val="0"/>
              </w:rPr>
              <w:t xml:space="preserve">Unit tests</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rPr>
                <w:sz w:val="18"/>
                <w:szCs w:val="18"/>
              </w:rPr>
            </w:pPr>
            <w:r w:rsidDel="00000000" w:rsidR="00000000" w:rsidRPr="00000000">
              <w:rPr>
                <w:sz w:val="18"/>
                <w:szCs w:val="18"/>
                <w:rtl w:val="0"/>
              </w:rPr>
              <w:t xml:space="preserve">Week 14-16</w:t>
            </w:r>
          </w:p>
        </w:tc>
      </w:tr>
      <w:tr>
        <w:tc>
          <w:tcPr>
            <w:tcBorders>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rPr>
                <w:sz w:val="18"/>
                <w:szCs w:val="18"/>
              </w:rPr>
            </w:pPr>
            <w:r w:rsidDel="00000000" w:rsidR="00000000" w:rsidRPr="00000000">
              <w:rPr>
                <w:sz w:val="18"/>
                <w:szCs w:val="18"/>
                <w:rtl w:val="0"/>
              </w:rPr>
              <w:t xml:space="preserve">End phase</w:t>
            </w:r>
          </w:p>
        </w:tc>
        <w:tc>
          <w:tcPr>
            <w:tcBorders>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numPr>
                <w:ilvl w:val="0"/>
                <w:numId w:val="7"/>
              </w:numPr>
              <w:ind w:left="720" w:hanging="360"/>
              <w:rPr>
                <w:sz w:val="18"/>
                <w:szCs w:val="18"/>
                <w:u w:val="none"/>
              </w:rPr>
            </w:pPr>
            <w:r w:rsidDel="00000000" w:rsidR="00000000" w:rsidRPr="00000000">
              <w:rPr>
                <w:sz w:val="18"/>
                <w:szCs w:val="18"/>
                <w:rtl w:val="0"/>
              </w:rPr>
              <w:t xml:space="preserve">Process report</w:t>
            </w:r>
          </w:p>
          <w:p w:rsidR="00000000" w:rsidDel="00000000" w:rsidP="00000000" w:rsidRDefault="00000000" w:rsidRPr="00000000" w14:paraId="00000035">
            <w:pPr>
              <w:numPr>
                <w:ilvl w:val="0"/>
                <w:numId w:val="7"/>
              </w:numPr>
              <w:ind w:left="720" w:hanging="360"/>
              <w:rPr>
                <w:sz w:val="18"/>
                <w:szCs w:val="18"/>
                <w:u w:val="none"/>
              </w:rPr>
            </w:pPr>
            <w:r w:rsidDel="00000000" w:rsidR="00000000" w:rsidRPr="00000000">
              <w:rPr>
                <w:sz w:val="18"/>
                <w:szCs w:val="18"/>
                <w:rtl w:val="0"/>
              </w:rPr>
              <w:t xml:space="preserve">Final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rPr>
                <w:sz w:val="18"/>
                <w:szCs w:val="18"/>
              </w:rPr>
            </w:pPr>
            <w:r w:rsidDel="00000000" w:rsidR="00000000" w:rsidRPr="00000000">
              <w:rPr>
                <w:sz w:val="18"/>
                <w:szCs w:val="18"/>
                <w:rtl w:val="0"/>
              </w:rPr>
              <w:t xml:space="preserve">Week 17-18</w:t>
            </w:r>
          </w:p>
        </w:tc>
      </w:tr>
    </w:tbl>
    <w:p w:rsidR="00000000" w:rsidDel="00000000" w:rsidP="00000000" w:rsidRDefault="00000000" w:rsidRPr="00000000" w14:paraId="00000037">
      <w:pPr>
        <w:rPr>
          <w:b w:val="1"/>
          <w:sz w:val="18"/>
          <w:szCs w:val="18"/>
        </w:rPr>
      </w:pPr>
      <w:r w:rsidDel="00000000" w:rsidR="00000000" w:rsidRPr="00000000">
        <w:rPr>
          <w:rtl w:val="0"/>
        </w:rPr>
      </w:r>
    </w:p>
    <w:p w:rsidR="00000000" w:rsidDel="00000000" w:rsidP="00000000" w:rsidRDefault="00000000" w:rsidRPr="00000000" w14:paraId="00000038">
      <w:pPr>
        <w:rPr>
          <w:b w:val="1"/>
          <w:sz w:val="20"/>
          <w:szCs w:val="20"/>
        </w:rPr>
      </w:pPr>
      <w:r w:rsidDel="00000000" w:rsidR="00000000" w:rsidRPr="00000000">
        <w:rPr>
          <w:b w:val="1"/>
          <w:sz w:val="20"/>
          <w:szCs w:val="20"/>
          <w:rtl w:val="0"/>
        </w:rPr>
        <w:br w:type="textWrapping"/>
        <w:t xml:space="preserve">Key Stakeholders</w:t>
      </w:r>
    </w:p>
    <w:tbl>
      <w:tblPr>
        <w:tblStyle w:val="Table2"/>
        <w:tblW w:w="88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85"/>
        <w:gridCol w:w="6810"/>
        <w:tblGridChange w:id="0">
          <w:tblGrid>
            <w:gridCol w:w="2085"/>
            <w:gridCol w:w="6810"/>
          </w:tblGrid>
        </w:tblGridChange>
      </w:tblGrid>
      <w:tr>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rPr>
                <w:sz w:val="18"/>
                <w:szCs w:val="18"/>
              </w:rPr>
            </w:pPr>
            <w:r w:rsidDel="00000000" w:rsidR="00000000" w:rsidRPr="00000000">
              <w:rPr>
                <w:sz w:val="18"/>
                <w:szCs w:val="18"/>
                <w:rtl w:val="0"/>
              </w:rPr>
              <w:t xml:space="preserve">Client    </w:t>
              <w:tab/>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rPr>
                <w:sz w:val="18"/>
                <w:szCs w:val="18"/>
              </w:rPr>
            </w:pPr>
            <w:r w:rsidDel="00000000" w:rsidR="00000000" w:rsidRPr="00000000">
              <w:rPr>
                <w:sz w:val="18"/>
                <w:szCs w:val="18"/>
                <w:rtl w:val="0"/>
              </w:rPr>
              <w:t xml:space="preserve">Emin Thaqi</w:t>
            </w:r>
          </w:p>
        </w:tc>
      </w:tr>
      <w:tr>
        <w:tc>
          <w:tcPr>
            <w:tcBorders>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rPr>
                <w:sz w:val="18"/>
                <w:szCs w:val="18"/>
              </w:rPr>
            </w:pPr>
            <w:r w:rsidDel="00000000" w:rsidR="00000000" w:rsidRPr="00000000">
              <w:rPr>
                <w:sz w:val="18"/>
                <w:szCs w:val="18"/>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rPr>
                <w:sz w:val="18"/>
                <w:szCs w:val="18"/>
              </w:rPr>
            </w:pPr>
            <w:r w:rsidDel="00000000" w:rsidR="00000000" w:rsidRPr="00000000">
              <w:rPr>
                <w:sz w:val="18"/>
                <w:szCs w:val="18"/>
                <w:rtl w:val="0"/>
              </w:rPr>
              <w:t xml:space="preserve">Chandieka Tasbihyantra</w:t>
            </w:r>
          </w:p>
        </w:tc>
      </w:tr>
    </w:tbl>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spacing w:line="276" w:lineRule="auto"/>
        <w:rPr>
          <w:b w:val="1"/>
          <w:sz w:val="20"/>
          <w:szCs w:val="20"/>
        </w:rPr>
      </w:pPr>
      <w:r w:rsidDel="00000000" w:rsidR="00000000" w:rsidRPr="00000000">
        <w:rPr>
          <w:b w:val="1"/>
          <w:sz w:val="20"/>
          <w:szCs w:val="20"/>
          <w:rtl w:val="0"/>
        </w:rPr>
        <w:t xml:space="preserve">Monitoring and Evaluation</w:t>
      </w:r>
    </w:p>
    <w:p w:rsidR="00000000" w:rsidDel="00000000" w:rsidP="00000000" w:rsidRDefault="00000000" w:rsidRPr="00000000" w14:paraId="0000003F">
      <w:pPr>
        <w:rPr>
          <w:sz w:val="18"/>
          <w:szCs w:val="18"/>
        </w:rPr>
      </w:pPr>
      <w:r w:rsidDel="00000000" w:rsidR="00000000" w:rsidRPr="00000000">
        <w:rPr>
          <w:sz w:val="18"/>
          <w:szCs w:val="18"/>
          <w:rtl w:val="0"/>
        </w:rPr>
        <w:t xml:space="preserve">To assure the quality of the end product we will have weekly meetings with the mentor/client in order to keep track of our progress and make adjustments based on the given feedback.</w:t>
      </w:r>
    </w:p>
    <w:p w:rsidR="00000000" w:rsidDel="00000000" w:rsidP="00000000" w:rsidRDefault="00000000" w:rsidRPr="00000000" w14:paraId="00000040">
      <w:pPr>
        <w:rPr>
          <w:sz w:val="18"/>
          <w:szCs w:val="18"/>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Solutions</w:t>
      </w:r>
    </w:p>
    <w:p w:rsidR="00000000" w:rsidDel="00000000" w:rsidP="00000000" w:rsidRDefault="00000000" w:rsidRPr="00000000" w14:paraId="00000042">
      <w:pPr>
        <w:rPr/>
      </w:pPr>
      <w:r w:rsidDel="00000000" w:rsidR="00000000" w:rsidRPr="00000000">
        <w:rPr/>
        <w:drawing>
          <wp:inline distB="114300" distT="114300" distL="114300" distR="114300">
            <wp:extent cx="3014663" cy="274184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14663" cy="2741842"/>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Explanation:</w:t>
      </w:r>
    </w:p>
    <w:p w:rsidR="00000000" w:rsidDel="00000000" w:rsidP="00000000" w:rsidRDefault="00000000" w:rsidRPr="00000000" w14:paraId="00000044">
      <w:pPr>
        <w:rPr/>
      </w:pPr>
      <w:r w:rsidDel="00000000" w:rsidR="00000000" w:rsidRPr="00000000">
        <w:rPr>
          <w:rtl w:val="0"/>
        </w:rPr>
        <w:t xml:space="preserve">People, fire, and fire extinguishers will be represented by a certain color. People will move to the closest fire extinguisher when a fire starts, it will then go to the fire to extinguish it. If a person with a fire extinguisher reaches the fire or all people have died, the simulation stops. At the end of the simulation, the number of people with fire extinguishers gets subtracted from the number of people that died; this information gets saved along with the execution time (animation ticks).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