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Testcase</w:t>
      </w:r>
    </w:p>
    <w:p>
      <w:r>
        <w:t>jordan.testcase@example.com | (555) 123-4567</w:t>
      </w:r>
    </w:p>
    <w:p>
      <w:pPr>
        <w:pStyle w:val="Heading1"/>
      </w:pPr>
      <w:r>
        <w:t>Experience</w:t>
      </w:r>
    </w:p>
    <w:p>
      <w:r>
        <w:t>Senior Software Engineer, Fixture Industries Inc., 2021 - Present</w:t>
      </w:r>
    </w:p>
    <w:p>
      <w:r>
        <w:t>Built internal tooling for synthetic test data generation.</w:t>
      </w:r>
    </w:p>
    <w:p>
      <w:r>
        <w:t>Software Engineer, Example Corp, 2018 - 2021</w:t>
      </w:r>
    </w:p>
    <w:p>
      <w:pPr>
        <w:pStyle w:val="Heading1"/>
      </w:pPr>
      <w:r>
        <w:t>Education</w:t>
      </w:r>
    </w:p>
    <w:p>
      <w:r>
        <w:t>Bachelor of Science in Computer Science, Sample State University, 2018</w:t>
      </w:r>
    </w:p>
    <w:p>
      <w:pPr>
        <w:pStyle w:val="Heading1"/>
      </w:pPr>
      <w:r>
        <w:t>Skills</w:t>
      </w:r>
    </w:p>
    <w:p>
      <w:r>
        <w:t>Python, FastAPI, SQL, Docker,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