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CD018">
      <w:pPr>
        <w:rPr>
          <w:rFonts w:hint="default" w:ascii="Times New Roman" w:hAnsi="Times New Roman" w:cs="Times New Roman"/>
        </w:rPr>
      </w:pPr>
    </w:p>
    <w:p w14:paraId="19E7E14B">
      <w:pPr>
        <w:rPr>
          <w:rFonts w:hint="default" w:ascii="Times New Roman" w:hAnsi="Times New Roman" w:cs="Times New Roman"/>
        </w:rPr>
      </w:pPr>
    </w:p>
    <w:p w14:paraId="6FBAB30A">
      <w:pPr>
        <w:rPr>
          <w:rFonts w:hint="default" w:ascii="Times New Roman" w:hAnsi="Times New Roman" w:cs="Times New Roman"/>
        </w:rPr>
      </w:pPr>
    </w:p>
    <w:p w14:paraId="68737AB2">
      <w:pPr>
        <w:rPr>
          <w:rFonts w:hint="default" w:ascii="Times New Roman" w:hAnsi="Times New Roman" w:cs="Times New Roman"/>
        </w:rPr>
      </w:pPr>
    </w:p>
    <w:tbl>
      <w:tblPr>
        <w:tblStyle w:val="12"/>
        <w:tblW w:w="9000" w:type="dxa"/>
        <w:jc w:val="center"/>
        <w:tblLayout w:type="fixed"/>
        <w:tblCellMar>
          <w:top w:w="0" w:type="dxa"/>
          <w:left w:w="108" w:type="dxa"/>
          <w:bottom w:w="0" w:type="dxa"/>
          <w:right w:w="108" w:type="dxa"/>
        </w:tblCellMar>
      </w:tblPr>
      <w:tblGrid>
        <w:gridCol w:w="4360"/>
        <w:gridCol w:w="4640"/>
      </w:tblGrid>
      <w:tr w14:paraId="5A8B35E3">
        <w:tblPrEx>
          <w:tblCellMar>
            <w:top w:w="0" w:type="dxa"/>
            <w:left w:w="108" w:type="dxa"/>
            <w:bottom w:w="0" w:type="dxa"/>
            <w:right w:w="108" w:type="dxa"/>
          </w:tblCellMar>
        </w:tblPrEx>
        <w:trPr>
          <w:cantSplit/>
          <w:trHeight w:val="991" w:hRule="atLeast"/>
          <w:jc w:val="center"/>
        </w:trPr>
        <w:tc>
          <w:tcPr>
            <w:tcW w:w="4360" w:type="dxa"/>
            <w:vMerge w:val="restart"/>
            <w:tcBorders>
              <w:top w:val="single" w:color="auto" w:sz="12" w:space="0"/>
              <w:left w:val="single" w:color="auto" w:sz="12" w:space="0"/>
            </w:tcBorders>
          </w:tcPr>
          <w:p w14:paraId="7EA3F448">
            <w:pPr>
              <w:tabs>
                <w:tab w:val="left" w:pos="1777"/>
              </w:tabs>
              <w:rPr>
                <w:rFonts w:hint="default" w:ascii="Times New Roman" w:hAnsi="Times New Roman" w:cs="Times New Roman"/>
                <w:b/>
                <w:szCs w:val="20"/>
              </w:rPr>
            </w:pPr>
          </w:p>
          <w:p w14:paraId="753C7599">
            <w:pPr>
              <w:spacing w:after="218" w:line="259" w:lineRule="auto"/>
              <w:ind w:left="2"/>
              <w:rPr>
                <w:rFonts w:hint="default" w:ascii="Times New Roman" w:hAnsi="Times New Roman" w:eastAsia="Calibri" w:cs="Times New Roman"/>
                <w:b/>
              </w:rPr>
            </w:pPr>
            <w:r>
              <w:rPr>
                <w:rFonts w:hint="default" w:ascii="Times New Roman" w:hAnsi="Times New Roman" w:eastAsia="Calibri" w:cs="Times New Roman"/>
                <w:b/>
              </w:rPr>
              <w:t>Walpita Enterprises Pvt Ltd</w:t>
            </w:r>
          </w:p>
          <w:p w14:paraId="2B787096">
            <w:pPr>
              <w:spacing w:after="218" w:line="259" w:lineRule="auto"/>
              <w:ind w:left="2"/>
              <w:rPr>
                <w:rFonts w:hint="default" w:ascii="Times New Roman" w:hAnsi="Times New Roman" w:eastAsia="Calibri" w:cs="Times New Roman"/>
                <w:b/>
              </w:rPr>
            </w:pPr>
            <w:r>
              <w:rPr>
                <w:rFonts w:hint="default" w:ascii="Times New Roman" w:hAnsi="Times New Roman" w:eastAsia="Calibri" w:cs="Times New Roman"/>
                <w:b/>
              </w:rPr>
              <w:t>Walpita Enterprises Pvt Ltd</w:t>
            </w:r>
            <w:r>
              <w:rPr>
                <w:rFonts w:hint="default" w:ascii="Times New Roman" w:hAnsi="Times New Roman" w:eastAsia="Calibri" w:cs="Times New Roman"/>
                <w:b/>
              </w:rPr>
              <w:t>,</w:t>
            </w:r>
          </w:p>
          <w:p w14:paraId="4683E3AA">
            <w:pPr>
              <w:spacing w:after="218" w:line="259" w:lineRule="auto"/>
              <w:ind w:left="2"/>
              <w:rPr>
                <w:rFonts w:hint="default" w:ascii="Times New Roman" w:hAnsi="Times New Roman" w:eastAsia="Calibri" w:cs="Times New Roman"/>
                <w:b/>
              </w:rPr>
            </w:pPr>
            <w:r>
              <w:rPr>
                <w:rFonts w:hint="default" w:ascii="Times New Roman" w:hAnsi="Times New Roman" w:eastAsia="Calibri" w:cs="Times New Roman"/>
                <w:b/>
                <w:lang w:val="en-US"/>
              </w:rPr>
              <w:t>Horana</w:t>
            </w:r>
            <w:r>
              <w:rPr>
                <w:rFonts w:hint="default" w:ascii="Times New Roman" w:hAnsi="Times New Roman" w:eastAsia="Calibri" w:cs="Times New Roman"/>
                <w:b/>
              </w:rPr>
              <w:t>,</w:t>
            </w:r>
          </w:p>
          <w:p w14:paraId="73D25067">
            <w:pPr>
              <w:tabs>
                <w:tab w:val="left" w:pos="1777"/>
              </w:tabs>
              <w:rPr>
                <w:rFonts w:hint="default" w:ascii="Times New Roman" w:hAnsi="Times New Roman" w:cs="Times New Roman"/>
                <w:b/>
                <w:szCs w:val="20"/>
              </w:rPr>
            </w:pPr>
            <w:r>
              <w:rPr>
                <w:rFonts w:hint="default" w:ascii="Times New Roman" w:hAnsi="Times New Roman" w:eastAsia="Calibri" w:cs="Times New Roman"/>
                <w:b/>
              </w:rPr>
              <w:t>Sri Lanka.</w:t>
            </w:r>
          </w:p>
          <w:p w14:paraId="6663646B">
            <w:pPr>
              <w:tabs>
                <w:tab w:val="left" w:pos="1777"/>
              </w:tabs>
              <w:rPr>
                <w:rFonts w:hint="default" w:ascii="Times New Roman" w:hAnsi="Times New Roman" w:cs="Times New Roman"/>
                <w:b/>
                <w:szCs w:val="20"/>
              </w:rPr>
            </w:pPr>
            <w:r>
              <w:rPr>
                <w:rFonts w:hint="default" w:ascii="Times New Roman" w:hAnsi="Times New Roman" w:cs="Times New Roman"/>
                <w:b/>
                <w:szCs w:val="20"/>
              </w:rPr>
              <w:tab/>
            </w:r>
            <w:r>
              <w:rPr>
                <w:rFonts w:hint="default" w:ascii="Times New Roman" w:hAnsi="Times New Roman" w:cs="Times New Roman"/>
                <w:b/>
                <w:szCs w:val="20"/>
              </w:rPr>
              <w:t xml:space="preserve"> </w:t>
            </w:r>
          </w:p>
          <w:p w14:paraId="3E2F9993">
            <w:pPr>
              <w:rPr>
                <w:rFonts w:hint="default" w:ascii="Times New Roman" w:hAnsi="Times New Roman" w:cs="Times New Roman"/>
                <w:b/>
                <w:szCs w:val="20"/>
              </w:rPr>
            </w:pPr>
          </w:p>
        </w:tc>
        <w:tc>
          <w:tcPr>
            <w:tcW w:w="4640" w:type="dxa"/>
            <w:tcBorders>
              <w:top w:val="single" w:color="auto" w:sz="12" w:space="0"/>
              <w:left w:val="single" w:color="auto" w:sz="12" w:space="0"/>
              <w:bottom w:val="single" w:color="auto" w:sz="4" w:space="0"/>
              <w:right w:val="single" w:color="auto" w:sz="12" w:space="0"/>
            </w:tcBorders>
          </w:tcPr>
          <w:p w14:paraId="432362AF">
            <w:pPr>
              <w:tabs>
                <w:tab w:val="left" w:pos="1421"/>
                <w:tab w:val="left" w:pos="1795"/>
                <w:tab w:val="center" w:pos="2007"/>
              </w:tabs>
              <w:rPr>
                <w:rFonts w:hint="default" w:ascii="Times New Roman" w:hAnsi="Times New Roman" w:cs="Times New Roman"/>
                <w:b/>
                <w:szCs w:val="20"/>
              </w:rPr>
            </w:pPr>
            <w:r>
              <w:rPr>
                <w:rFonts w:hint="default" w:ascii="Times New Roman" w:hAnsi="Times New Roman" w:cs="Times New Roman"/>
                <w:b/>
                <w:szCs w:val="20"/>
              </w:rPr>
              <w:t>APPROVED BY</w:t>
            </w:r>
            <w:r>
              <w:rPr>
                <w:rFonts w:hint="default" w:ascii="Times New Roman" w:hAnsi="Times New Roman" w:cs="Times New Roman"/>
                <w:b/>
                <w:szCs w:val="20"/>
              </w:rPr>
              <w:tab/>
            </w:r>
            <w:r>
              <w:rPr>
                <w:rFonts w:hint="default" w:ascii="Times New Roman" w:hAnsi="Times New Roman" w:cs="Times New Roman"/>
                <w:b/>
                <w:szCs w:val="20"/>
              </w:rPr>
              <w:t xml:space="preserve">: </w:t>
            </w:r>
            <w:r>
              <w:rPr>
                <w:rFonts w:hint="default" w:ascii="Times New Roman" w:hAnsi="Times New Roman" w:cs="Times New Roman"/>
                <w:b/>
                <w:szCs w:val="20"/>
              </w:rPr>
              <w:tab/>
            </w:r>
            <w:r>
              <w:rPr>
                <w:rFonts w:hint="default" w:ascii="Times New Roman" w:hAnsi="Times New Roman" w:cs="Times New Roman"/>
                <w:b/>
                <w:szCs w:val="20"/>
              </w:rPr>
              <w:t>CISO</w:t>
            </w:r>
          </w:p>
          <w:p w14:paraId="3F8DBBF3">
            <w:pPr>
              <w:rPr>
                <w:rFonts w:hint="default" w:ascii="Times New Roman" w:hAnsi="Times New Roman" w:cs="Times New Roman"/>
                <w:b/>
                <w:szCs w:val="20"/>
              </w:rPr>
            </w:pPr>
            <w:r>
              <w:rPr>
                <w:rFonts w:hint="default" w:ascii="Times New Roman" w:hAnsi="Times New Roman" w:cs="Times New Roman"/>
                <w:b/>
                <w:szCs w:val="20"/>
              </w:rPr>
              <w:t xml:space="preserve">Date: </w:t>
            </w:r>
            <w:r>
              <w:rPr>
                <w:rFonts w:hint="default" w:ascii="Times New Roman" w:hAnsi="Times New Roman" w:eastAsia="Arial" w:cs="Times New Roman"/>
              </w:rPr>
              <w:t>03-10-202</w:t>
            </w:r>
            <w:r>
              <w:rPr>
                <w:rFonts w:hint="default" w:ascii="Times New Roman" w:hAnsi="Times New Roman" w:eastAsia="Arial" w:cs="Times New Roman"/>
                <w:lang w:val="en-US"/>
              </w:rPr>
              <w:t>4</w:t>
            </w:r>
            <w:r>
              <w:rPr>
                <w:rFonts w:hint="default" w:ascii="Times New Roman" w:hAnsi="Times New Roman" w:cs="Times New Roman"/>
                <w:b/>
                <w:szCs w:val="20"/>
              </w:rPr>
              <w:tab/>
            </w:r>
            <w:r>
              <w:rPr>
                <w:rFonts w:hint="default" w:ascii="Times New Roman" w:hAnsi="Times New Roman" w:cs="Times New Roman"/>
                <w:b/>
                <w:szCs w:val="20"/>
              </w:rPr>
              <w:tab/>
            </w:r>
            <w:r>
              <w:rPr>
                <w:rFonts w:hint="default" w:ascii="Times New Roman" w:hAnsi="Times New Roman" w:cs="Times New Roman"/>
                <w:b/>
                <w:szCs w:val="20"/>
              </w:rPr>
              <w:tab/>
            </w:r>
          </w:p>
          <w:p w14:paraId="3B703417">
            <w:pPr>
              <w:rPr>
                <w:rFonts w:hint="default" w:ascii="Times New Roman" w:hAnsi="Times New Roman" w:cs="Times New Roman"/>
                <w:szCs w:val="20"/>
              </w:rPr>
            </w:pPr>
          </w:p>
        </w:tc>
      </w:tr>
      <w:tr w14:paraId="06B668DF">
        <w:tblPrEx>
          <w:tblCellMar>
            <w:top w:w="0" w:type="dxa"/>
            <w:left w:w="108" w:type="dxa"/>
            <w:bottom w:w="0" w:type="dxa"/>
            <w:right w:w="108" w:type="dxa"/>
          </w:tblCellMar>
        </w:tblPrEx>
        <w:trPr>
          <w:cantSplit/>
          <w:trHeight w:val="1380" w:hRule="atLeast"/>
          <w:jc w:val="center"/>
        </w:trPr>
        <w:tc>
          <w:tcPr>
            <w:tcW w:w="4360" w:type="dxa"/>
            <w:vMerge w:val="continue"/>
            <w:tcBorders>
              <w:left w:val="single" w:color="auto" w:sz="12" w:space="0"/>
              <w:bottom w:val="single" w:color="auto" w:sz="12" w:space="0"/>
            </w:tcBorders>
          </w:tcPr>
          <w:p w14:paraId="299F3602">
            <w:pPr>
              <w:rPr>
                <w:rFonts w:hint="default" w:ascii="Times New Roman" w:hAnsi="Times New Roman" w:cs="Times New Roman"/>
                <w:szCs w:val="20"/>
              </w:rPr>
            </w:pPr>
          </w:p>
        </w:tc>
        <w:tc>
          <w:tcPr>
            <w:tcW w:w="4640" w:type="dxa"/>
            <w:tcBorders>
              <w:top w:val="single" w:color="auto" w:sz="4" w:space="0"/>
              <w:left w:val="single" w:color="auto" w:sz="12" w:space="0"/>
              <w:bottom w:val="single" w:color="auto" w:sz="12" w:space="0"/>
              <w:right w:val="single" w:color="auto" w:sz="12" w:space="0"/>
            </w:tcBorders>
          </w:tcPr>
          <w:p w14:paraId="5BE7BDD2">
            <w:pPr>
              <w:rPr>
                <w:rFonts w:hint="default" w:ascii="Times New Roman" w:hAnsi="Times New Roman" w:cs="Times New Roman"/>
                <w:b/>
                <w:szCs w:val="20"/>
                <w:lang w:val="es-AR"/>
              </w:rPr>
            </w:pPr>
          </w:p>
          <w:p w14:paraId="646A0BFC">
            <w:pPr>
              <w:tabs>
                <w:tab w:val="left" w:pos="1782"/>
              </w:tabs>
              <w:rPr>
                <w:rFonts w:hint="default" w:ascii="Times New Roman" w:hAnsi="Times New Roman" w:cs="Times New Roman"/>
                <w:szCs w:val="20"/>
                <w:lang w:val="es-AR"/>
              </w:rPr>
            </w:pPr>
            <w:r>
              <w:rPr>
                <w:rFonts w:hint="default" w:ascii="Times New Roman" w:hAnsi="Times New Roman" w:cs="Times New Roman"/>
                <w:b/>
                <w:szCs w:val="20"/>
                <w:lang w:val="es-AR"/>
              </w:rPr>
              <w:t>VERSION    NO</w:t>
            </w:r>
            <w:r>
              <w:rPr>
                <w:rFonts w:hint="default" w:ascii="Times New Roman" w:hAnsi="Times New Roman" w:cs="Times New Roman"/>
                <w:b/>
                <w:szCs w:val="20"/>
                <w:lang w:val="es-AR"/>
              </w:rPr>
              <w:tab/>
            </w:r>
            <w:r>
              <w:rPr>
                <w:rFonts w:hint="default" w:ascii="Times New Roman" w:hAnsi="Times New Roman" w:cs="Times New Roman"/>
                <w:b/>
                <w:szCs w:val="20"/>
                <w:lang w:val="es-AR"/>
              </w:rPr>
              <w:t>:   1.0</w:t>
            </w:r>
          </w:p>
          <w:p w14:paraId="0196E04E">
            <w:pPr>
              <w:rPr>
                <w:rFonts w:hint="default" w:ascii="Times New Roman" w:hAnsi="Times New Roman" w:cs="Times New Roman"/>
                <w:b/>
                <w:szCs w:val="20"/>
                <w:lang w:val="es-AR"/>
              </w:rPr>
            </w:pPr>
          </w:p>
          <w:p w14:paraId="59F4282F">
            <w:pPr>
              <w:rPr>
                <w:rFonts w:hint="default" w:ascii="Times New Roman" w:hAnsi="Times New Roman" w:cs="Times New Roman"/>
                <w:b/>
                <w:szCs w:val="20"/>
              </w:rPr>
            </w:pPr>
            <w:r>
              <w:rPr>
                <w:rFonts w:hint="default" w:ascii="Times New Roman" w:hAnsi="Times New Roman" w:cs="Times New Roman"/>
                <w:b/>
                <w:szCs w:val="20"/>
              </w:rPr>
              <w:t>Distribution: Internal</w:t>
            </w:r>
          </w:p>
        </w:tc>
      </w:tr>
    </w:tbl>
    <w:p w14:paraId="1EE1E5AA">
      <w:pPr>
        <w:rPr>
          <w:rFonts w:hint="default" w:ascii="Times New Roman" w:hAnsi="Times New Roman" w:cs="Times New Roman"/>
        </w:rPr>
      </w:pPr>
    </w:p>
    <w:p w14:paraId="5B347C81">
      <w:pPr>
        <w:rPr>
          <w:rFonts w:hint="default" w:ascii="Times New Roman" w:hAnsi="Times New Roman" w:cs="Times New Roman"/>
        </w:rPr>
      </w:pPr>
    </w:p>
    <w:p w14:paraId="0799413A">
      <w:pPr>
        <w:rPr>
          <w:rFonts w:hint="default" w:ascii="Times New Roman" w:hAnsi="Times New Roman" w:cs="Times New Roman"/>
        </w:rPr>
      </w:pPr>
    </w:p>
    <w:tbl>
      <w:tblPr>
        <w:tblStyle w:val="12"/>
        <w:tblpPr w:leftFromText="180" w:rightFromText="180" w:vertAnchor="text" w:horzAnchor="margin" w:tblpXSpec="center" w:tblpY="623"/>
        <w:tblW w:w="9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6"/>
        <w:gridCol w:w="2411"/>
        <w:gridCol w:w="1494"/>
        <w:gridCol w:w="2048"/>
        <w:gridCol w:w="2060"/>
      </w:tblGrid>
      <w:tr w14:paraId="2D0D5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978" w:type="dxa"/>
          </w:tcPr>
          <w:p w14:paraId="1D67F1D0">
            <w:pPr>
              <w:jc w:val="center"/>
              <w:rPr>
                <w:rFonts w:hint="default" w:ascii="Times New Roman" w:hAnsi="Times New Roman" w:cs="Times New Roman"/>
                <w:b/>
                <w:szCs w:val="20"/>
              </w:rPr>
            </w:pPr>
            <w:r>
              <w:rPr>
                <w:rFonts w:hint="default" w:ascii="Times New Roman" w:hAnsi="Times New Roman" w:cs="Times New Roman"/>
                <w:b/>
                <w:szCs w:val="20"/>
              </w:rPr>
              <w:t>Version</w:t>
            </w:r>
          </w:p>
        </w:tc>
        <w:tc>
          <w:tcPr>
            <w:tcW w:w="2426" w:type="dxa"/>
          </w:tcPr>
          <w:p w14:paraId="37B484B1">
            <w:pPr>
              <w:jc w:val="center"/>
              <w:rPr>
                <w:rFonts w:hint="default" w:ascii="Times New Roman" w:hAnsi="Times New Roman" w:cs="Times New Roman"/>
                <w:b/>
                <w:szCs w:val="20"/>
              </w:rPr>
            </w:pPr>
            <w:r>
              <w:rPr>
                <w:rFonts w:hint="default" w:ascii="Times New Roman" w:hAnsi="Times New Roman" w:cs="Times New Roman"/>
                <w:b/>
                <w:szCs w:val="20"/>
              </w:rPr>
              <w:t>By</w:t>
            </w:r>
          </w:p>
        </w:tc>
        <w:tc>
          <w:tcPr>
            <w:tcW w:w="1503" w:type="dxa"/>
          </w:tcPr>
          <w:p w14:paraId="235342C2">
            <w:pPr>
              <w:jc w:val="center"/>
              <w:rPr>
                <w:rFonts w:hint="default" w:ascii="Times New Roman" w:hAnsi="Times New Roman" w:cs="Times New Roman"/>
                <w:b/>
                <w:szCs w:val="20"/>
              </w:rPr>
            </w:pPr>
            <w:r>
              <w:rPr>
                <w:rFonts w:hint="default" w:ascii="Times New Roman" w:hAnsi="Times New Roman" w:cs="Times New Roman"/>
                <w:b/>
                <w:szCs w:val="20"/>
              </w:rPr>
              <w:t>Date</w:t>
            </w:r>
          </w:p>
        </w:tc>
        <w:tc>
          <w:tcPr>
            <w:tcW w:w="2058" w:type="dxa"/>
          </w:tcPr>
          <w:p w14:paraId="4C34D8C1">
            <w:pPr>
              <w:jc w:val="center"/>
              <w:rPr>
                <w:rFonts w:hint="default" w:ascii="Times New Roman" w:hAnsi="Times New Roman" w:cs="Times New Roman"/>
                <w:b/>
                <w:szCs w:val="20"/>
              </w:rPr>
            </w:pPr>
            <w:r>
              <w:rPr>
                <w:rFonts w:hint="default" w:ascii="Times New Roman" w:hAnsi="Times New Roman" w:cs="Times New Roman"/>
                <w:b/>
                <w:szCs w:val="20"/>
              </w:rPr>
              <w:t>Section Affected</w:t>
            </w:r>
          </w:p>
        </w:tc>
        <w:tc>
          <w:tcPr>
            <w:tcW w:w="2064" w:type="dxa"/>
          </w:tcPr>
          <w:p w14:paraId="226C3A82">
            <w:pPr>
              <w:jc w:val="center"/>
              <w:rPr>
                <w:rFonts w:hint="default" w:ascii="Times New Roman" w:hAnsi="Times New Roman" w:cs="Times New Roman"/>
                <w:b/>
                <w:szCs w:val="20"/>
              </w:rPr>
            </w:pPr>
            <w:r>
              <w:rPr>
                <w:rFonts w:hint="default" w:ascii="Times New Roman" w:hAnsi="Times New Roman" w:cs="Times New Roman"/>
                <w:b/>
                <w:szCs w:val="20"/>
              </w:rPr>
              <w:t>Reason</w:t>
            </w:r>
          </w:p>
        </w:tc>
      </w:tr>
      <w:tr w14:paraId="19FD8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978" w:type="dxa"/>
          </w:tcPr>
          <w:p w14:paraId="72F34E7B">
            <w:pPr>
              <w:rPr>
                <w:rFonts w:hint="default" w:ascii="Times New Roman" w:hAnsi="Times New Roman" w:cs="Times New Roman"/>
                <w:szCs w:val="20"/>
              </w:rPr>
            </w:pPr>
            <w:r>
              <w:rPr>
                <w:rFonts w:hint="default" w:ascii="Times New Roman" w:hAnsi="Times New Roman" w:cs="Times New Roman"/>
                <w:szCs w:val="20"/>
              </w:rPr>
              <w:t>1.0</w:t>
            </w:r>
          </w:p>
        </w:tc>
        <w:tc>
          <w:tcPr>
            <w:tcW w:w="2426" w:type="dxa"/>
          </w:tcPr>
          <w:p w14:paraId="7B16A809">
            <w:pPr>
              <w:rPr>
                <w:rFonts w:hint="default" w:ascii="Times New Roman" w:hAnsi="Times New Roman" w:cs="Times New Roman"/>
                <w:szCs w:val="20"/>
                <w:lang w:val="en-US"/>
              </w:rPr>
            </w:pPr>
            <w:r>
              <w:rPr>
                <w:rFonts w:hint="default" w:ascii="Times New Roman" w:hAnsi="Times New Roman" w:eastAsia="Arial" w:cs="Times New Roman"/>
                <w:lang w:val="en-US"/>
              </w:rPr>
              <w:t>Chandira Deshan</w:t>
            </w:r>
          </w:p>
        </w:tc>
        <w:tc>
          <w:tcPr>
            <w:tcW w:w="1503" w:type="dxa"/>
          </w:tcPr>
          <w:p w14:paraId="2F395C14">
            <w:pPr>
              <w:rPr>
                <w:rFonts w:hint="default" w:ascii="Times New Roman" w:hAnsi="Times New Roman" w:cs="Times New Roman"/>
                <w:szCs w:val="20"/>
                <w:lang w:val="en-US"/>
              </w:rPr>
            </w:pPr>
            <w:r>
              <w:rPr>
                <w:rFonts w:hint="default" w:ascii="Times New Roman" w:hAnsi="Times New Roman" w:eastAsia="Arial" w:cs="Times New Roman"/>
              </w:rPr>
              <w:t>01-10-202</w:t>
            </w:r>
            <w:r>
              <w:rPr>
                <w:rFonts w:hint="default" w:ascii="Times New Roman" w:hAnsi="Times New Roman" w:eastAsia="Arial" w:cs="Times New Roman"/>
                <w:lang w:val="en-US"/>
              </w:rPr>
              <w:t>4</w:t>
            </w:r>
          </w:p>
        </w:tc>
        <w:tc>
          <w:tcPr>
            <w:tcW w:w="2058" w:type="dxa"/>
          </w:tcPr>
          <w:p w14:paraId="468E3A04">
            <w:pPr>
              <w:rPr>
                <w:rFonts w:hint="default" w:ascii="Times New Roman" w:hAnsi="Times New Roman" w:cs="Times New Roman"/>
                <w:szCs w:val="20"/>
              </w:rPr>
            </w:pPr>
            <w:r>
              <w:rPr>
                <w:rFonts w:hint="default" w:ascii="Times New Roman" w:hAnsi="Times New Roman" w:cs="Times New Roman"/>
                <w:szCs w:val="20"/>
              </w:rPr>
              <w:t>Process and risk owner added</w:t>
            </w:r>
          </w:p>
        </w:tc>
        <w:tc>
          <w:tcPr>
            <w:tcW w:w="2064" w:type="dxa"/>
          </w:tcPr>
          <w:p w14:paraId="5954819F">
            <w:pPr>
              <w:jc w:val="center"/>
              <w:rPr>
                <w:rFonts w:hint="default" w:ascii="Times New Roman" w:hAnsi="Times New Roman" w:cs="Times New Roman"/>
                <w:szCs w:val="20"/>
              </w:rPr>
            </w:pPr>
            <w:r>
              <w:rPr>
                <w:rFonts w:hint="default" w:ascii="Times New Roman" w:hAnsi="Times New Roman" w:cs="Times New Roman"/>
                <w:szCs w:val="20"/>
              </w:rPr>
              <w:t>ISO27001:2022 change</w:t>
            </w:r>
          </w:p>
        </w:tc>
      </w:tr>
      <w:tr w14:paraId="0D812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978" w:type="dxa"/>
          </w:tcPr>
          <w:p w14:paraId="2E144F1F">
            <w:pPr>
              <w:rPr>
                <w:rFonts w:hint="default" w:ascii="Times New Roman" w:hAnsi="Times New Roman" w:cs="Times New Roman"/>
                <w:szCs w:val="20"/>
              </w:rPr>
            </w:pPr>
            <w:r>
              <w:rPr>
                <w:rFonts w:hint="default" w:ascii="Times New Roman" w:hAnsi="Times New Roman" w:cs="Times New Roman"/>
                <w:szCs w:val="20"/>
              </w:rPr>
              <w:t>1.1</w:t>
            </w:r>
          </w:p>
        </w:tc>
        <w:tc>
          <w:tcPr>
            <w:tcW w:w="2426" w:type="dxa"/>
          </w:tcPr>
          <w:p w14:paraId="4EF62309">
            <w:pPr>
              <w:rPr>
                <w:rFonts w:hint="default" w:ascii="Times New Roman" w:hAnsi="Times New Roman" w:cs="Times New Roman"/>
                <w:szCs w:val="20"/>
                <w:lang w:val="en-US"/>
              </w:rPr>
            </w:pPr>
            <w:r>
              <w:rPr>
                <w:rFonts w:hint="default" w:ascii="Times New Roman" w:hAnsi="Times New Roman" w:eastAsia="Arial" w:cs="Times New Roman"/>
                <w:lang w:val="en-US"/>
              </w:rPr>
              <w:t>Chandira Deshan</w:t>
            </w:r>
          </w:p>
        </w:tc>
        <w:tc>
          <w:tcPr>
            <w:tcW w:w="1503" w:type="dxa"/>
          </w:tcPr>
          <w:p w14:paraId="220D14DA">
            <w:pPr>
              <w:rPr>
                <w:rFonts w:hint="default" w:ascii="Times New Roman" w:hAnsi="Times New Roman" w:cs="Times New Roman"/>
                <w:szCs w:val="20"/>
                <w:lang w:val="en-US"/>
              </w:rPr>
            </w:pPr>
            <w:r>
              <w:rPr>
                <w:rFonts w:hint="default" w:ascii="Times New Roman" w:hAnsi="Times New Roman" w:eastAsia="Arial" w:cs="Times New Roman"/>
              </w:rPr>
              <w:t>01-10-202</w:t>
            </w:r>
            <w:r>
              <w:rPr>
                <w:rFonts w:hint="default" w:ascii="Times New Roman" w:hAnsi="Times New Roman" w:eastAsia="Arial" w:cs="Times New Roman"/>
                <w:lang w:val="en-US"/>
              </w:rPr>
              <w:t>4</w:t>
            </w:r>
          </w:p>
        </w:tc>
        <w:tc>
          <w:tcPr>
            <w:tcW w:w="2058" w:type="dxa"/>
          </w:tcPr>
          <w:p w14:paraId="6AE5A105">
            <w:pPr>
              <w:rPr>
                <w:rFonts w:hint="default" w:ascii="Times New Roman" w:hAnsi="Times New Roman" w:cs="Times New Roman"/>
                <w:szCs w:val="20"/>
              </w:rPr>
            </w:pPr>
            <w:r>
              <w:rPr>
                <w:rFonts w:hint="default" w:ascii="Times New Roman" w:hAnsi="Times New Roman" w:cs="Times New Roman"/>
                <w:szCs w:val="20"/>
              </w:rPr>
              <w:t>Company name changed</w:t>
            </w:r>
          </w:p>
        </w:tc>
        <w:tc>
          <w:tcPr>
            <w:tcW w:w="2064" w:type="dxa"/>
          </w:tcPr>
          <w:p w14:paraId="065F3501">
            <w:pPr>
              <w:rPr>
                <w:rFonts w:hint="default" w:ascii="Times New Roman" w:hAnsi="Times New Roman" w:cs="Times New Roman"/>
                <w:szCs w:val="20"/>
              </w:rPr>
            </w:pPr>
            <w:r>
              <w:rPr>
                <w:rFonts w:hint="default" w:ascii="Times New Roman" w:hAnsi="Times New Roman" w:cs="Times New Roman"/>
                <w:szCs w:val="20"/>
              </w:rPr>
              <w:t>Company name change and documentation review</w:t>
            </w:r>
          </w:p>
        </w:tc>
      </w:tr>
    </w:tbl>
    <w:p w14:paraId="42646C1F">
      <w:pPr>
        <w:rPr>
          <w:rFonts w:hint="default" w:ascii="Times New Roman" w:hAnsi="Times New Roman" w:cs="Times New Roman"/>
        </w:rPr>
      </w:pPr>
    </w:p>
    <w:p w14:paraId="2194ACB7">
      <w:pPr>
        <w:rPr>
          <w:rFonts w:hint="default" w:ascii="Times New Roman" w:hAnsi="Times New Roman" w:cs="Times New Roman"/>
        </w:rPr>
      </w:pPr>
    </w:p>
    <w:p w14:paraId="5FB2BEF2">
      <w:pPr>
        <w:rPr>
          <w:rFonts w:hint="default" w:ascii="Times New Roman" w:hAnsi="Times New Roman" w:cs="Times New Roman"/>
        </w:rPr>
      </w:pPr>
    </w:p>
    <w:p w14:paraId="67543B47">
      <w:pPr>
        <w:rPr>
          <w:rFonts w:hint="default" w:ascii="Times New Roman" w:hAnsi="Times New Roman" w:cs="Times New Roman"/>
        </w:rPr>
      </w:pPr>
    </w:p>
    <w:p w14:paraId="25730C2E">
      <w:pPr>
        <w:rPr>
          <w:rFonts w:hint="default" w:ascii="Times New Roman" w:hAnsi="Times New Roman" w:cs="Times New Roman"/>
        </w:rPr>
      </w:pPr>
    </w:p>
    <w:p w14:paraId="49A6FE14">
      <w:pPr>
        <w:rPr>
          <w:rFonts w:hint="default" w:ascii="Times New Roman" w:hAnsi="Times New Roman" w:cs="Times New Roman"/>
        </w:rPr>
      </w:pPr>
    </w:p>
    <w:p w14:paraId="266E160A">
      <w:pPr>
        <w:rPr>
          <w:rFonts w:hint="default" w:ascii="Times New Roman" w:hAnsi="Times New Roman" w:cs="Times New Roman"/>
        </w:rPr>
      </w:pPr>
    </w:p>
    <w:p w14:paraId="68505020">
      <w:pPr>
        <w:rPr>
          <w:rFonts w:hint="default" w:ascii="Times New Roman" w:hAnsi="Times New Roman" w:cs="Times New Roman"/>
        </w:rPr>
      </w:pPr>
    </w:p>
    <w:p w14:paraId="6C1EDB4D">
      <w:pPr>
        <w:rPr>
          <w:rFonts w:hint="default" w:ascii="Times New Roman" w:hAnsi="Times New Roman" w:cs="Times New Roman"/>
        </w:rPr>
      </w:pPr>
    </w:p>
    <w:p w14:paraId="76D00697">
      <w:pPr>
        <w:rPr>
          <w:rFonts w:hint="default" w:ascii="Times New Roman" w:hAnsi="Times New Roman" w:cs="Times New Roman"/>
        </w:rPr>
      </w:pPr>
    </w:p>
    <w:p w14:paraId="2599C52B">
      <w:pPr>
        <w:rPr>
          <w:rFonts w:hint="default" w:ascii="Times New Roman" w:hAnsi="Times New Roman" w:cs="Times New Roman"/>
        </w:rPr>
      </w:pPr>
    </w:p>
    <w:p w14:paraId="172DD545">
      <w:pPr>
        <w:rPr>
          <w:rFonts w:hint="default" w:ascii="Times New Roman" w:hAnsi="Times New Roman" w:cs="Times New Roman"/>
        </w:rPr>
      </w:pPr>
    </w:p>
    <w:p w14:paraId="545B78F4">
      <w:pPr>
        <w:rPr>
          <w:rFonts w:hint="default" w:ascii="Times New Roman" w:hAnsi="Times New Roman" w:cs="Times New Roman"/>
        </w:rPr>
      </w:pPr>
    </w:p>
    <w:p w14:paraId="543C0E05">
      <w:pPr>
        <w:rPr>
          <w:rFonts w:hint="default" w:ascii="Times New Roman" w:hAnsi="Times New Roman" w:cs="Times New Roman"/>
        </w:rPr>
      </w:pPr>
    </w:p>
    <w:p w14:paraId="1EF2A671">
      <w:pPr>
        <w:rPr>
          <w:rFonts w:hint="default" w:ascii="Times New Roman" w:hAnsi="Times New Roman" w:cs="Times New Roman"/>
        </w:rPr>
      </w:pPr>
    </w:p>
    <w:p w14:paraId="5DE8019C">
      <w:pPr>
        <w:rPr>
          <w:rFonts w:hint="default" w:ascii="Times New Roman" w:hAnsi="Times New Roman" w:cs="Times New Roman"/>
        </w:rPr>
      </w:pPr>
    </w:p>
    <w:p w14:paraId="28929F3B">
      <w:pPr>
        <w:rPr>
          <w:rFonts w:hint="default" w:ascii="Times New Roman" w:hAnsi="Times New Roman" w:cs="Times New Roman"/>
        </w:rPr>
      </w:pPr>
    </w:p>
    <w:p w14:paraId="1BF360F2">
      <w:pPr>
        <w:rPr>
          <w:rFonts w:hint="default" w:ascii="Times New Roman" w:hAnsi="Times New Roman" w:cs="Times New Roman"/>
        </w:rPr>
      </w:pPr>
    </w:p>
    <w:p w14:paraId="62DAD477">
      <w:pPr>
        <w:rPr>
          <w:rFonts w:hint="default" w:ascii="Times New Roman" w:hAnsi="Times New Roman" w:cs="Times New Roman"/>
        </w:rPr>
      </w:pPr>
    </w:p>
    <w:p w14:paraId="0015CE0C">
      <w:pPr>
        <w:rPr>
          <w:rFonts w:hint="default" w:ascii="Times New Roman" w:hAnsi="Times New Roman" w:cs="Times New Roman"/>
        </w:rPr>
      </w:pPr>
    </w:p>
    <w:p w14:paraId="5F8E5CA7">
      <w:pPr>
        <w:rPr>
          <w:rFonts w:hint="default" w:ascii="Times New Roman" w:hAnsi="Times New Roman" w:cs="Times New Roman"/>
        </w:rPr>
      </w:pPr>
    </w:p>
    <w:p w14:paraId="738558A5">
      <w:pPr>
        <w:rPr>
          <w:rFonts w:hint="default" w:ascii="Times New Roman" w:hAnsi="Times New Roman" w:cs="Times New Roman"/>
        </w:rPr>
      </w:pPr>
    </w:p>
    <w:p w14:paraId="5DA6A195">
      <w:pPr>
        <w:rPr>
          <w:rFonts w:hint="default" w:ascii="Times New Roman" w:hAnsi="Times New Roman" w:cs="Times New Roman"/>
        </w:rPr>
      </w:pPr>
    </w:p>
    <w:p w14:paraId="5C91C3D8">
      <w:pPr>
        <w:rPr>
          <w:rFonts w:hint="default" w:ascii="Times New Roman" w:hAnsi="Times New Roman" w:cs="Times New Roman"/>
        </w:rPr>
      </w:pPr>
    </w:p>
    <w:p w14:paraId="5F1312D4">
      <w:pPr>
        <w:rPr>
          <w:rFonts w:hint="default" w:ascii="Times New Roman" w:hAnsi="Times New Roman" w:cs="Times New Roman"/>
        </w:rPr>
      </w:pPr>
    </w:p>
    <w:p w14:paraId="79C6354A">
      <w:pPr>
        <w:rPr>
          <w:rFonts w:hint="default" w:ascii="Times New Roman" w:hAnsi="Times New Roman" w:cs="Times New Roman"/>
        </w:rPr>
      </w:pPr>
    </w:p>
    <w:p w14:paraId="43F755C3">
      <w:pPr>
        <w:rPr>
          <w:rFonts w:hint="default" w:ascii="Times New Roman" w:hAnsi="Times New Roman" w:cs="Times New Roman"/>
        </w:rPr>
      </w:pPr>
    </w:p>
    <w:p w14:paraId="02A1F9AD">
      <w:pPr>
        <w:rPr>
          <w:rFonts w:hint="default" w:ascii="Times New Roman" w:hAnsi="Times New Roman" w:cs="Times New Roman"/>
        </w:rPr>
      </w:pPr>
    </w:p>
    <w:p w14:paraId="1AF4218A">
      <w:pPr>
        <w:rPr>
          <w:rFonts w:hint="default" w:ascii="Times New Roman" w:hAnsi="Times New Roman" w:cs="Times New Roman"/>
        </w:rPr>
      </w:pPr>
    </w:p>
    <w:p w14:paraId="22B76DC0">
      <w:pPr>
        <w:rPr>
          <w:rFonts w:hint="default" w:ascii="Times New Roman" w:hAnsi="Times New Roman" w:cs="Times New Roman"/>
        </w:rPr>
      </w:pPr>
    </w:p>
    <w:p w14:paraId="71FA1538">
      <w:pPr>
        <w:rPr>
          <w:rFonts w:hint="default" w:ascii="Times New Roman" w:hAnsi="Times New Roman" w:cs="Times New Roman"/>
        </w:rPr>
      </w:pPr>
    </w:p>
    <w:p w14:paraId="220D0792">
      <w:pPr>
        <w:rPr>
          <w:rFonts w:hint="default" w:ascii="Times New Roman" w:hAnsi="Times New Roman" w:cs="Times New Roman"/>
        </w:rPr>
      </w:pPr>
    </w:p>
    <w:p w14:paraId="68E83A30">
      <w:pPr>
        <w:rPr>
          <w:rFonts w:hint="default" w:ascii="Times New Roman" w:hAnsi="Times New Roman" w:cs="Times New Roman"/>
        </w:rPr>
      </w:pPr>
    </w:p>
    <w:p w14:paraId="300D2E96">
      <w:pPr>
        <w:rPr>
          <w:rFonts w:hint="default" w:ascii="Times New Roman" w:hAnsi="Times New Roman" w:cs="Times New Roman"/>
        </w:rPr>
      </w:pPr>
    </w:p>
    <w:p w14:paraId="04C10098">
      <w:pPr>
        <w:rPr>
          <w:rFonts w:hint="default" w:ascii="Times New Roman" w:hAnsi="Times New Roman" w:cs="Times New Roman"/>
        </w:rPr>
      </w:pPr>
    </w:p>
    <w:p w14:paraId="7B40815C">
      <w:pPr>
        <w:rPr>
          <w:rFonts w:hint="default" w:ascii="Times New Roman" w:hAnsi="Times New Roman" w:cs="Times New Roman"/>
        </w:rPr>
      </w:pPr>
    </w:p>
    <w:p w14:paraId="74AFA4D3">
      <w:pPr>
        <w:rPr>
          <w:rFonts w:hint="default" w:ascii="Times New Roman" w:hAnsi="Times New Roman" w:cs="Times New Roman"/>
        </w:rPr>
      </w:pPr>
    </w:p>
    <w:p w14:paraId="11531CFB">
      <w:pPr>
        <w:rPr>
          <w:rFonts w:hint="default" w:ascii="Times New Roman" w:hAnsi="Times New Roman" w:cs="Times New Roman"/>
          <w:b/>
          <w:u w:val="single"/>
        </w:rPr>
      </w:pPr>
      <w:r>
        <w:rPr>
          <w:rFonts w:hint="default" w:ascii="Times New Roman" w:hAnsi="Times New Roman" w:cs="Times New Roman"/>
        </w:rPr>
        <w:t xml:space="preserve">At </w:t>
      </w:r>
      <w:r>
        <w:rPr>
          <w:rFonts w:hint="default" w:ascii="Times New Roman" w:hAnsi="Times New Roman" w:cs="Times New Roman"/>
        </w:rPr>
        <w:t>Walpita Enterprises Pvt Ltd</w:t>
      </w:r>
      <w:r>
        <w:rPr>
          <w:rFonts w:hint="default" w:ascii="Times New Roman" w:hAnsi="Times New Roman" w:cs="Times New Roman"/>
        </w:rPr>
        <w:t>, we have identified assets based on each process and certain common assets that are used across all processes. These have been assigned values of between 1-3 for the criteria of Confidentiality, Integrity and Availability. We have obtained the asset value pertaining to each identified asset and have categorized the asset value as follows;</w:t>
      </w:r>
    </w:p>
    <w:p w14:paraId="3C8B7312">
      <w:pPr>
        <w:rPr>
          <w:rFonts w:hint="default" w:ascii="Times New Roman" w:hAnsi="Times New Roman" w:cs="Times New Roman"/>
          <w:b/>
          <w:u w:val="single"/>
        </w:rPr>
      </w:pPr>
    </w:p>
    <w:p w14:paraId="4CCA419F">
      <w:pPr>
        <w:rPr>
          <w:rFonts w:hint="default" w:ascii="Times New Roman" w:hAnsi="Times New Roman" w:cs="Times New Roman"/>
          <w:b/>
          <w:u w:val="single"/>
        </w:rPr>
      </w:pPr>
    </w:p>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2909"/>
        <w:gridCol w:w="2909"/>
      </w:tblGrid>
      <w:tr w14:paraId="4AC705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09" w:type="dxa"/>
          </w:tcPr>
          <w:p w14:paraId="06444090">
            <w:pPr>
              <w:jc w:val="center"/>
              <w:rPr>
                <w:rFonts w:hint="default" w:ascii="Times New Roman" w:hAnsi="Times New Roman" w:cs="Times New Roman"/>
                <w:b/>
              </w:rPr>
            </w:pPr>
            <w:r>
              <w:rPr>
                <w:rFonts w:hint="default" w:ascii="Times New Roman" w:hAnsi="Times New Roman" w:cs="Times New Roman"/>
                <w:b/>
              </w:rPr>
              <w:t>Asset Value</w:t>
            </w:r>
          </w:p>
        </w:tc>
        <w:tc>
          <w:tcPr>
            <w:tcW w:w="2909" w:type="dxa"/>
          </w:tcPr>
          <w:p w14:paraId="036D98F3">
            <w:pPr>
              <w:jc w:val="center"/>
              <w:rPr>
                <w:rFonts w:hint="default" w:ascii="Times New Roman" w:hAnsi="Times New Roman" w:cs="Times New Roman"/>
                <w:b/>
              </w:rPr>
            </w:pPr>
            <w:r>
              <w:rPr>
                <w:rFonts w:hint="default" w:ascii="Times New Roman" w:hAnsi="Times New Roman" w:cs="Times New Roman"/>
                <w:b/>
              </w:rPr>
              <w:t>Asset Category</w:t>
            </w:r>
          </w:p>
        </w:tc>
        <w:tc>
          <w:tcPr>
            <w:tcW w:w="2909" w:type="dxa"/>
          </w:tcPr>
          <w:p w14:paraId="1E916471">
            <w:pPr>
              <w:jc w:val="center"/>
              <w:rPr>
                <w:rFonts w:hint="default" w:ascii="Times New Roman" w:hAnsi="Times New Roman" w:cs="Times New Roman"/>
                <w:b/>
              </w:rPr>
            </w:pPr>
            <w:r>
              <w:rPr>
                <w:rFonts w:hint="default" w:ascii="Times New Roman" w:hAnsi="Times New Roman" w:cs="Times New Roman"/>
                <w:b/>
              </w:rPr>
              <w:t>Value for Risk Assessment</w:t>
            </w:r>
          </w:p>
        </w:tc>
      </w:tr>
      <w:tr w14:paraId="1D5B4E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09" w:type="dxa"/>
          </w:tcPr>
          <w:p w14:paraId="502870FA">
            <w:pPr>
              <w:jc w:val="center"/>
              <w:rPr>
                <w:rFonts w:hint="default" w:ascii="Times New Roman" w:hAnsi="Times New Roman" w:cs="Times New Roman"/>
              </w:rPr>
            </w:pPr>
            <w:r>
              <w:rPr>
                <w:rFonts w:hint="default" w:ascii="Times New Roman" w:hAnsi="Times New Roman" w:cs="Times New Roman"/>
              </w:rPr>
              <w:t>1 - 3</w:t>
            </w:r>
          </w:p>
        </w:tc>
        <w:tc>
          <w:tcPr>
            <w:tcW w:w="2909" w:type="dxa"/>
          </w:tcPr>
          <w:p w14:paraId="3A83181D">
            <w:pPr>
              <w:jc w:val="center"/>
              <w:rPr>
                <w:rFonts w:hint="default" w:ascii="Times New Roman" w:hAnsi="Times New Roman" w:cs="Times New Roman"/>
              </w:rPr>
            </w:pPr>
            <w:r>
              <w:rPr>
                <w:rFonts w:hint="default" w:ascii="Times New Roman" w:hAnsi="Times New Roman" w:cs="Times New Roman"/>
              </w:rPr>
              <w:t>Low</w:t>
            </w:r>
          </w:p>
        </w:tc>
        <w:tc>
          <w:tcPr>
            <w:tcW w:w="2909" w:type="dxa"/>
          </w:tcPr>
          <w:p w14:paraId="5240DC96">
            <w:pPr>
              <w:jc w:val="center"/>
              <w:rPr>
                <w:rFonts w:hint="default" w:ascii="Times New Roman" w:hAnsi="Times New Roman" w:cs="Times New Roman"/>
              </w:rPr>
            </w:pPr>
            <w:r>
              <w:rPr>
                <w:rFonts w:hint="default" w:ascii="Times New Roman" w:hAnsi="Times New Roman" w:cs="Times New Roman"/>
              </w:rPr>
              <w:t>1</w:t>
            </w:r>
          </w:p>
        </w:tc>
      </w:tr>
      <w:tr w14:paraId="535359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09" w:type="dxa"/>
          </w:tcPr>
          <w:p w14:paraId="52D9565E">
            <w:pPr>
              <w:jc w:val="center"/>
              <w:rPr>
                <w:rFonts w:hint="default" w:ascii="Times New Roman" w:hAnsi="Times New Roman" w:cs="Times New Roman"/>
              </w:rPr>
            </w:pPr>
            <w:r>
              <w:rPr>
                <w:rFonts w:hint="default" w:ascii="Times New Roman" w:hAnsi="Times New Roman" w:cs="Times New Roman"/>
              </w:rPr>
              <w:t>4 - 6</w:t>
            </w:r>
          </w:p>
        </w:tc>
        <w:tc>
          <w:tcPr>
            <w:tcW w:w="2909" w:type="dxa"/>
          </w:tcPr>
          <w:p w14:paraId="76D32A2A">
            <w:pPr>
              <w:jc w:val="center"/>
              <w:rPr>
                <w:rFonts w:hint="default" w:ascii="Times New Roman" w:hAnsi="Times New Roman" w:cs="Times New Roman"/>
              </w:rPr>
            </w:pPr>
            <w:r>
              <w:rPr>
                <w:rFonts w:hint="default" w:ascii="Times New Roman" w:hAnsi="Times New Roman" w:cs="Times New Roman"/>
              </w:rPr>
              <w:t>Medium</w:t>
            </w:r>
          </w:p>
        </w:tc>
        <w:tc>
          <w:tcPr>
            <w:tcW w:w="2909" w:type="dxa"/>
          </w:tcPr>
          <w:p w14:paraId="1E057B2E">
            <w:pPr>
              <w:jc w:val="center"/>
              <w:rPr>
                <w:rFonts w:hint="default" w:ascii="Times New Roman" w:hAnsi="Times New Roman" w:cs="Times New Roman"/>
              </w:rPr>
            </w:pPr>
            <w:r>
              <w:rPr>
                <w:rFonts w:hint="default" w:ascii="Times New Roman" w:hAnsi="Times New Roman" w:cs="Times New Roman"/>
              </w:rPr>
              <w:t>2</w:t>
            </w:r>
          </w:p>
        </w:tc>
      </w:tr>
      <w:tr w14:paraId="5DBFA5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09" w:type="dxa"/>
          </w:tcPr>
          <w:p w14:paraId="3F90AF12">
            <w:pPr>
              <w:jc w:val="center"/>
              <w:rPr>
                <w:rFonts w:hint="default" w:ascii="Times New Roman" w:hAnsi="Times New Roman" w:cs="Times New Roman"/>
              </w:rPr>
            </w:pPr>
            <w:r>
              <w:rPr>
                <w:rFonts w:hint="default" w:ascii="Times New Roman" w:hAnsi="Times New Roman" w:cs="Times New Roman"/>
              </w:rPr>
              <w:t>7 - 9</w:t>
            </w:r>
          </w:p>
        </w:tc>
        <w:tc>
          <w:tcPr>
            <w:tcW w:w="2909" w:type="dxa"/>
          </w:tcPr>
          <w:p w14:paraId="2C992752">
            <w:pPr>
              <w:jc w:val="center"/>
              <w:rPr>
                <w:rFonts w:hint="default" w:ascii="Times New Roman" w:hAnsi="Times New Roman" w:cs="Times New Roman"/>
              </w:rPr>
            </w:pPr>
            <w:r>
              <w:rPr>
                <w:rFonts w:hint="default" w:ascii="Times New Roman" w:hAnsi="Times New Roman" w:cs="Times New Roman"/>
              </w:rPr>
              <w:t>High</w:t>
            </w:r>
          </w:p>
        </w:tc>
        <w:tc>
          <w:tcPr>
            <w:tcW w:w="2909" w:type="dxa"/>
          </w:tcPr>
          <w:p w14:paraId="0A865035">
            <w:pPr>
              <w:jc w:val="center"/>
              <w:rPr>
                <w:rFonts w:hint="default" w:ascii="Times New Roman" w:hAnsi="Times New Roman" w:cs="Times New Roman"/>
              </w:rPr>
            </w:pPr>
            <w:r>
              <w:rPr>
                <w:rFonts w:hint="default" w:ascii="Times New Roman" w:hAnsi="Times New Roman" w:cs="Times New Roman"/>
              </w:rPr>
              <w:t>3</w:t>
            </w:r>
          </w:p>
        </w:tc>
      </w:tr>
    </w:tbl>
    <w:p w14:paraId="1C3AD5FE">
      <w:pPr>
        <w:rPr>
          <w:rFonts w:hint="default" w:ascii="Times New Roman" w:hAnsi="Times New Roman" w:cs="Times New Roman"/>
        </w:rPr>
      </w:pPr>
    </w:p>
    <w:p w14:paraId="18302101">
      <w:pPr>
        <w:rPr>
          <w:rFonts w:hint="default" w:ascii="Times New Roman" w:hAnsi="Times New Roman" w:cs="Times New Roman"/>
        </w:rPr>
      </w:pPr>
      <w:r>
        <w:rPr>
          <w:rFonts w:hint="default" w:ascii="Times New Roman" w:hAnsi="Times New Roman" w:cs="Times New Roman"/>
        </w:rPr>
        <w:t xml:space="preserve">We have then identified the possible threats that relate to each asset and assigned a value for the impact and probability of occurrence. </w:t>
      </w:r>
    </w:p>
    <w:p w14:paraId="096EF1E4">
      <w:pPr>
        <w:rPr>
          <w:rFonts w:hint="default" w:ascii="Times New Roman" w:hAnsi="Times New Roman" w:cs="Times New Roman"/>
        </w:rPr>
      </w:pPr>
    </w:p>
    <w:p w14:paraId="00427918">
      <w:pPr>
        <w:rPr>
          <w:rFonts w:hint="default" w:ascii="Times New Roman" w:hAnsi="Times New Roman" w:cs="Times New Roman"/>
        </w:rPr>
      </w:pPr>
      <w:r>
        <w:rPr>
          <w:rFonts w:hint="default" w:ascii="Times New Roman" w:hAnsi="Times New Roman" w:cs="Times New Roman"/>
        </w:rPr>
        <w:t>Level of threat = (Impact x Probability of occurrence)/ 3</w:t>
      </w:r>
    </w:p>
    <w:p w14:paraId="112C4937">
      <w:pPr>
        <w:rPr>
          <w:rFonts w:hint="default" w:ascii="Times New Roman" w:hAnsi="Times New Roman" w:cs="Times New Roman"/>
        </w:rPr>
      </w:pPr>
    </w:p>
    <w:p w14:paraId="6B017EFF">
      <w:pPr>
        <w:rPr>
          <w:rFonts w:hint="default" w:ascii="Times New Roman" w:hAnsi="Times New Roman" w:cs="Times New Roman"/>
        </w:rPr>
      </w:pPr>
      <w:r>
        <w:rPr>
          <w:rFonts w:hint="default" w:ascii="Times New Roman" w:hAnsi="Times New Roman" w:cs="Times New Roman"/>
        </w:rPr>
        <w:t>Impact</w:t>
      </w:r>
    </w:p>
    <w:p w14:paraId="3371F7CD">
      <w:pPr>
        <w:numPr>
          <w:ilvl w:val="0"/>
          <w:numId w:val="3"/>
        </w:numPr>
        <w:rPr>
          <w:rFonts w:hint="default" w:ascii="Times New Roman" w:hAnsi="Times New Roman" w:cs="Times New Roman"/>
        </w:rPr>
      </w:pPr>
      <w:r>
        <w:rPr>
          <w:rFonts w:hint="default" w:ascii="Times New Roman" w:hAnsi="Times New Roman" w:cs="Times New Roman"/>
        </w:rPr>
        <w:t>Not critical (Minor impact)</w:t>
      </w:r>
    </w:p>
    <w:p w14:paraId="363C4692">
      <w:pPr>
        <w:numPr>
          <w:ilvl w:val="0"/>
          <w:numId w:val="3"/>
        </w:numPr>
        <w:rPr>
          <w:rFonts w:hint="default" w:ascii="Times New Roman" w:hAnsi="Times New Roman" w:cs="Times New Roman"/>
        </w:rPr>
      </w:pPr>
      <w:r>
        <w:rPr>
          <w:rFonts w:hint="default" w:ascii="Times New Roman" w:hAnsi="Times New Roman" w:cs="Times New Roman"/>
        </w:rPr>
        <w:t>Medium impact</w:t>
      </w:r>
    </w:p>
    <w:p w14:paraId="416C1360">
      <w:pPr>
        <w:numPr>
          <w:ilvl w:val="0"/>
          <w:numId w:val="3"/>
        </w:numPr>
        <w:rPr>
          <w:rFonts w:hint="default" w:ascii="Times New Roman" w:hAnsi="Times New Roman" w:cs="Times New Roman"/>
        </w:rPr>
      </w:pPr>
      <w:r>
        <w:rPr>
          <w:rFonts w:hint="default" w:ascii="Times New Roman" w:hAnsi="Times New Roman" w:cs="Times New Roman"/>
        </w:rPr>
        <w:t>High impact will lead to loosen in revenue</w:t>
      </w:r>
    </w:p>
    <w:p w14:paraId="6A301686">
      <w:pPr>
        <w:ind w:left="360"/>
        <w:rPr>
          <w:rFonts w:hint="default" w:ascii="Times New Roman" w:hAnsi="Times New Roman" w:cs="Times New Roman"/>
        </w:rPr>
      </w:pPr>
    </w:p>
    <w:p w14:paraId="51DD0BEA">
      <w:pPr>
        <w:rPr>
          <w:rFonts w:hint="default" w:ascii="Times New Roman" w:hAnsi="Times New Roman" w:cs="Times New Roman"/>
        </w:rPr>
      </w:pPr>
      <w:r>
        <w:rPr>
          <w:rFonts w:hint="default" w:ascii="Times New Roman" w:hAnsi="Times New Roman" w:cs="Times New Roman"/>
        </w:rPr>
        <w:t>Probability of occurrence</w:t>
      </w:r>
    </w:p>
    <w:p w14:paraId="281EE5CD">
      <w:pPr>
        <w:numPr>
          <w:ilvl w:val="0"/>
          <w:numId w:val="4"/>
        </w:numPr>
        <w:rPr>
          <w:rFonts w:hint="default" w:ascii="Times New Roman" w:hAnsi="Times New Roman" w:cs="Times New Roman"/>
        </w:rPr>
      </w:pPr>
      <w:r>
        <w:rPr>
          <w:rFonts w:hint="default" w:ascii="Times New Roman" w:hAnsi="Times New Roman" w:cs="Times New Roman"/>
        </w:rPr>
        <w:t>Low</w:t>
      </w:r>
    </w:p>
    <w:p w14:paraId="4462C27D">
      <w:pPr>
        <w:numPr>
          <w:ilvl w:val="0"/>
          <w:numId w:val="4"/>
        </w:numPr>
        <w:rPr>
          <w:rFonts w:hint="default" w:ascii="Times New Roman" w:hAnsi="Times New Roman" w:cs="Times New Roman"/>
        </w:rPr>
      </w:pPr>
      <w:r>
        <w:rPr>
          <w:rFonts w:hint="default" w:ascii="Times New Roman" w:hAnsi="Times New Roman" w:cs="Times New Roman"/>
        </w:rPr>
        <w:t>Medium</w:t>
      </w:r>
    </w:p>
    <w:p w14:paraId="1BCC0729">
      <w:pPr>
        <w:numPr>
          <w:ilvl w:val="0"/>
          <w:numId w:val="4"/>
        </w:numPr>
        <w:rPr>
          <w:rFonts w:hint="default" w:ascii="Times New Roman" w:hAnsi="Times New Roman" w:cs="Times New Roman"/>
        </w:rPr>
      </w:pPr>
      <w:r>
        <w:rPr>
          <w:rFonts w:hint="default" w:ascii="Times New Roman" w:hAnsi="Times New Roman" w:cs="Times New Roman"/>
        </w:rPr>
        <w:t>High</w:t>
      </w:r>
    </w:p>
    <w:p w14:paraId="7D3B69E3">
      <w:pPr>
        <w:rPr>
          <w:rFonts w:hint="default" w:ascii="Times New Roman" w:hAnsi="Times New Roman" w:cs="Times New Roman"/>
        </w:rPr>
      </w:pPr>
    </w:p>
    <w:p w14:paraId="6B5A19EE">
      <w:pPr>
        <w:rPr>
          <w:rFonts w:hint="default" w:ascii="Times New Roman" w:hAnsi="Times New Roman" w:cs="Times New Roman"/>
        </w:rPr>
      </w:pPr>
      <w:r>
        <w:rPr>
          <w:rFonts w:hint="default" w:ascii="Times New Roman" w:hAnsi="Times New Roman" w:cs="Times New Roman"/>
        </w:rPr>
        <w:t>The resulting threat value has been categorized as follows;</w:t>
      </w:r>
    </w:p>
    <w:p w14:paraId="7AA1B206">
      <w:pPr>
        <w:rPr>
          <w:rFonts w:hint="default" w:ascii="Times New Roman" w:hAnsi="Times New Roman" w:cs="Times New Roman"/>
        </w:rPr>
      </w:pPr>
    </w:p>
    <w:p w14:paraId="2837860B">
      <w:pPr>
        <w:rPr>
          <w:rFonts w:hint="default" w:ascii="Times New Roman" w:hAnsi="Times New Roman" w:cs="Times New Roman"/>
        </w:rPr>
      </w:pPr>
      <w:r>
        <w:rPr>
          <w:rFonts w:hint="default" w:ascii="Times New Roman" w:hAnsi="Times New Roman" w:cs="Times New Roman"/>
        </w:rPr>
        <w:t>Level of threat</w:t>
      </w:r>
    </w:p>
    <w:p w14:paraId="751E2331">
      <w:pPr>
        <w:rPr>
          <w:rFonts w:hint="default" w:ascii="Times New Roman" w:hAnsi="Times New Roman" w:cs="Times New Roman"/>
          <w:color w:val="FF0000"/>
        </w:rPr>
      </w:pPr>
      <w:r>
        <w:rPr>
          <w:rFonts w:hint="default" w:ascii="Times New Roman" w:hAnsi="Times New Roman" w:cs="Times New Roman"/>
        </w:rPr>
        <w:t>1- Low</w:t>
      </w:r>
    </w:p>
    <w:p w14:paraId="20390EC8">
      <w:pPr>
        <w:rPr>
          <w:rFonts w:hint="default" w:ascii="Times New Roman" w:hAnsi="Times New Roman" w:cs="Times New Roman"/>
        </w:rPr>
      </w:pPr>
      <w:r>
        <w:rPr>
          <w:rFonts w:hint="default" w:ascii="Times New Roman" w:hAnsi="Times New Roman" w:cs="Times New Roman"/>
        </w:rPr>
        <w:t xml:space="preserve">2- Medium </w:t>
      </w:r>
    </w:p>
    <w:p w14:paraId="47F8CB6C">
      <w:pPr>
        <w:rPr>
          <w:rFonts w:hint="default" w:ascii="Times New Roman" w:hAnsi="Times New Roman" w:cs="Times New Roman"/>
        </w:rPr>
      </w:pPr>
      <w:r>
        <w:rPr>
          <w:rFonts w:hint="default" w:ascii="Times New Roman" w:hAnsi="Times New Roman" w:cs="Times New Roman"/>
        </w:rPr>
        <w:t xml:space="preserve">3- High </w:t>
      </w:r>
    </w:p>
    <w:p w14:paraId="48B06F68">
      <w:pPr>
        <w:rPr>
          <w:rFonts w:hint="default" w:ascii="Times New Roman" w:hAnsi="Times New Roman" w:cs="Times New Roman"/>
        </w:rPr>
      </w:pPr>
    </w:p>
    <w:p w14:paraId="33AECC36">
      <w:pPr>
        <w:rPr>
          <w:rFonts w:hint="default" w:ascii="Times New Roman" w:hAnsi="Times New Roman" w:cs="Times New Roman"/>
        </w:rPr>
      </w:pPr>
      <w:r>
        <w:rPr>
          <w:rFonts w:hint="default" w:ascii="Times New Roman" w:hAnsi="Times New Roman" w:cs="Times New Roman"/>
        </w:rPr>
        <w:t>Vulnerability</w:t>
      </w:r>
    </w:p>
    <w:p w14:paraId="53DD0EE1">
      <w:pPr>
        <w:rPr>
          <w:rFonts w:hint="default" w:ascii="Times New Roman" w:hAnsi="Times New Roman" w:cs="Times New Roman"/>
        </w:rPr>
      </w:pPr>
    </w:p>
    <w:p w14:paraId="6290B0B7">
      <w:pPr>
        <w:rPr>
          <w:rFonts w:hint="default" w:ascii="Times New Roman" w:hAnsi="Times New Roman" w:cs="Times New Roman"/>
        </w:rPr>
      </w:pPr>
      <w:r>
        <w:rPr>
          <w:rFonts w:hint="default" w:ascii="Times New Roman" w:hAnsi="Times New Roman" w:cs="Times New Roman"/>
        </w:rPr>
        <w:t xml:space="preserve">We have then assigned ratings for vulnerability based on the following conditions. </w:t>
      </w:r>
    </w:p>
    <w:p w14:paraId="63D85AA8">
      <w:pPr>
        <w:rPr>
          <w:rFonts w:hint="default" w:ascii="Times New Roman" w:hAnsi="Times New Roman" w:cs="Times New Roman"/>
        </w:rPr>
      </w:pPr>
    </w:p>
    <w:p w14:paraId="7E1ADABC">
      <w:pPr>
        <w:rPr>
          <w:rFonts w:hint="default" w:ascii="Times New Roman" w:hAnsi="Times New Roman" w:cs="Times New Roman"/>
        </w:rPr>
      </w:pPr>
      <w:r>
        <w:rPr>
          <w:rFonts w:hint="default" w:ascii="Times New Roman" w:hAnsi="Times New Roman" w:cs="Times New Roman"/>
        </w:rPr>
        <w:t>1 Low – System is not weak</w:t>
      </w:r>
    </w:p>
    <w:p w14:paraId="67465A3A">
      <w:pPr>
        <w:rPr>
          <w:rFonts w:hint="default" w:ascii="Times New Roman" w:hAnsi="Times New Roman" w:cs="Times New Roman"/>
        </w:rPr>
      </w:pPr>
      <w:r>
        <w:rPr>
          <w:rFonts w:hint="default" w:ascii="Times New Roman" w:hAnsi="Times New Roman" w:cs="Times New Roman"/>
        </w:rPr>
        <w:t>2 Medium - Chance in exploit</w:t>
      </w:r>
    </w:p>
    <w:p w14:paraId="11004DB2">
      <w:pPr>
        <w:rPr>
          <w:rFonts w:hint="default" w:ascii="Times New Roman" w:hAnsi="Times New Roman" w:cs="Times New Roman"/>
        </w:rPr>
      </w:pPr>
      <w:r>
        <w:rPr>
          <w:rFonts w:hint="default" w:ascii="Times New Roman" w:hAnsi="Times New Roman" w:cs="Times New Roman"/>
        </w:rPr>
        <w:t>3 High – High vulnerability</w:t>
      </w:r>
    </w:p>
    <w:p w14:paraId="53B16B59">
      <w:pPr>
        <w:rPr>
          <w:rFonts w:hint="default" w:ascii="Times New Roman" w:hAnsi="Times New Roman" w:cs="Times New Roman"/>
        </w:rPr>
      </w:pPr>
    </w:p>
    <w:p w14:paraId="58700C53">
      <w:pPr>
        <w:rPr>
          <w:rFonts w:hint="default" w:ascii="Times New Roman" w:hAnsi="Times New Roman" w:cs="Times New Roman"/>
        </w:rPr>
      </w:pPr>
      <w:r>
        <w:rPr>
          <w:rFonts w:hint="default" w:ascii="Times New Roman" w:hAnsi="Times New Roman" w:cs="Times New Roman"/>
        </w:rPr>
        <w:t xml:space="preserve">Based on the Asset Value, Threat Value and the Vulnerability, we have obtained the risk rank for each asset. </w:t>
      </w:r>
    </w:p>
    <w:p w14:paraId="5D95A192">
      <w:pPr>
        <w:rPr>
          <w:rFonts w:hint="default" w:ascii="Times New Roman" w:hAnsi="Times New Roman" w:cs="Times New Roman"/>
        </w:rPr>
      </w:pPr>
    </w:p>
    <w:p w14:paraId="50643A93">
      <w:pPr>
        <w:rPr>
          <w:rFonts w:hint="default" w:ascii="Times New Roman" w:hAnsi="Times New Roman" w:cs="Times New Roman"/>
        </w:rPr>
      </w:pPr>
    </w:p>
    <w:p w14:paraId="3027FFC1">
      <w:pPr>
        <w:rPr>
          <w:rFonts w:hint="default" w:ascii="Times New Roman" w:hAnsi="Times New Roman" w:cs="Times New Roman"/>
        </w:rPr>
      </w:pPr>
    </w:p>
    <w:p w14:paraId="098B6D9A">
      <w:pPr>
        <w:rPr>
          <w:rFonts w:hint="default" w:ascii="Times New Roman" w:hAnsi="Times New Roman" w:cs="Times New Roman"/>
        </w:rPr>
      </w:pPr>
    </w:p>
    <w:p w14:paraId="44F8624B">
      <w:pPr>
        <w:rPr>
          <w:rFonts w:hint="default" w:ascii="Times New Roman" w:hAnsi="Times New Roman" w:cs="Times New Roman"/>
        </w:rPr>
      </w:pPr>
      <w:r>
        <w:rPr>
          <w:rFonts w:hint="default" w:ascii="Times New Roman" w:hAnsi="Times New Roman" w:cs="Times New Roman"/>
        </w:rPr>
        <w:t>Risk rank = Asset value x Level of threat x Vulnerability</w:t>
      </w:r>
    </w:p>
    <w:p w14:paraId="07DFBDAD">
      <w:pPr>
        <w:rPr>
          <w:rFonts w:hint="default" w:ascii="Times New Roman" w:hAnsi="Times New Roman" w:cs="Times New Roman"/>
        </w:rPr>
      </w:pPr>
      <w:r>
        <w:rPr>
          <w:rFonts w:hint="default" w:ascii="Times New Roman" w:hAnsi="Times New Roman" w:cs="Times New Roman"/>
        </w:rPr>
        <w:t>All the possible outcomes are put in to following table:</w:t>
      </w:r>
    </w:p>
    <w:p w14:paraId="2D7C54F0">
      <w:pPr>
        <w:rPr>
          <w:rFonts w:hint="default" w:ascii="Times New Roman" w:hAnsi="Times New Roman" w:cs="Times New Roman"/>
        </w:rPr>
      </w:pPr>
    </w:p>
    <w:tbl>
      <w:tblPr>
        <w:tblStyle w:val="12"/>
        <w:tblpPr w:leftFromText="180" w:rightFromText="180" w:vertAnchor="page" w:horzAnchor="margin" w:tblpXSpec="center" w:tblpY="1651"/>
        <w:tblW w:w="0" w:type="auto"/>
        <w:tblInd w:w="0" w:type="dxa"/>
        <w:tblLayout w:type="autofit"/>
        <w:tblCellMar>
          <w:top w:w="0" w:type="dxa"/>
          <w:left w:w="108" w:type="dxa"/>
          <w:bottom w:w="0" w:type="dxa"/>
          <w:right w:w="108" w:type="dxa"/>
        </w:tblCellMar>
      </w:tblPr>
      <w:tblGrid>
        <w:gridCol w:w="1222"/>
        <w:gridCol w:w="2094"/>
        <w:gridCol w:w="350"/>
        <w:gridCol w:w="405"/>
        <w:gridCol w:w="372"/>
        <w:gridCol w:w="350"/>
        <w:gridCol w:w="416"/>
        <w:gridCol w:w="416"/>
        <w:gridCol w:w="350"/>
        <w:gridCol w:w="416"/>
        <w:gridCol w:w="416"/>
      </w:tblGrid>
      <w:tr w14:paraId="26B40654">
        <w:tblPrEx>
          <w:tblCellMar>
            <w:top w:w="0" w:type="dxa"/>
            <w:left w:w="108" w:type="dxa"/>
            <w:bottom w:w="0" w:type="dxa"/>
            <w:right w:w="108" w:type="dxa"/>
          </w:tblCellMar>
        </w:tblPrEx>
        <w:trPr>
          <w:trHeight w:val="540" w:hRule="atLeast"/>
        </w:trPr>
        <w:tc>
          <w:tcPr>
            <w:tcW w:w="0" w:type="auto"/>
            <w:tcBorders>
              <w:top w:val="double" w:color="000000" w:sz="6" w:space="0"/>
              <w:left w:val="double" w:color="000000" w:sz="6" w:space="0"/>
              <w:bottom w:val="single" w:color="000000" w:sz="8" w:space="0"/>
              <w:right w:val="single" w:color="000000" w:sz="8" w:space="0"/>
            </w:tcBorders>
            <w:vAlign w:val="center"/>
          </w:tcPr>
          <w:p w14:paraId="5C5E51A6">
            <w:pPr>
              <w:jc w:val="center"/>
              <w:rPr>
                <w:rFonts w:hint="default" w:ascii="Times New Roman" w:hAnsi="Times New Roman" w:cs="Times New Roman"/>
                <w:sz w:val="20"/>
                <w:szCs w:val="20"/>
              </w:rPr>
            </w:pPr>
          </w:p>
        </w:tc>
        <w:tc>
          <w:tcPr>
            <w:tcW w:w="0" w:type="auto"/>
            <w:tcBorders>
              <w:top w:val="double" w:color="000000" w:sz="6" w:space="0"/>
              <w:left w:val="nil"/>
              <w:bottom w:val="single" w:color="000000" w:sz="8" w:space="0"/>
              <w:right w:val="single" w:color="000000" w:sz="8" w:space="0"/>
            </w:tcBorders>
            <w:vAlign w:val="center"/>
          </w:tcPr>
          <w:p w14:paraId="296F2460">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Level of Threat</w:t>
            </w:r>
          </w:p>
        </w:tc>
        <w:tc>
          <w:tcPr>
            <w:tcW w:w="0" w:type="auto"/>
            <w:gridSpan w:val="3"/>
            <w:tcBorders>
              <w:top w:val="double" w:color="000000" w:sz="6" w:space="0"/>
              <w:left w:val="nil"/>
              <w:bottom w:val="single" w:color="000000" w:sz="8" w:space="0"/>
              <w:right w:val="single" w:color="000000" w:sz="8" w:space="0"/>
            </w:tcBorders>
            <w:vAlign w:val="center"/>
          </w:tcPr>
          <w:p w14:paraId="27D32CE6">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Low</w:t>
            </w:r>
          </w:p>
        </w:tc>
        <w:tc>
          <w:tcPr>
            <w:tcW w:w="0" w:type="auto"/>
            <w:gridSpan w:val="3"/>
            <w:tcBorders>
              <w:top w:val="double" w:color="000000" w:sz="6" w:space="0"/>
              <w:left w:val="nil"/>
              <w:bottom w:val="single" w:color="000000" w:sz="8" w:space="0"/>
              <w:right w:val="single" w:color="000000" w:sz="8" w:space="0"/>
            </w:tcBorders>
            <w:vAlign w:val="center"/>
          </w:tcPr>
          <w:p w14:paraId="6B6E4BF8">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Medium</w:t>
            </w:r>
          </w:p>
        </w:tc>
        <w:tc>
          <w:tcPr>
            <w:tcW w:w="0" w:type="auto"/>
            <w:gridSpan w:val="3"/>
            <w:tcBorders>
              <w:top w:val="double" w:color="000000" w:sz="6" w:space="0"/>
              <w:left w:val="nil"/>
              <w:bottom w:val="single" w:color="000000" w:sz="8" w:space="0"/>
              <w:right w:val="double" w:color="000000" w:sz="6" w:space="0"/>
            </w:tcBorders>
            <w:vAlign w:val="center"/>
          </w:tcPr>
          <w:p w14:paraId="01654FD3">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High</w:t>
            </w:r>
          </w:p>
        </w:tc>
      </w:tr>
      <w:tr w14:paraId="3A80EDAF">
        <w:tblPrEx>
          <w:tblCellMar>
            <w:top w:w="0" w:type="dxa"/>
            <w:left w:w="108" w:type="dxa"/>
            <w:bottom w:w="0" w:type="dxa"/>
            <w:right w:w="108" w:type="dxa"/>
          </w:tblCellMar>
        </w:tblPrEx>
        <w:trPr>
          <w:trHeight w:val="525" w:hRule="atLeast"/>
        </w:trPr>
        <w:tc>
          <w:tcPr>
            <w:tcW w:w="0" w:type="auto"/>
            <w:tcBorders>
              <w:top w:val="nil"/>
              <w:left w:val="double" w:color="000000" w:sz="6" w:space="0"/>
              <w:bottom w:val="single" w:color="000000" w:sz="8" w:space="0"/>
              <w:right w:val="single" w:color="000000" w:sz="8" w:space="0"/>
            </w:tcBorders>
            <w:vAlign w:val="center"/>
          </w:tcPr>
          <w:p w14:paraId="63639297">
            <w:pPr>
              <w:jc w:val="center"/>
              <w:rPr>
                <w:rFonts w:hint="default" w:ascii="Times New Roman" w:hAnsi="Times New Roman" w:cs="Times New Roman"/>
                <w:sz w:val="20"/>
                <w:szCs w:val="20"/>
              </w:rPr>
            </w:pPr>
          </w:p>
        </w:tc>
        <w:tc>
          <w:tcPr>
            <w:tcW w:w="0" w:type="auto"/>
            <w:tcBorders>
              <w:top w:val="nil"/>
              <w:left w:val="nil"/>
              <w:bottom w:val="single" w:color="000000" w:sz="8" w:space="0"/>
              <w:right w:val="single" w:color="000000" w:sz="8" w:space="0"/>
            </w:tcBorders>
            <w:vAlign w:val="center"/>
          </w:tcPr>
          <w:p w14:paraId="7DFB9A88">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Level of Vulnerability</w:t>
            </w:r>
          </w:p>
        </w:tc>
        <w:tc>
          <w:tcPr>
            <w:tcW w:w="0" w:type="auto"/>
            <w:tcBorders>
              <w:top w:val="nil"/>
              <w:left w:val="nil"/>
              <w:bottom w:val="single" w:color="000000" w:sz="8" w:space="0"/>
              <w:right w:val="single" w:color="000000" w:sz="8" w:space="0"/>
            </w:tcBorders>
            <w:vAlign w:val="center"/>
          </w:tcPr>
          <w:p w14:paraId="38645CAD">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L</w:t>
            </w:r>
          </w:p>
        </w:tc>
        <w:tc>
          <w:tcPr>
            <w:tcW w:w="0" w:type="auto"/>
            <w:tcBorders>
              <w:top w:val="nil"/>
              <w:left w:val="nil"/>
              <w:bottom w:val="single" w:color="000000" w:sz="8" w:space="0"/>
              <w:right w:val="single" w:color="000000" w:sz="8" w:space="0"/>
            </w:tcBorders>
            <w:vAlign w:val="center"/>
          </w:tcPr>
          <w:p w14:paraId="7D4429B1">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M</w:t>
            </w:r>
          </w:p>
        </w:tc>
        <w:tc>
          <w:tcPr>
            <w:tcW w:w="0" w:type="auto"/>
            <w:tcBorders>
              <w:top w:val="nil"/>
              <w:left w:val="nil"/>
              <w:bottom w:val="single" w:color="000000" w:sz="8" w:space="0"/>
              <w:right w:val="single" w:color="000000" w:sz="8" w:space="0"/>
            </w:tcBorders>
            <w:vAlign w:val="center"/>
          </w:tcPr>
          <w:p w14:paraId="3B006B21">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H</w:t>
            </w:r>
          </w:p>
        </w:tc>
        <w:tc>
          <w:tcPr>
            <w:tcW w:w="0" w:type="auto"/>
            <w:tcBorders>
              <w:top w:val="nil"/>
              <w:left w:val="nil"/>
              <w:bottom w:val="single" w:color="000000" w:sz="8" w:space="0"/>
              <w:right w:val="single" w:color="000000" w:sz="8" w:space="0"/>
            </w:tcBorders>
            <w:vAlign w:val="center"/>
          </w:tcPr>
          <w:p w14:paraId="1A1AA656">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L</w:t>
            </w:r>
          </w:p>
        </w:tc>
        <w:tc>
          <w:tcPr>
            <w:tcW w:w="0" w:type="auto"/>
            <w:tcBorders>
              <w:top w:val="nil"/>
              <w:left w:val="nil"/>
              <w:bottom w:val="single" w:color="000000" w:sz="8" w:space="0"/>
              <w:right w:val="single" w:color="000000" w:sz="8" w:space="0"/>
            </w:tcBorders>
            <w:vAlign w:val="center"/>
          </w:tcPr>
          <w:p w14:paraId="0B6BE073">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M</w:t>
            </w:r>
          </w:p>
        </w:tc>
        <w:tc>
          <w:tcPr>
            <w:tcW w:w="0" w:type="auto"/>
            <w:tcBorders>
              <w:top w:val="nil"/>
              <w:left w:val="nil"/>
              <w:bottom w:val="single" w:color="000000" w:sz="8" w:space="0"/>
              <w:right w:val="single" w:color="000000" w:sz="8" w:space="0"/>
            </w:tcBorders>
            <w:vAlign w:val="center"/>
          </w:tcPr>
          <w:p w14:paraId="448E5FE3">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H</w:t>
            </w:r>
          </w:p>
        </w:tc>
        <w:tc>
          <w:tcPr>
            <w:tcW w:w="0" w:type="auto"/>
            <w:tcBorders>
              <w:top w:val="nil"/>
              <w:left w:val="nil"/>
              <w:bottom w:val="single" w:color="000000" w:sz="8" w:space="0"/>
              <w:right w:val="single" w:color="000000" w:sz="8" w:space="0"/>
            </w:tcBorders>
            <w:vAlign w:val="center"/>
          </w:tcPr>
          <w:p w14:paraId="25016594">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L</w:t>
            </w:r>
          </w:p>
        </w:tc>
        <w:tc>
          <w:tcPr>
            <w:tcW w:w="0" w:type="auto"/>
            <w:tcBorders>
              <w:top w:val="nil"/>
              <w:left w:val="nil"/>
              <w:bottom w:val="single" w:color="000000" w:sz="8" w:space="0"/>
              <w:right w:val="single" w:color="000000" w:sz="8" w:space="0"/>
            </w:tcBorders>
            <w:vAlign w:val="center"/>
          </w:tcPr>
          <w:p w14:paraId="41A297A3">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M</w:t>
            </w:r>
          </w:p>
        </w:tc>
        <w:tc>
          <w:tcPr>
            <w:tcW w:w="0" w:type="auto"/>
            <w:tcBorders>
              <w:top w:val="nil"/>
              <w:left w:val="nil"/>
              <w:bottom w:val="single" w:color="000000" w:sz="8" w:space="0"/>
              <w:right w:val="double" w:color="000000" w:sz="6" w:space="0"/>
            </w:tcBorders>
            <w:vAlign w:val="center"/>
          </w:tcPr>
          <w:p w14:paraId="15A01CE3">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H</w:t>
            </w:r>
          </w:p>
        </w:tc>
      </w:tr>
      <w:tr w14:paraId="461804BF">
        <w:tblPrEx>
          <w:tblCellMar>
            <w:top w:w="0" w:type="dxa"/>
            <w:left w:w="108" w:type="dxa"/>
            <w:bottom w:w="0" w:type="dxa"/>
            <w:right w:w="108" w:type="dxa"/>
          </w:tblCellMar>
        </w:tblPrEx>
        <w:trPr>
          <w:trHeight w:val="270" w:hRule="atLeast"/>
        </w:trPr>
        <w:tc>
          <w:tcPr>
            <w:tcW w:w="0" w:type="auto"/>
            <w:vMerge w:val="restart"/>
            <w:tcBorders>
              <w:top w:val="nil"/>
              <w:left w:val="double" w:color="000000" w:sz="6" w:space="0"/>
              <w:bottom w:val="double" w:color="000000" w:sz="6" w:space="0"/>
              <w:right w:val="single" w:color="000000" w:sz="8" w:space="0"/>
            </w:tcBorders>
            <w:vAlign w:val="center"/>
          </w:tcPr>
          <w:p w14:paraId="7F2B1568">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Asset Value</w:t>
            </w:r>
          </w:p>
        </w:tc>
        <w:tc>
          <w:tcPr>
            <w:tcW w:w="0" w:type="auto"/>
            <w:tcBorders>
              <w:top w:val="nil"/>
              <w:left w:val="nil"/>
              <w:bottom w:val="single" w:color="000000" w:sz="8" w:space="0"/>
              <w:right w:val="single" w:color="000000" w:sz="8" w:space="0"/>
            </w:tcBorders>
            <w:vAlign w:val="center"/>
          </w:tcPr>
          <w:p w14:paraId="32E137E2">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Low</w:t>
            </w:r>
          </w:p>
        </w:tc>
        <w:tc>
          <w:tcPr>
            <w:tcW w:w="0" w:type="auto"/>
            <w:tcBorders>
              <w:top w:val="nil"/>
              <w:left w:val="nil"/>
              <w:bottom w:val="single" w:color="000000" w:sz="8" w:space="0"/>
              <w:right w:val="single" w:color="000000" w:sz="8" w:space="0"/>
            </w:tcBorders>
            <w:vAlign w:val="center"/>
          </w:tcPr>
          <w:p w14:paraId="0529B1BF">
            <w:pPr>
              <w:jc w:val="center"/>
              <w:rPr>
                <w:rFonts w:hint="default" w:ascii="Times New Roman" w:hAnsi="Times New Roman" w:cs="Times New Roman"/>
                <w:sz w:val="20"/>
                <w:szCs w:val="20"/>
              </w:rPr>
            </w:pPr>
            <w:r>
              <w:rPr>
                <w:rFonts w:hint="default" w:ascii="Times New Roman" w:hAnsi="Times New Roman" w:cs="Times New Roman"/>
                <w:sz w:val="20"/>
                <w:szCs w:val="20"/>
              </w:rPr>
              <w:t>1</w:t>
            </w:r>
          </w:p>
        </w:tc>
        <w:tc>
          <w:tcPr>
            <w:tcW w:w="0" w:type="auto"/>
            <w:tcBorders>
              <w:top w:val="nil"/>
              <w:left w:val="nil"/>
              <w:bottom w:val="single" w:color="000000" w:sz="8" w:space="0"/>
              <w:right w:val="single" w:color="000000" w:sz="8" w:space="0"/>
            </w:tcBorders>
            <w:vAlign w:val="center"/>
          </w:tcPr>
          <w:p w14:paraId="2B949B4B">
            <w:pPr>
              <w:jc w:val="center"/>
              <w:rPr>
                <w:rFonts w:hint="default" w:ascii="Times New Roman" w:hAnsi="Times New Roman" w:cs="Times New Roman"/>
                <w:sz w:val="20"/>
                <w:szCs w:val="20"/>
              </w:rPr>
            </w:pPr>
            <w:r>
              <w:rPr>
                <w:rFonts w:hint="default" w:ascii="Times New Roman" w:hAnsi="Times New Roman" w:cs="Times New Roman"/>
                <w:sz w:val="20"/>
                <w:szCs w:val="20"/>
              </w:rPr>
              <w:t>2</w:t>
            </w:r>
          </w:p>
        </w:tc>
        <w:tc>
          <w:tcPr>
            <w:tcW w:w="0" w:type="auto"/>
            <w:tcBorders>
              <w:top w:val="nil"/>
              <w:left w:val="nil"/>
              <w:bottom w:val="single" w:color="000000" w:sz="8" w:space="0"/>
              <w:right w:val="single" w:color="000000" w:sz="8" w:space="0"/>
            </w:tcBorders>
            <w:vAlign w:val="center"/>
          </w:tcPr>
          <w:p w14:paraId="7F165AD8">
            <w:pPr>
              <w:jc w:val="center"/>
              <w:rPr>
                <w:rFonts w:hint="default" w:ascii="Times New Roman" w:hAnsi="Times New Roman" w:cs="Times New Roman"/>
                <w:sz w:val="20"/>
                <w:szCs w:val="20"/>
              </w:rPr>
            </w:pPr>
            <w:r>
              <w:rPr>
                <w:rFonts w:hint="default" w:ascii="Times New Roman" w:hAnsi="Times New Roman" w:cs="Times New Roman"/>
                <w:sz w:val="20"/>
                <w:szCs w:val="20"/>
              </w:rPr>
              <w:t>3</w:t>
            </w:r>
          </w:p>
        </w:tc>
        <w:tc>
          <w:tcPr>
            <w:tcW w:w="0" w:type="auto"/>
            <w:tcBorders>
              <w:top w:val="nil"/>
              <w:left w:val="nil"/>
              <w:bottom w:val="single" w:color="000000" w:sz="8" w:space="0"/>
              <w:right w:val="single" w:color="000000" w:sz="8" w:space="0"/>
            </w:tcBorders>
            <w:vAlign w:val="center"/>
          </w:tcPr>
          <w:p w14:paraId="17A7FF11">
            <w:pPr>
              <w:jc w:val="center"/>
              <w:rPr>
                <w:rFonts w:hint="default" w:ascii="Times New Roman" w:hAnsi="Times New Roman" w:cs="Times New Roman"/>
                <w:sz w:val="20"/>
                <w:szCs w:val="20"/>
              </w:rPr>
            </w:pPr>
            <w:r>
              <w:rPr>
                <w:rFonts w:hint="default" w:ascii="Times New Roman" w:hAnsi="Times New Roman" w:cs="Times New Roman"/>
                <w:sz w:val="20"/>
                <w:szCs w:val="20"/>
              </w:rPr>
              <w:t>2</w:t>
            </w:r>
          </w:p>
        </w:tc>
        <w:tc>
          <w:tcPr>
            <w:tcW w:w="0" w:type="auto"/>
            <w:tcBorders>
              <w:top w:val="nil"/>
              <w:left w:val="nil"/>
              <w:bottom w:val="single" w:color="000000" w:sz="8" w:space="0"/>
              <w:right w:val="single" w:color="000000" w:sz="8" w:space="0"/>
            </w:tcBorders>
            <w:vAlign w:val="center"/>
          </w:tcPr>
          <w:p w14:paraId="22F0E68D">
            <w:pPr>
              <w:jc w:val="center"/>
              <w:rPr>
                <w:rFonts w:hint="default" w:ascii="Times New Roman" w:hAnsi="Times New Roman" w:cs="Times New Roman"/>
                <w:sz w:val="20"/>
                <w:szCs w:val="20"/>
              </w:rPr>
            </w:pPr>
            <w:r>
              <w:rPr>
                <w:rFonts w:hint="default" w:ascii="Times New Roman" w:hAnsi="Times New Roman" w:cs="Times New Roman"/>
                <w:sz w:val="20"/>
                <w:szCs w:val="20"/>
              </w:rPr>
              <w:t>4</w:t>
            </w:r>
          </w:p>
        </w:tc>
        <w:tc>
          <w:tcPr>
            <w:tcW w:w="0" w:type="auto"/>
            <w:tcBorders>
              <w:top w:val="nil"/>
              <w:left w:val="nil"/>
              <w:bottom w:val="single" w:color="000000" w:sz="8" w:space="0"/>
              <w:right w:val="single" w:color="000000" w:sz="8" w:space="0"/>
            </w:tcBorders>
            <w:vAlign w:val="center"/>
          </w:tcPr>
          <w:p w14:paraId="0EC96B9E">
            <w:pPr>
              <w:jc w:val="center"/>
              <w:rPr>
                <w:rFonts w:hint="default" w:ascii="Times New Roman" w:hAnsi="Times New Roman" w:cs="Times New Roman"/>
                <w:sz w:val="20"/>
                <w:szCs w:val="20"/>
              </w:rPr>
            </w:pPr>
            <w:r>
              <w:rPr>
                <w:rFonts w:hint="default" w:ascii="Times New Roman" w:hAnsi="Times New Roman" w:cs="Times New Roman"/>
                <w:sz w:val="20"/>
                <w:szCs w:val="20"/>
              </w:rPr>
              <w:t>6</w:t>
            </w:r>
          </w:p>
        </w:tc>
        <w:tc>
          <w:tcPr>
            <w:tcW w:w="0" w:type="auto"/>
            <w:tcBorders>
              <w:top w:val="nil"/>
              <w:left w:val="nil"/>
              <w:bottom w:val="single" w:color="000000" w:sz="8" w:space="0"/>
              <w:right w:val="single" w:color="000000" w:sz="8" w:space="0"/>
            </w:tcBorders>
            <w:vAlign w:val="center"/>
          </w:tcPr>
          <w:p w14:paraId="60324F4F">
            <w:pPr>
              <w:jc w:val="center"/>
              <w:rPr>
                <w:rFonts w:hint="default" w:ascii="Times New Roman" w:hAnsi="Times New Roman" w:cs="Times New Roman"/>
                <w:sz w:val="20"/>
                <w:szCs w:val="20"/>
              </w:rPr>
            </w:pPr>
            <w:r>
              <w:rPr>
                <w:rFonts w:hint="default" w:ascii="Times New Roman" w:hAnsi="Times New Roman" w:cs="Times New Roman"/>
                <w:sz w:val="20"/>
                <w:szCs w:val="20"/>
              </w:rPr>
              <w:t>3</w:t>
            </w:r>
          </w:p>
        </w:tc>
        <w:tc>
          <w:tcPr>
            <w:tcW w:w="0" w:type="auto"/>
            <w:tcBorders>
              <w:top w:val="nil"/>
              <w:left w:val="nil"/>
              <w:bottom w:val="single" w:color="000000" w:sz="8" w:space="0"/>
              <w:right w:val="single" w:color="000000" w:sz="8" w:space="0"/>
            </w:tcBorders>
            <w:vAlign w:val="center"/>
          </w:tcPr>
          <w:p w14:paraId="05196B69">
            <w:pPr>
              <w:jc w:val="center"/>
              <w:rPr>
                <w:rFonts w:hint="default" w:ascii="Times New Roman" w:hAnsi="Times New Roman" w:cs="Times New Roman"/>
                <w:sz w:val="20"/>
                <w:szCs w:val="20"/>
              </w:rPr>
            </w:pPr>
            <w:r>
              <w:rPr>
                <w:rFonts w:hint="default" w:ascii="Times New Roman" w:hAnsi="Times New Roman" w:cs="Times New Roman"/>
                <w:sz w:val="20"/>
                <w:szCs w:val="20"/>
              </w:rPr>
              <w:t>6</w:t>
            </w:r>
          </w:p>
        </w:tc>
        <w:tc>
          <w:tcPr>
            <w:tcW w:w="0" w:type="auto"/>
            <w:tcBorders>
              <w:top w:val="nil"/>
              <w:left w:val="nil"/>
              <w:bottom w:val="single" w:color="000000" w:sz="8" w:space="0"/>
              <w:right w:val="double" w:color="000000" w:sz="6" w:space="0"/>
            </w:tcBorders>
            <w:vAlign w:val="center"/>
          </w:tcPr>
          <w:p w14:paraId="3B3A493A">
            <w:pPr>
              <w:jc w:val="center"/>
              <w:rPr>
                <w:rFonts w:hint="default" w:ascii="Times New Roman" w:hAnsi="Times New Roman" w:cs="Times New Roman"/>
                <w:sz w:val="20"/>
                <w:szCs w:val="20"/>
              </w:rPr>
            </w:pPr>
            <w:r>
              <w:rPr>
                <w:rFonts w:hint="default" w:ascii="Times New Roman" w:hAnsi="Times New Roman" w:cs="Times New Roman"/>
                <w:sz w:val="20"/>
                <w:szCs w:val="20"/>
              </w:rPr>
              <w:t>9</w:t>
            </w:r>
          </w:p>
        </w:tc>
      </w:tr>
      <w:tr w14:paraId="7288EFD5">
        <w:tblPrEx>
          <w:tblCellMar>
            <w:top w:w="0" w:type="dxa"/>
            <w:left w:w="108" w:type="dxa"/>
            <w:bottom w:w="0" w:type="dxa"/>
            <w:right w:w="108" w:type="dxa"/>
          </w:tblCellMar>
        </w:tblPrEx>
        <w:trPr>
          <w:trHeight w:val="270" w:hRule="atLeast"/>
        </w:trPr>
        <w:tc>
          <w:tcPr>
            <w:tcW w:w="0" w:type="auto"/>
            <w:vMerge w:val="continue"/>
            <w:tcBorders>
              <w:top w:val="nil"/>
              <w:left w:val="double" w:color="000000" w:sz="6" w:space="0"/>
              <w:bottom w:val="double" w:color="000000" w:sz="6" w:space="0"/>
              <w:right w:val="single" w:color="000000" w:sz="8" w:space="0"/>
            </w:tcBorders>
            <w:vAlign w:val="center"/>
          </w:tcPr>
          <w:p w14:paraId="227AE297">
            <w:pPr>
              <w:jc w:val="center"/>
              <w:rPr>
                <w:rFonts w:hint="default" w:ascii="Times New Roman" w:hAnsi="Times New Roman" w:cs="Times New Roman"/>
                <w:b/>
                <w:bCs/>
                <w:sz w:val="20"/>
                <w:szCs w:val="20"/>
              </w:rPr>
            </w:pPr>
          </w:p>
        </w:tc>
        <w:tc>
          <w:tcPr>
            <w:tcW w:w="0" w:type="auto"/>
            <w:tcBorders>
              <w:top w:val="nil"/>
              <w:left w:val="nil"/>
              <w:bottom w:val="single" w:color="000000" w:sz="8" w:space="0"/>
              <w:right w:val="single" w:color="000000" w:sz="8" w:space="0"/>
            </w:tcBorders>
            <w:vAlign w:val="center"/>
          </w:tcPr>
          <w:p w14:paraId="5F536E1B">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Medium</w:t>
            </w:r>
          </w:p>
        </w:tc>
        <w:tc>
          <w:tcPr>
            <w:tcW w:w="0" w:type="auto"/>
            <w:tcBorders>
              <w:top w:val="nil"/>
              <w:left w:val="nil"/>
              <w:bottom w:val="single" w:color="000000" w:sz="8" w:space="0"/>
              <w:right w:val="single" w:color="000000" w:sz="8" w:space="0"/>
            </w:tcBorders>
            <w:vAlign w:val="center"/>
          </w:tcPr>
          <w:p w14:paraId="1EB3E4F1">
            <w:pPr>
              <w:jc w:val="center"/>
              <w:rPr>
                <w:rFonts w:hint="default" w:ascii="Times New Roman" w:hAnsi="Times New Roman" w:cs="Times New Roman"/>
                <w:sz w:val="20"/>
                <w:szCs w:val="20"/>
              </w:rPr>
            </w:pPr>
            <w:r>
              <w:rPr>
                <w:rFonts w:hint="default" w:ascii="Times New Roman" w:hAnsi="Times New Roman" w:cs="Times New Roman"/>
                <w:sz w:val="20"/>
                <w:szCs w:val="20"/>
              </w:rPr>
              <w:t>2</w:t>
            </w:r>
          </w:p>
        </w:tc>
        <w:tc>
          <w:tcPr>
            <w:tcW w:w="0" w:type="auto"/>
            <w:tcBorders>
              <w:top w:val="nil"/>
              <w:left w:val="nil"/>
              <w:bottom w:val="single" w:color="000000" w:sz="8" w:space="0"/>
              <w:right w:val="single" w:color="000000" w:sz="8" w:space="0"/>
            </w:tcBorders>
            <w:vAlign w:val="center"/>
          </w:tcPr>
          <w:p w14:paraId="7662B0F0">
            <w:pPr>
              <w:jc w:val="center"/>
              <w:rPr>
                <w:rFonts w:hint="default" w:ascii="Times New Roman" w:hAnsi="Times New Roman" w:cs="Times New Roman"/>
                <w:sz w:val="20"/>
                <w:szCs w:val="20"/>
              </w:rPr>
            </w:pPr>
            <w:r>
              <w:rPr>
                <w:rFonts w:hint="default" w:ascii="Times New Roman" w:hAnsi="Times New Roman" w:cs="Times New Roman"/>
                <w:sz w:val="20"/>
                <w:szCs w:val="20"/>
              </w:rPr>
              <w:t>4</w:t>
            </w:r>
          </w:p>
        </w:tc>
        <w:tc>
          <w:tcPr>
            <w:tcW w:w="0" w:type="auto"/>
            <w:tcBorders>
              <w:top w:val="nil"/>
              <w:left w:val="nil"/>
              <w:bottom w:val="single" w:color="000000" w:sz="8" w:space="0"/>
              <w:right w:val="single" w:color="000000" w:sz="8" w:space="0"/>
            </w:tcBorders>
            <w:vAlign w:val="center"/>
          </w:tcPr>
          <w:p w14:paraId="432ADAA7">
            <w:pPr>
              <w:jc w:val="center"/>
              <w:rPr>
                <w:rFonts w:hint="default" w:ascii="Times New Roman" w:hAnsi="Times New Roman" w:cs="Times New Roman"/>
                <w:sz w:val="20"/>
                <w:szCs w:val="20"/>
              </w:rPr>
            </w:pPr>
            <w:r>
              <w:rPr>
                <w:rFonts w:hint="default" w:ascii="Times New Roman" w:hAnsi="Times New Roman" w:cs="Times New Roman"/>
                <w:sz w:val="20"/>
                <w:szCs w:val="20"/>
              </w:rPr>
              <w:t>6</w:t>
            </w:r>
          </w:p>
        </w:tc>
        <w:tc>
          <w:tcPr>
            <w:tcW w:w="0" w:type="auto"/>
            <w:tcBorders>
              <w:top w:val="nil"/>
              <w:left w:val="nil"/>
              <w:bottom w:val="single" w:color="000000" w:sz="8" w:space="0"/>
              <w:right w:val="single" w:color="000000" w:sz="8" w:space="0"/>
            </w:tcBorders>
            <w:vAlign w:val="center"/>
          </w:tcPr>
          <w:p w14:paraId="5E130F0F">
            <w:pPr>
              <w:jc w:val="center"/>
              <w:rPr>
                <w:rFonts w:hint="default" w:ascii="Times New Roman" w:hAnsi="Times New Roman" w:cs="Times New Roman"/>
                <w:sz w:val="20"/>
                <w:szCs w:val="20"/>
              </w:rPr>
            </w:pPr>
            <w:r>
              <w:rPr>
                <w:rFonts w:hint="default" w:ascii="Times New Roman" w:hAnsi="Times New Roman" w:cs="Times New Roman"/>
                <w:sz w:val="20"/>
                <w:szCs w:val="20"/>
              </w:rPr>
              <w:t>4</w:t>
            </w:r>
          </w:p>
        </w:tc>
        <w:tc>
          <w:tcPr>
            <w:tcW w:w="0" w:type="auto"/>
            <w:tcBorders>
              <w:top w:val="nil"/>
              <w:left w:val="nil"/>
              <w:bottom w:val="single" w:color="000000" w:sz="8" w:space="0"/>
              <w:right w:val="single" w:color="000000" w:sz="8" w:space="0"/>
            </w:tcBorders>
            <w:vAlign w:val="center"/>
          </w:tcPr>
          <w:p w14:paraId="1C359CDA">
            <w:pPr>
              <w:jc w:val="center"/>
              <w:rPr>
                <w:rFonts w:hint="default" w:ascii="Times New Roman" w:hAnsi="Times New Roman" w:cs="Times New Roman"/>
                <w:sz w:val="20"/>
                <w:szCs w:val="20"/>
              </w:rPr>
            </w:pPr>
            <w:r>
              <w:rPr>
                <w:rFonts w:hint="default" w:ascii="Times New Roman" w:hAnsi="Times New Roman" w:cs="Times New Roman"/>
                <w:sz w:val="20"/>
                <w:szCs w:val="20"/>
              </w:rPr>
              <w:t>8</w:t>
            </w:r>
          </w:p>
        </w:tc>
        <w:tc>
          <w:tcPr>
            <w:tcW w:w="0" w:type="auto"/>
            <w:tcBorders>
              <w:top w:val="nil"/>
              <w:left w:val="nil"/>
              <w:bottom w:val="single" w:color="000000" w:sz="8" w:space="0"/>
              <w:right w:val="single" w:color="000000" w:sz="8" w:space="0"/>
            </w:tcBorders>
            <w:vAlign w:val="center"/>
          </w:tcPr>
          <w:p w14:paraId="4FCF07F9">
            <w:pPr>
              <w:jc w:val="center"/>
              <w:rPr>
                <w:rFonts w:hint="default" w:ascii="Times New Roman" w:hAnsi="Times New Roman" w:cs="Times New Roman"/>
                <w:sz w:val="20"/>
                <w:szCs w:val="20"/>
              </w:rPr>
            </w:pPr>
            <w:r>
              <w:rPr>
                <w:rFonts w:hint="default" w:ascii="Times New Roman" w:hAnsi="Times New Roman" w:cs="Times New Roman"/>
                <w:sz w:val="20"/>
                <w:szCs w:val="20"/>
              </w:rPr>
              <w:t>12</w:t>
            </w:r>
          </w:p>
        </w:tc>
        <w:tc>
          <w:tcPr>
            <w:tcW w:w="0" w:type="auto"/>
            <w:tcBorders>
              <w:top w:val="nil"/>
              <w:left w:val="nil"/>
              <w:bottom w:val="single" w:color="000000" w:sz="8" w:space="0"/>
              <w:right w:val="single" w:color="000000" w:sz="8" w:space="0"/>
            </w:tcBorders>
            <w:vAlign w:val="center"/>
          </w:tcPr>
          <w:p w14:paraId="5471BED0">
            <w:pPr>
              <w:jc w:val="center"/>
              <w:rPr>
                <w:rFonts w:hint="default" w:ascii="Times New Roman" w:hAnsi="Times New Roman" w:cs="Times New Roman"/>
                <w:sz w:val="20"/>
                <w:szCs w:val="20"/>
              </w:rPr>
            </w:pPr>
            <w:r>
              <w:rPr>
                <w:rFonts w:hint="default" w:ascii="Times New Roman" w:hAnsi="Times New Roman" w:cs="Times New Roman"/>
                <w:sz w:val="20"/>
                <w:szCs w:val="20"/>
              </w:rPr>
              <w:t>6</w:t>
            </w:r>
          </w:p>
        </w:tc>
        <w:tc>
          <w:tcPr>
            <w:tcW w:w="0" w:type="auto"/>
            <w:tcBorders>
              <w:top w:val="nil"/>
              <w:left w:val="nil"/>
              <w:bottom w:val="single" w:color="000000" w:sz="8" w:space="0"/>
              <w:right w:val="single" w:color="000000" w:sz="8" w:space="0"/>
            </w:tcBorders>
            <w:vAlign w:val="center"/>
          </w:tcPr>
          <w:p w14:paraId="2AB205DC">
            <w:pPr>
              <w:jc w:val="center"/>
              <w:rPr>
                <w:rFonts w:hint="default" w:ascii="Times New Roman" w:hAnsi="Times New Roman" w:cs="Times New Roman"/>
                <w:sz w:val="20"/>
                <w:szCs w:val="20"/>
              </w:rPr>
            </w:pPr>
            <w:r>
              <w:rPr>
                <w:rFonts w:hint="default" w:ascii="Times New Roman" w:hAnsi="Times New Roman" w:cs="Times New Roman"/>
                <w:sz w:val="20"/>
                <w:szCs w:val="20"/>
              </w:rPr>
              <w:t>12</w:t>
            </w:r>
          </w:p>
        </w:tc>
        <w:tc>
          <w:tcPr>
            <w:tcW w:w="0" w:type="auto"/>
            <w:tcBorders>
              <w:top w:val="nil"/>
              <w:left w:val="nil"/>
              <w:bottom w:val="single" w:color="000000" w:sz="8" w:space="0"/>
              <w:right w:val="double" w:color="000000" w:sz="6" w:space="0"/>
            </w:tcBorders>
            <w:vAlign w:val="center"/>
          </w:tcPr>
          <w:p w14:paraId="0A9789AA">
            <w:pPr>
              <w:jc w:val="center"/>
              <w:rPr>
                <w:rFonts w:hint="default" w:ascii="Times New Roman" w:hAnsi="Times New Roman" w:cs="Times New Roman"/>
                <w:sz w:val="20"/>
                <w:szCs w:val="20"/>
              </w:rPr>
            </w:pPr>
            <w:r>
              <w:rPr>
                <w:rFonts w:hint="default" w:ascii="Times New Roman" w:hAnsi="Times New Roman" w:cs="Times New Roman"/>
                <w:sz w:val="20"/>
                <w:szCs w:val="20"/>
              </w:rPr>
              <w:t>18</w:t>
            </w:r>
          </w:p>
        </w:tc>
      </w:tr>
      <w:tr w14:paraId="4C77F476">
        <w:tblPrEx>
          <w:tblCellMar>
            <w:top w:w="0" w:type="dxa"/>
            <w:left w:w="108" w:type="dxa"/>
            <w:bottom w:w="0" w:type="dxa"/>
            <w:right w:w="108" w:type="dxa"/>
          </w:tblCellMar>
        </w:tblPrEx>
        <w:trPr>
          <w:trHeight w:val="270" w:hRule="atLeast"/>
        </w:trPr>
        <w:tc>
          <w:tcPr>
            <w:tcW w:w="0" w:type="auto"/>
            <w:vMerge w:val="continue"/>
            <w:tcBorders>
              <w:top w:val="nil"/>
              <w:left w:val="double" w:color="000000" w:sz="6" w:space="0"/>
              <w:bottom w:val="double" w:color="000000" w:sz="6" w:space="0"/>
              <w:right w:val="single" w:color="000000" w:sz="8" w:space="0"/>
            </w:tcBorders>
            <w:vAlign w:val="center"/>
          </w:tcPr>
          <w:p w14:paraId="0A65BD9C">
            <w:pPr>
              <w:jc w:val="center"/>
              <w:rPr>
                <w:rFonts w:hint="default" w:ascii="Times New Roman" w:hAnsi="Times New Roman" w:cs="Times New Roman"/>
                <w:b/>
                <w:bCs/>
                <w:sz w:val="20"/>
                <w:szCs w:val="20"/>
              </w:rPr>
            </w:pPr>
          </w:p>
        </w:tc>
        <w:tc>
          <w:tcPr>
            <w:tcW w:w="0" w:type="auto"/>
            <w:tcBorders>
              <w:top w:val="nil"/>
              <w:left w:val="nil"/>
              <w:bottom w:val="double" w:color="000000" w:sz="6" w:space="0"/>
              <w:right w:val="single" w:color="000000" w:sz="8" w:space="0"/>
            </w:tcBorders>
            <w:vAlign w:val="center"/>
          </w:tcPr>
          <w:p w14:paraId="7C27CDA1">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High</w:t>
            </w:r>
          </w:p>
        </w:tc>
        <w:tc>
          <w:tcPr>
            <w:tcW w:w="0" w:type="auto"/>
            <w:tcBorders>
              <w:top w:val="nil"/>
              <w:left w:val="nil"/>
              <w:bottom w:val="double" w:color="000000" w:sz="6" w:space="0"/>
              <w:right w:val="single" w:color="000000" w:sz="8" w:space="0"/>
            </w:tcBorders>
            <w:vAlign w:val="center"/>
          </w:tcPr>
          <w:p w14:paraId="1E089007">
            <w:pPr>
              <w:jc w:val="center"/>
              <w:rPr>
                <w:rFonts w:hint="default" w:ascii="Times New Roman" w:hAnsi="Times New Roman" w:cs="Times New Roman"/>
                <w:sz w:val="20"/>
                <w:szCs w:val="20"/>
              </w:rPr>
            </w:pPr>
            <w:r>
              <w:rPr>
                <w:rFonts w:hint="default" w:ascii="Times New Roman" w:hAnsi="Times New Roman" w:cs="Times New Roman"/>
                <w:sz w:val="20"/>
                <w:szCs w:val="20"/>
              </w:rPr>
              <w:t>3</w:t>
            </w:r>
          </w:p>
        </w:tc>
        <w:tc>
          <w:tcPr>
            <w:tcW w:w="0" w:type="auto"/>
            <w:tcBorders>
              <w:top w:val="nil"/>
              <w:left w:val="nil"/>
              <w:bottom w:val="double" w:color="000000" w:sz="6" w:space="0"/>
              <w:right w:val="single" w:color="000000" w:sz="8" w:space="0"/>
            </w:tcBorders>
            <w:vAlign w:val="center"/>
          </w:tcPr>
          <w:p w14:paraId="498A1DCE">
            <w:pPr>
              <w:jc w:val="center"/>
              <w:rPr>
                <w:rFonts w:hint="default" w:ascii="Times New Roman" w:hAnsi="Times New Roman" w:cs="Times New Roman"/>
                <w:sz w:val="20"/>
                <w:szCs w:val="20"/>
              </w:rPr>
            </w:pPr>
            <w:r>
              <w:rPr>
                <w:rFonts w:hint="default" w:ascii="Times New Roman" w:hAnsi="Times New Roman" w:cs="Times New Roman"/>
                <w:sz w:val="20"/>
                <w:szCs w:val="20"/>
              </w:rPr>
              <w:t>6</w:t>
            </w:r>
          </w:p>
        </w:tc>
        <w:tc>
          <w:tcPr>
            <w:tcW w:w="0" w:type="auto"/>
            <w:tcBorders>
              <w:top w:val="nil"/>
              <w:left w:val="nil"/>
              <w:bottom w:val="double" w:color="000000" w:sz="6" w:space="0"/>
              <w:right w:val="single" w:color="000000" w:sz="8" w:space="0"/>
            </w:tcBorders>
            <w:vAlign w:val="center"/>
          </w:tcPr>
          <w:p w14:paraId="52A649B1">
            <w:pPr>
              <w:jc w:val="center"/>
              <w:rPr>
                <w:rFonts w:hint="default" w:ascii="Times New Roman" w:hAnsi="Times New Roman" w:cs="Times New Roman"/>
                <w:sz w:val="20"/>
                <w:szCs w:val="20"/>
              </w:rPr>
            </w:pPr>
            <w:r>
              <w:rPr>
                <w:rFonts w:hint="default" w:ascii="Times New Roman" w:hAnsi="Times New Roman" w:cs="Times New Roman"/>
                <w:sz w:val="20"/>
                <w:szCs w:val="20"/>
              </w:rPr>
              <w:t>9</w:t>
            </w:r>
          </w:p>
        </w:tc>
        <w:tc>
          <w:tcPr>
            <w:tcW w:w="0" w:type="auto"/>
            <w:tcBorders>
              <w:top w:val="nil"/>
              <w:left w:val="nil"/>
              <w:bottom w:val="double" w:color="000000" w:sz="6" w:space="0"/>
              <w:right w:val="single" w:color="000000" w:sz="8" w:space="0"/>
            </w:tcBorders>
            <w:vAlign w:val="center"/>
          </w:tcPr>
          <w:p w14:paraId="5065EDAE">
            <w:pPr>
              <w:jc w:val="center"/>
              <w:rPr>
                <w:rFonts w:hint="default" w:ascii="Times New Roman" w:hAnsi="Times New Roman" w:cs="Times New Roman"/>
                <w:sz w:val="20"/>
                <w:szCs w:val="20"/>
              </w:rPr>
            </w:pPr>
            <w:r>
              <w:rPr>
                <w:rFonts w:hint="default" w:ascii="Times New Roman" w:hAnsi="Times New Roman" w:cs="Times New Roman"/>
                <w:sz w:val="20"/>
                <w:szCs w:val="20"/>
              </w:rPr>
              <w:t>6</w:t>
            </w:r>
          </w:p>
        </w:tc>
        <w:tc>
          <w:tcPr>
            <w:tcW w:w="0" w:type="auto"/>
            <w:tcBorders>
              <w:top w:val="nil"/>
              <w:left w:val="nil"/>
              <w:bottom w:val="double" w:color="000000" w:sz="6" w:space="0"/>
              <w:right w:val="single" w:color="000000" w:sz="8" w:space="0"/>
            </w:tcBorders>
            <w:vAlign w:val="center"/>
          </w:tcPr>
          <w:p w14:paraId="715C1901">
            <w:pPr>
              <w:jc w:val="center"/>
              <w:rPr>
                <w:rFonts w:hint="default" w:ascii="Times New Roman" w:hAnsi="Times New Roman" w:cs="Times New Roman"/>
                <w:sz w:val="20"/>
                <w:szCs w:val="20"/>
              </w:rPr>
            </w:pPr>
            <w:r>
              <w:rPr>
                <w:rFonts w:hint="default" w:ascii="Times New Roman" w:hAnsi="Times New Roman" w:cs="Times New Roman"/>
                <w:sz w:val="20"/>
                <w:szCs w:val="20"/>
              </w:rPr>
              <w:t>12</w:t>
            </w:r>
          </w:p>
        </w:tc>
        <w:tc>
          <w:tcPr>
            <w:tcW w:w="0" w:type="auto"/>
            <w:tcBorders>
              <w:top w:val="nil"/>
              <w:left w:val="nil"/>
              <w:bottom w:val="double" w:color="000000" w:sz="6" w:space="0"/>
              <w:right w:val="single" w:color="000000" w:sz="8" w:space="0"/>
            </w:tcBorders>
            <w:vAlign w:val="center"/>
          </w:tcPr>
          <w:p w14:paraId="753831AC">
            <w:pPr>
              <w:jc w:val="center"/>
              <w:rPr>
                <w:rFonts w:hint="default" w:ascii="Times New Roman" w:hAnsi="Times New Roman" w:cs="Times New Roman"/>
                <w:sz w:val="20"/>
                <w:szCs w:val="20"/>
              </w:rPr>
            </w:pPr>
            <w:r>
              <w:rPr>
                <w:rFonts w:hint="default" w:ascii="Times New Roman" w:hAnsi="Times New Roman" w:cs="Times New Roman"/>
                <w:sz w:val="20"/>
                <w:szCs w:val="20"/>
              </w:rPr>
              <w:t>18</w:t>
            </w:r>
          </w:p>
        </w:tc>
        <w:tc>
          <w:tcPr>
            <w:tcW w:w="0" w:type="auto"/>
            <w:tcBorders>
              <w:top w:val="nil"/>
              <w:left w:val="nil"/>
              <w:bottom w:val="double" w:color="000000" w:sz="6" w:space="0"/>
              <w:right w:val="single" w:color="000000" w:sz="8" w:space="0"/>
            </w:tcBorders>
            <w:vAlign w:val="center"/>
          </w:tcPr>
          <w:p w14:paraId="07D68C7F">
            <w:pPr>
              <w:jc w:val="center"/>
              <w:rPr>
                <w:rFonts w:hint="default" w:ascii="Times New Roman" w:hAnsi="Times New Roman" w:cs="Times New Roman"/>
                <w:sz w:val="20"/>
                <w:szCs w:val="20"/>
              </w:rPr>
            </w:pPr>
            <w:r>
              <w:rPr>
                <w:rFonts w:hint="default" w:ascii="Times New Roman" w:hAnsi="Times New Roman" w:cs="Times New Roman"/>
                <w:sz w:val="20"/>
                <w:szCs w:val="20"/>
              </w:rPr>
              <w:t>9</w:t>
            </w:r>
          </w:p>
        </w:tc>
        <w:tc>
          <w:tcPr>
            <w:tcW w:w="0" w:type="auto"/>
            <w:tcBorders>
              <w:top w:val="nil"/>
              <w:left w:val="nil"/>
              <w:bottom w:val="double" w:color="000000" w:sz="6" w:space="0"/>
              <w:right w:val="single" w:color="000000" w:sz="8" w:space="0"/>
            </w:tcBorders>
            <w:vAlign w:val="center"/>
          </w:tcPr>
          <w:p w14:paraId="4CD8A519">
            <w:pPr>
              <w:jc w:val="center"/>
              <w:rPr>
                <w:rFonts w:hint="default" w:ascii="Times New Roman" w:hAnsi="Times New Roman" w:cs="Times New Roman"/>
                <w:sz w:val="20"/>
                <w:szCs w:val="20"/>
              </w:rPr>
            </w:pPr>
            <w:r>
              <w:rPr>
                <w:rFonts w:hint="default" w:ascii="Times New Roman" w:hAnsi="Times New Roman" w:cs="Times New Roman"/>
                <w:sz w:val="20"/>
                <w:szCs w:val="20"/>
              </w:rPr>
              <w:t>18</w:t>
            </w:r>
          </w:p>
        </w:tc>
        <w:tc>
          <w:tcPr>
            <w:tcW w:w="0" w:type="auto"/>
            <w:tcBorders>
              <w:top w:val="nil"/>
              <w:left w:val="nil"/>
              <w:bottom w:val="double" w:color="000000" w:sz="6" w:space="0"/>
              <w:right w:val="double" w:color="000000" w:sz="6" w:space="0"/>
            </w:tcBorders>
            <w:vAlign w:val="center"/>
          </w:tcPr>
          <w:p w14:paraId="2E429C6E">
            <w:pPr>
              <w:jc w:val="center"/>
              <w:rPr>
                <w:rFonts w:hint="default" w:ascii="Times New Roman" w:hAnsi="Times New Roman" w:cs="Times New Roman"/>
                <w:sz w:val="20"/>
                <w:szCs w:val="20"/>
              </w:rPr>
            </w:pPr>
            <w:r>
              <w:rPr>
                <w:rFonts w:hint="default" w:ascii="Times New Roman" w:hAnsi="Times New Roman" w:cs="Times New Roman"/>
                <w:sz w:val="20"/>
                <w:szCs w:val="20"/>
              </w:rPr>
              <w:t>27</w:t>
            </w:r>
          </w:p>
        </w:tc>
      </w:tr>
    </w:tbl>
    <w:p w14:paraId="60EF968C">
      <w:pPr>
        <w:rPr>
          <w:rFonts w:hint="default" w:ascii="Times New Roman" w:hAnsi="Times New Roman" w:cs="Times New Roman"/>
        </w:rPr>
      </w:pPr>
    </w:p>
    <w:p w14:paraId="626F5E76">
      <w:pPr>
        <w:rPr>
          <w:rFonts w:hint="default" w:ascii="Times New Roman" w:hAnsi="Times New Roman" w:cs="Times New Roman"/>
        </w:rPr>
      </w:pPr>
    </w:p>
    <w:p w14:paraId="6587BA65">
      <w:pPr>
        <w:rPr>
          <w:rFonts w:hint="default" w:ascii="Times New Roman" w:hAnsi="Times New Roman" w:cs="Times New Roman"/>
        </w:rPr>
      </w:pPr>
    </w:p>
    <w:p w14:paraId="23069341">
      <w:pPr>
        <w:rPr>
          <w:rFonts w:hint="default" w:ascii="Times New Roman" w:hAnsi="Times New Roman" w:cs="Times New Roman"/>
        </w:rPr>
      </w:pPr>
    </w:p>
    <w:p w14:paraId="4E4BE0EE">
      <w:pPr>
        <w:rPr>
          <w:rFonts w:hint="default" w:ascii="Times New Roman" w:hAnsi="Times New Roman" w:cs="Times New Roman"/>
        </w:rPr>
      </w:pPr>
    </w:p>
    <w:p w14:paraId="5000ECC4">
      <w:pPr>
        <w:rPr>
          <w:rFonts w:hint="default" w:ascii="Times New Roman" w:hAnsi="Times New Roman" w:cs="Times New Roman"/>
        </w:rPr>
      </w:pPr>
    </w:p>
    <w:p w14:paraId="4E880108">
      <w:pPr>
        <w:rPr>
          <w:rFonts w:hint="default" w:ascii="Times New Roman" w:hAnsi="Times New Roman" w:cs="Times New Roman"/>
        </w:rPr>
      </w:pPr>
    </w:p>
    <w:p w14:paraId="529C63FA">
      <w:pPr>
        <w:rPr>
          <w:rFonts w:hint="default" w:ascii="Times New Roman" w:hAnsi="Times New Roman" w:cs="Times New Roman"/>
        </w:rPr>
      </w:pPr>
    </w:p>
    <w:p w14:paraId="198C26B5">
      <w:pPr>
        <w:rPr>
          <w:rFonts w:hint="default" w:ascii="Times New Roman" w:hAnsi="Times New Roman" w:cs="Times New Roman"/>
        </w:rPr>
      </w:pPr>
    </w:p>
    <w:p w14:paraId="54B44004">
      <w:pPr>
        <w:rPr>
          <w:rFonts w:hint="default" w:ascii="Times New Roman" w:hAnsi="Times New Roman" w:cs="Times New Roman"/>
        </w:rPr>
      </w:pPr>
      <w:r>
        <w:rPr>
          <w:rFonts w:hint="default" w:ascii="Times New Roman" w:hAnsi="Times New Roman" w:cs="Times New Roman"/>
        </w:rPr>
        <w:t>Risk Rank</w:t>
      </w:r>
    </w:p>
    <w:p w14:paraId="2208BD42">
      <w:pPr>
        <w:rPr>
          <w:rFonts w:hint="default" w:ascii="Times New Roman" w:hAnsi="Times New Roman" w:cs="Times New Roman"/>
        </w:rPr>
      </w:pPr>
      <w:r>
        <w:rPr>
          <w:rFonts w:hint="default" w:ascii="Times New Roman" w:hAnsi="Times New Roman" w:cs="Times New Roman"/>
        </w:rPr>
        <w:t>1 – Lowest</w:t>
      </w:r>
    </w:p>
    <w:p w14:paraId="445164B8">
      <w:pPr>
        <w:rPr>
          <w:rFonts w:hint="default" w:ascii="Times New Roman" w:hAnsi="Times New Roman" w:cs="Times New Roman"/>
        </w:rPr>
      </w:pPr>
      <w:r>
        <w:rPr>
          <w:rFonts w:hint="default" w:ascii="Times New Roman" w:hAnsi="Times New Roman" w:cs="Times New Roman"/>
        </w:rPr>
        <w:t>27 – Highest</w:t>
      </w:r>
    </w:p>
    <w:p w14:paraId="0191B539">
      <w:pPr>
        <w:rPr>
          <w:rFonts w:hint="default" w:ascii="Times New Roman" w:hAnsi="Times New Roman" w:cs="Times New Roman"/>
        </w:rPr>
      </w:pPr>
    </w:p>
    <w:p w14:paraId="4DE1FF08">
      <w:pPr>
        <w:rPr>
          <w:rFonts w:hint="default" w:ascii="Times New Roman" w:hAnsi="Times New Roman" w:cs="Times New Roman"/>
        </w:rPr>
      </w:pPr>
      <w:r>
        <w:rPr>
          <w:rFonts w:hint="default" w:ascii="Times New Roman" w:hAnsi="Times New Roman" w:cs="Times New Roman"/>
        </w:rPr>
        <w:t xml:space="preserve">Once the risk rank has been ascertained, we have identified the controls that need to be present as per ISO 27001 and compared them with the existing controls. Based on the results of the existing controls and the acceptable risk level, it has been decided if additional actions/controls would be required. </w:t>
      </w:r>
    </w:p>
    <w:p w14:paraId="7201C001">
      <w:pPr>
        <w:rPr>
          <w:rFonts w:hint="default" w:ascii="Times New Roman" w:hAnsi="Times New Roman" w:cs="Times New Roman"/>
        </w:rPr>
      </w:pPr>
    </w:p>
    <w:p w14:paraId="482FD375">
      <w:pPr>
        <w:rPr>
          <w:rFonts w:hint="default" w:ascii="Times New Roman" w:hAnsi="Times New Roman" w:cs="Times New Roman"/>
        </w:rPr>
      </w:pPr>
      <w:r>
        <w:rPr>
          <w:rFonts w:hint="default" w:ascii="Times New Roman" w:hAnsi="Times New Roman" w:cs="Times New Roman"/>
        </w:rPr>
        <w:t>The acceptable level of Risk is “9” and has been approved by the management on 3</w:t>
      </w:r>
      <w:r>
        <w:rPr>
          <w:rFonts w:hint="default" w:ascii="Times New Roman" w:hAnsi="Times New Roman" w:cs="Times New Roman"/>
          <w:vertAlign w:val="superscript"/>
        </w:rPr>
        <w:t xml:space="preserve">rd </w:t>
      </w:r>
      <w:r>
        <w:rPr>
          <w:rFonts w:hint="default" w:ascii="Times New Roman" w:hAnsi="Times New Roman" w:cs="Times New Roman"/>
        </w:rPr>
        <w:t>OCT  2023. Accordingly, the following table indicates beyond the tolerate risk level.</w:t>
      </w:r>
    </w:p>
    <w:p w14:paraId="6DD01B53">
      <w:pPr>
        <w:rPr>
          <w:rFonts w:hint="default" w:ascii="Times New Roman" w:hAnsi="Times New Roman" w:cs="Times New Roman"/>
        </w:rPr>
      </w:pPr>
    </w:p>
    <w:p w14:paraId="63B5279A">
      <w:pPr>
        <w:rPr>
          <w:rFonts w:hint="default" w:ascii="Times New Roman" w:hAnsi="Times New Roman" w:cs="Times New Roman"/>
        </w:rPr>
      </w:pPr>
    </w:p>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30"/>
        <w:gridCol w:w="1931"/>
        <w:gridCol w:w="1931"/>
      </w:tblGrid>
      <w:tr w14:paraId="661895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30" w:type="dxa"/>
          </w:tcPr>
          <w:p w14:paraId="37BD20E1">
            <w:pPr>
              <w:jc w:val="center"/>
              <w:rPr>
                <w:rFonts w:hint="default" w:ascii="Times New Roman" w:hAnsi="Times New Roman" w:cs="Times New Roman"/>
                <w:b/>
              </w:rPr>
            </w:pPr>
            <w:r>
              <w:rPr>
                <w:rFonts w:hint="default" w:ascii="Times New Roman" w:hAnsi="Times New Roman" w:cs="Times New Roman"/>
                <w:b/>
              </w:rPr>
              <w:t>Asset Value</w:t>
            </w:r>
          </w:p>
        </w:tc>
        <w:tc>
          <w:tcPr>
            <w:tcW w:w="1931" w:type="dxa"/>
          </w:tcPr>
          <w:p w14:paraId="6DA31AB9">
            <w:pPr>
              <w:jc w:val="center"/>
              <w:rPr>
                <w:rFonts w:hint="default" w:ascii="Times New Roman" w:hAnsi="Times New Roman" w:cs="Times New Roman"/>
                <w:b/>
              </w:rPr>
            </w:pPr>
            <w:r>
              <w:rPr>
                <w:rFonts w:hint="default" w:ascii="Times New Roman" w:hAnsi="Times New Roman" w:cs="Times New Roman"/>
                <w:b/>
              </w:rPr>
              <w:t>Level of Threat</w:t>
            </w:r>
          </w:p>
        </w:tc>
        <w:tc>
          <w:tcPr>
            <w:tcW w:w="1931" w:type="dxa"/>
          </w:tcPr>
          <w:p w14:paraId="254513E2">
            <w:pPr>
              <w:jc w:val="center"/>
              <w:rPr>
                <w:rFonts w:hint="default" w:ascii="Times New Roman" w:hAnsi="Times New Roman" w:cs="Times New Roman"/>
                <w:b/>
              </w:rPr>
            </w:pPr>
            <w:r>
              <w:rPr>
                <w:rFonts w:hint="default" w:ascii="Times New Roman" w:hAnsi="Times New Roman" w:cs="Times New Roman"/>
                <w:b/>
              </w:rPr>
              <w:t>Level Vulnerability</w:t>
            </w:r>
          </w:p>
        </w:tc>
      </w:tr>
      <w:tr w14:paraId="0DD707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30" w:type="dxa"/>
          </w:tcPr>
          <w:p w14:paraId="582C2584">
            <w:pPr>
              <w:jc w:val="center"/>
              <w:rPr>
                <w:rFonts w:hint="default" w:ascii="Times New Roman" w:hAnsi="Times New Roman" w:cs="Times New Roman"/>
              </w:rPr>
            </w:pPr>
            <w:r>
              <w:rPr>
                <w:rFonts w:hint="default" w:ascii="Times New Roman" w:hAnsi="Times New Roman" w:cs="Times New Roman"/>
              </w:rPr>
              <w:t>Medium</w:t>
            </w:r>
          </w:p>
        </w:tc>
        <w:tc>
          <w:tcPr>
            <w:tcW w:w="1931" w:type="dxa"/>
          </w:tcPr>
          <w:p w14:paraId="30A826E0">
            <w:pPr>
              <w:jc w:val="center"/>
              <w:rPr>
                <w:rFonts w:hint="default" w:ascii="Times New Roman" w:hAnsi="Times New Roman" w:cs="Times New Roman"/>
              </w:rPr>
            </w:pPr>
            <w:r>
              <w:rPr>
                <w:rFonts w:hint="default" w:ascii="Times New Roman" w:hAnsi="Times New Roman" w:cs="Times New Roman"/>
              </w:rPr>
              <w:t>Medium</w:t>
            </w:r>
          </w:p>
        </w:tc>
        <w:tc>
          <w:tcPr>
            <w:tcW w:w="1931" w:type="dxa"/>
          </w:tcPr>
          <w:p w14:paraId="3DE824C2">
            <w:pPr>
              <w:jc w:val="center"/>
              <w:rPr>
                <w:rFonts w:hint="default" w:ascii="Times New Roman" w:hAnsi="Times New Roman" w:cs="Times New Roman"/>
              </w:rPr>
            </w:pPr>
            <w:r>
              <w:rPr>
                <w:rFonts w:hint="default" w:ascii="Times New Roman" w:hAnsi="Times New Roman" w:cs="Times New Roman"/>
              </w:rPr>
              <w:t>High</w:t>
            </w:r>
          </w:p>
        </w:tc>
      </w:tr>
      <w:tr w14:paraId="5CB1F7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30" w:type="dxa"/>
          </w:tcPr>
          <w:p w14:paraId="0D5927E9">
            <w:pPr>
              <w:jc w:val="center"/>
              <w:rPr>
                <w:rFonts w:hint="default" w:ascii="Times New Roman" w:hAnsi="Times New Roman" w:cs="Times New Roman"/>
              </w:rPr>
            </w:pPr>
            <w:r>
              <w:rPr>
                <w:rFonts w:hint="default" w:ascii="Times New Roman" w:hAnsi="Times New Roman" w:cs="Times New Roman"/>
              </w:rPr>
              <w:t>Medium</w:t>
            </w:r>
          </w:p>
        </w:tc>
        <w:tc>
          <w:tcPr>
            <w:tcW w:w="1931" w:type="dxa"/>
          </w:tcPr>
          <w:p w14:paraId="305CCA52">
            <w:pPr>
              <w:jc w:val="center"/>
              <w:rPr>
                <w:rFonts w:hint="default" w:ascii="Times New Roman" w:hAnsi="Times New Roman" w:cs="Times New Roman"/>
              </w:rPr>
            </w:pPr>
            <w:r>
              <w:rPr>
                <w:rFonts w:hint="default" w:ascii="Times New Roman" w:hAnsi="Times New Roman" w:cs="Times New Roman"/>
              </w:rPr>
              <w:t>High</w:t>
            </w:r>
          </w:p>
        </w:tc>
        <w:tc>
          <w:tcPr>
            <w:tcW w:w="1931" w:type="dxa"/>
          </w:tcPr>
          <w:p w14:paraId="72CA79DD">
            <w:pPr>
              <w:jc w:val="center"/>
              <w:rPr>
                <w:rFonts w:hint="default" w:ascii="Times New Roman" w:hAnsi="Times New Roman" w:cs="Times New Roman"/>
              </w:rPr>
            </w:pPr>
            <w:r>
              <w:rPr>
                <w:rFonts w:hint="default" w:ascii="Times New Roman" w:hAnsi="Times New Roman" w:cs="Times New Roman"/>
              </w:rPr>
              <w:t>Medium</w:t>
            </w:r>
          </w:p>
        </w:tc>
      </w:tr>
      <w:tr w14:paraId="2DFF2F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30" w:type="dxa"/>
          </w:tcPr>
          <w:p w14:paraId="326F6487">
            <w:pPr>
              <w:jc w:val="center"/>
              <w:rPr>
                <w:rFonts w:hint="default" w:ascii="Times New Roman" w:hAnsi="Times New Roman" w:cs="Times New Roman"/>
              </w:rPr>
            </w:pPr>
            <w:r>
              <w:rPr>
                <w:rFonts w:hint="default" w:ascii="Times New Roman" w:hAnsi="Times New Roman" w:cs="Times New Roman"/>
              </w:rPr>
              <w:t>Medium</w:t>
            </w:r>
          </w:p>
        </w:tc>
        <w:tc>
          <w:tcPr>
            <w:tcW w:w="1931" w:type="dxa"/>
          </w:tcPr>
          <w:p w14:paraId="76704FC7">
            <w:pPr>
              <w:jc w:val="center"/>
              <w:rPr>
                <w:rFonts w:hint="default" w:ascii="Times New Roman" w:hAnsi="Times New Roman" w:cs="Times New Roman"/>
              </w:rPr>
            </w:pPr>
            <w:r>
              <w:rPr>
                <w:rFonts w:hint="default" w:ascii="Times New Roman" w:hAnsi="Times New Roman" w:cs="Times New Roman"/>
              </w:rPr>
              <w:t>High</w:t>
            </w:r>
          </w:p>
        </w:tc>
        <w:tc>
          <w:tcPr>
            <w:tcW w:w="1931" w:type="dxa"/>
          </w:tcPr>
          <w:p w14:paraId="4DB18319">
            <w:pPr>
              <w:jc w:val="center"/>
              <w:rPr>
                <w:rFonts w:hint="default" w:ascii="Times New Roman" w:hAnsi="Times New Roman" w:cs="Times New Roman"/>
              </w:rPr>
            </w:pPr>
            <w:r>
              <w:rPr>
                <w:rFonts w:hint="default" w:ascii="Times New Roman" w:hAnsi="Times New Roman" w:cs="Times New Roman"/>
              </w:rPr>
              <w:t>High</w:t>
            </w:r>
          </w:p>
        </w:tc>
      </w:tr>
      <w:tr w14:paraId="1DE849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30" w:type="dxa"/>
          </w:tcPr>
          <w:p w14:paraId="31BBC3F6">
            <w:pPr>
              <w:jc w:val="center"/>
              <w:rPr>
                <w:rFonts w:hint="default" w:ascii="Times New Roman" w:hAnsi="Times New Roman" w:cs="Times New Roman"/>
              </w:rPr>
            </w:pPr>
            <w:r>
              <w:rPr>
                <w:rFonts w:hint="default" w:ascii="Times New Roman" w:hAnsi="Times New Roman" w:cs="Times New Roman"/>
              </w:rPr>
              <w:t>High</w:t>
            </w:r>
          </w:p>
        </w:tc>
        <w:tc>
          <w:tcPr>
            <w:tcW w:w="1931" w:type="dxa"/>
          </w:tcPr>
          <w:p w14:paraId="0B59727C">
            <w:pPr>
              <w:jc w:val="center"/>
              <w:rPr>
                <w:rFonts w:hint="default" w:ascii="Times New Roman" w:hAnsi="Times New Roman" w:cs="Times New Roman"/>
              </w:rPr>
            </w:pPr>
            <w:r>
              <w:rPr>
                <w:rFonts w:hint="default" w:ascii="Times New Roman" w:hAnsi="Times New Roman" w:cs="Times New Roman"/>
              </w:rPr>
              <w:t>Medium</w:t>
            </w:r>
          </w:p>
        </w:tc>
        <w:tc>
          <w:tcPr>
            <w:tcW w:w="1931" w:type="dxa"/>
          </w:tcPr>
          <w:p w14:paraId="0189C8C8">
            <w:pPr>
              <w:jc w:val="center"/>
              <w:rPr>
                <w:rFonts w:hint="default" w:ascii="Times New Roman" w:hAnsi="Times New Roman" w:cs="Times New Roman"/>
              </w:rPr>
            </w:pPr>
            <w:r>
              <w:rPr>
                <w:rFonts w:hint="default" w:ascii="Times New Roman" w:hAnsi="Times New Roman" w:cs="Times New Roman"/>
              </w:rPr>
              <w:t>Medium</w:t>
            </w:r>
          </w:p>
        </w:tc>
      </w:tr>
      <w:tr w14:paraId="63E51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30" w:type="dxa"/>
          </w:tcPr>
          <w:p w14:paraId="73697F9C">
            <w:pPr>
              <w:jc w:val="center"/>
              <w:rPr>
                <w:rFonts w:hint="default" w:ascii="Times New Roman" w:hAnsi="Times New Roman" w:cs="Times New Roman"/>
              </w:rPr>
            </w:pPr>
            <w:r>
              <w:rPr>
                <w:rFonts w:hint="default" w:ascii="Times New Roman" w:hAnsi="Times New Roman" w:cs="Times New Roman"/>
              </w:rPr>
              <w:t>High</w:t>
            </w:r>
          </w:p>
        </w:tc>
        <w:tc>
          <w:tcPr>
            <w:tcW w:w="1931" w:type="dxa"/>
          </w:tcPr>
          <w:p w14:paraId="31517FF1">
            <w:pPr>
              <w:jc w:val="center"/>
              <w:rPr>
                <w:rFonts w:hint="default" w:ascii="Times New Roman" w:hAnsi="Times New Roman" w:cs="Times New Roman"/>
              </w:rPr>
            </w:pPr>
            <w:r>
              <w:rPr>
                <w:rFonts w:hint="default" w:ascii="Times New Roman" w:hAnsi="Times New Roman" w:cs="Times New Roman"/>
              </w:rPr>
              <w:t>Medium</w:t>
            </w:r>
          </w:p>
        </w:tc>
        <w:tc>
          <w:tcPr>
            <w:tcW w:w="1931" w:type="dxa"/>
          </w:tcPr>
          <w:p w14:paraId="1EA610F4">
            <w:pPr>
              <w:jc w:val="center"/>
              <w:rPr>
                <w:rFonts w:hint="default" w:ascii="Times New Roman" w:hAnsi="Times New Roman" w:cs="Times New Roman"/>
              </w:rPr>
            </w:pPr>
            <w:r>
              <w:rPr>
                <w:rFonts w:hint="default" w:ascii="Times New Roman" w:hAnsi="Times New Roman" w:cs="Times New Roman"/>
              </w:rPr>
              <w:t>High</w:t>
            </w:r>
          </w:p>
        </w:tc>
      </w:tr>
      <w:tr w14:paraId="6A26E5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30" w:type="dxa"/>
          </w:tcPr>
          <w:p w14:paraId="65AEFB2A">
            <w:pPr>
              <w:jc w:val="center"/>
              <w:rPr>
                <w:rFonts w:hint="default" w:ascii="Times New Roman" w:hAnsi="Times New Roman" w:cs="Times New Roman"/>
              </w:rPr>
            </w:pPr>
            <w:r>
              <w:rPr>
                <w:rFonts w:hint="default" w:ascii="Times New Roman" w:hAnsi="Times New Roman" w:cs="Times New Roman"/>
              </w:rPr>
              <w:t>High</w:t>
            </w:r>
          </w:p>
        </w:tc>
        <w:tc>
          <w:tcPr>
            <w:tcW w:w="1931" w:type="dxa"/>
          </w:tcPr>
          <w:p w14:paraId="04E66602">
            <w:pPr>
              <w:jc w:val="center"/>
              <w:rPr>
                <w:rFonts w:hint="default" w:ascii="Times New Roman" w:hAnsi="Times New Roman" w:cs="Times New Roman"/>
              </w:rPr>
            </w:pPr>
            <w:r>
              <w:rPr>
                <w:rFonts w:hint="default" w:ascii="Times New Roman" w:hAnsi="Times New Roman" w:cs="Times New Roman"/>
              </w:rPr>
              <w:t>High</w:t>
            </w:r>
          </w:p>
        </w:tc>
        <w:tc>
          <w:tcPr>
            <w:tcW w:w="1931" w:type="dxa"/>
          </w:tcPr>
          <w:p w14:paraId="15E415D9">
            <w:pPr>
              <w:jc w:val="center"/>
              <w:rPr>
                <w:rFonts w:hint="default" w:ascii="Times New Roman" w:hAnsi="Times New Roman" w:cs="Times New Roman"/>
              </w:rPr>
            </w:pPr>
            <w:r>
              <w:rPr>
                <w:rFonts w:hint="default" w:ascii="Times New Roman" w:hAnsi="Times New Roman" w:cs="Times New Roman"/>
              </w:rPr>
              <w:t>Medium</w:t>
            </w:r>
          </w:p>
        </w:tc>
      </w:tr>
      <w:tr w14:paraId="5007B3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30" w:type="dxa"/>
          </w:tcPr>
          <w:p w14:paraId="713A488C">
            <w:pPr>
              <w:jc w:val="center"/>
              <w:rPr>
                <w:rFonts w:hint="default" w:ascii="Times New Roman" w:hAnsi="Times New Roman" w:cs="Times New Roman"/>
              </w:rPr>
            </w:pPr>
            <w:r>
              <w:rPr>
                <w:rFonts w:hint="default" w:ascii="Times New Roman" w:hAnsi="Times New Roman" w:cs="Times New Roman"/>
              </w:rPr>
              <w:t>High</w:t>
            </w:r>
          </w:p>
        </w:tc>
        <w:tc>
          <w:tcPr>
            <w:tcW w:w="1931" w:type="dxa"/>
          </w:tcPr>
          <w:p w14:paraId="63FE174C">
            <w:pPr>
              <w:jc w:val="center"/>
              <w:rPr>
                <w:rFonts w:hint="default" w:ascii="Times New Roman" w:hAnsi="Times New Roman" w:cs="Times New Roman"/>
              </w:rPr>
            </w:pPr>
            <w:r>
              <w:rPr>
                <w:rFonts w:hint="default" w:ascii="Times New Roman" w:hAnsi="Times New Roman" w:cs="Times New Roman"/>
              </w:rPr>
              <w:t>High</w:t>
            </w:r>
          </w:p>
        </w:tc>
        <w:tc>
          <w:tcPr>
            <w:tcW w:w="1931" w:type="dxa"/>
          </w:tcPr>
          <w:p w14:paraId="25D0A2F1">
            <w:pPr>
              <w:jc w:val="center"/>
              <w:rPr>
                <w:rFonts w:hint="default" w:ascii="Times New Roman" w:hAnsi="Times New Roman" w:cs="Times New Roman"/>
              </w:rPr>
            </w:pPr>
            <w:r>
              <w:rPr>
                <w:rFonts w:hint="default" w:ascii="Times New Roman" w:hAnsi="Times New Roman" w:cs="Times New Roman"/>
              </w:rPr>
              <w:t>High</w:t>
            </w:r>
          </w:p>
        </w:tc>
      </w:tr>
    </w:tbl>
    <w:p w14:paraId="52780EDC">
      <w:pPr>
        <w:rPr>
          <w:rFonts w:hint="default" w:ascii="Times New Roman" w:hAnsi="Times New Roman" w:cs="Times New Roman"/>
        </w:rPr>
      </w:pPr>
    </w:p>
    <w:p w14:paraId="7884225E">
      <w:pPr>
        <w:rPr>
          <w:rFonts w:hint="default" w:ascii="Times New Roman" w:hAnsi="Times New Roman" w:cs="Times New Roman"/>
        </w:rPr>
      </w:pPr>
      <w:r>
        <w:rPr>
          <w:rFonts w:hint="default" w:ascii="Times New Roman" w:hAnsi="Times New Roman" w:cs="Times New Roman"/>
        </w:rPr>
        <w:t>If a risk value exceeds “9” after the risk treatment, it should be escalated to CISO and seek for necessary remediation.</w:t>
      </w:r>
    </w:p>
    <w:p w14:paraId="0027711B">
      <w:pPr>
        <w:rPr>
          <w:rFonts w:hint="default" w:ascii="Times New Roman" w:hAnsi="Times New Roman" w:cs="Times New Roman"/>
        </w:rPr>
      </w:pPr>
      <w:r>
        <w:rPr>
          <w:rFonts w:hint="default" w:ascii="Times New Roman" w:hAnsi="Times New Roman" w:cs="Times New Roman"/>
        </w:rPr>
        <w:t>Process and Risk Owner</w:t>
      </w:r>
    </w:p>
    <w:p w14:paraId="042ABD27">
      <w:pPr>
        <w:rPr>
          <w:rFonts w:hint="default" w:ascii="Times New Roman" w:hAnsi="Times New Roman" w:cs="Times New Roman"/>
        </w:rPr>
      </w:pPr>
    </w:p>
    <w:p w14:paraId="76A73850">
      <w:pPr>
        <w:rPr>
          <w:rFonts w:hint="default" w:ascii="Times New Roman" w:hAnsi="Times New Roman" w:cs="Times New Roman"/>
        </w:rPr>
      </w:pPr>
      <w:r>
        <w:rPr>
          <w:rFonts w:hint="default" w:ascii="Times New Roman" w:hAnsi="Times New Roman" w:cs="Times New Roman"/>
        </w:rPr>
        <w:t>In addition to assets process which is relevant assets is also identified in the Risk Assessment report in accordance with ISO 27001:2022 version.</w:t>
      </w:r>
    </w:p>
    <w:p w14:paraId="082857A7">
      <w:pPr>
        <w:rPr>
          <w:rFonts w:hint="default" w:ascii="Times New Roman" w:hAnsi="Times New Roman" w:cs="Times New Roman"/>
        </w:rPr>
      </w:pPr>
    </w:p>
    <w:p w14:paraId="0EB7554C">
      <w:pPr>
        <w:rPr>
          <w:rFonts w:hint="default" w:ascii="Times New Roman" w:hAnsi="Times New Roman" w:cs="Times New Roman"/>
        </w:rPr>
      </w:pPr>
      <w:r>
        <w:rPr>
          <w:rFonts w:hint="default" w:ascii="Times New Roman" w:hAnsi="Times New Roman" w:cs="Times New Roman"/>
        </w:rPr>
        <w:t>Further, assets owner is renaming as Risk owner and risk owner is accepting the identified risks of risk assessment report.</w:t>
      </w:r>
    </w:p>
    <w:p w14:paraId="2A4FFDDB">
      <w:pPr>
        <w:rPr>
          <w:rFonts w:hint="default" w:ascii="Times New Roman" w:hAnsi="Times New Roman" w:cs="Times New Roman"/>
        </w:rPr>
      </w:pPr>
    </w:p>
    <w:sectPr>
      <w:headerReference r:id="rId3" w:type="default"/>
      <w:footerReference r:id="rId4" w:type="default"/>
      <w:pgSz w:w="11907" w:h="16839"/>
      <w:pgMar w:top="720" w:right="657" w:bottom="432" w:left="950" w:header="270" w:footer="515"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Batang">
    <w:altName w:val="Malgun Gothic"/>
    <w:panose1 w:val="02030600000101010101"/>
    <w:charset w:val="81"/>
    <w:family w:val="roman"/>
    <w:pitch w:val="default"/>
    <w:sig w:usb0="00000000" w:usb1="00000000" w:usb2="00000030" w:usb3="00000000" w:csb0="000800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1A5F99">
    <w:pPr>
      <w:pStyle w:val="15"/>
      <w:tabs>
        <w:tab w:val="left" w:pos="5385"/>
        <w:tab w:val="right" w:pos="10260"/>
        <w:tab w:val="clear" w:pos="9360"/>
      </w:tabs>
      <w:jc w:val="left"/>
      <w:rPr>
        <w:rFonts w:asciiTheme="minorHAnsi" w:hAnsiTheme="minorHAnsi" w:cstheme="minorHAnsi"/>
        <w:b/>
        <w:sz w:val="20"/>
        <w:szCs w:val="20"/>
      </w:rPr>
    </w:pPr>
    <w:r>
      <w:rPr>
        <w:sz w:val="20"/>
      </w:rPr>
      <mc:AlternateContent>
        <mc:Choice Requires="wps">
          <w:drawing>
            <wp:anchor distT="0" distB="0" distL="114300" distR="114300" simplePos="0" relativeHeight="251661312" behindDoc="0" locked="0" layoutInCell="1" allowOverlap="1">
              <wp:simplePos x="0" y="0"/>
              <wp:positionH relativeFrom="margin">
                <wp:align>inside</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D464F2">
                          <w:pPr>
                            <w:pStyle w:val="15"/>
                            <w:tabs>
                              <w:tab w:val="left" w:pos="5385"/>
                              <w:tab w:val="right" w:pos="10260"/>
                              <w:tab w:val="clear" w:pos="9360"/>
                            </w:tabs>
                            <w:jc w:val="left"/>
                          </w:pPr>
                          <w:r>
                            <w:rPr>
                              <w:b/>
                              <w:sz w:val="20"/>
                            </w:rPr>
                            <w:t xml:space="preserve"> </w:t>
                          </w:r>
                          <w:r>
                            <w:rPr>
                              <w:rFonts w:asciiTheme="minorHAnsi" w:hAnsiTheme="minorHAnsi" w:cstheme="minorHAnsi"/>
                              <w:b/>
                              <w:sz w:val="20"/>
                              <w:szCs w:val="20"/>
                            </w:rPr>
                            <w:t xml:space="preserve">  </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 xml:space="preserve">Page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PAGE </w:instrText>
                          </w:r>
                          <w:r>
                            <w:rPr>
                              <w:rFonts w:asciiTheme="minorHAnsi" w:hAnsiTheme="minorHAnsi" w:cstheme="minorHAnsi"/>
                              <w:b/>
                              <w:sz w:val="20"/>
                              <w:szCs w:val="20"/>
                            </w:rPr>
                            <w:fldChar w:fldCharType="separate"/>
                          </w:r>
                          <w:r>
                            <w:rPr>
                              <w:rFonts w:asciiTheme="minorHAnsi" w:hAnsiTheme="minorHAnsi" w:cstheme="minorHAnsi"/>
                              <w:b/>
                              <w:sz w:val="20"/>
                              <w:szCs w:val="20"/>
                            </w:rPr>
                            <w:t>1</w:t>
                          </w:r>
                          <w:r>
                            <w:rPr>
                              <w:rFonts w:asciiTheme="minorHAnsi" w:hAnsiTheme="minorHAnsi" w:cstheme="minorHAnsi"/>
                              <w:b/>
                              <w:sz w:val="20"/>
                              <w:szCs w:val="20"/>
                            </w:rPr>
                            <w:fldChar w:fldCharType="end"/>
                          </w:r>
                          <w:r>
                            <w:rPr>
                              <w:rFonts w:asciiTheme="minorHAnsi" w:hAnsiTheme="minorHAnsi" w:cstheme="minorHAnsi"/>
                              <w:b/>
                              <w:sz w:val="20"/>
                              <w:szCs w:val="20"/>
                            </w:rPr>
                            <w:t xml:space="preserve"> of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NUMPAGES  </w:instrText>
                          </w:r>
                          <w:r>
                            <w:rPr>
                              <w:rFonts w:asciiTheme="minorHAnsi" w:hAnsiTheme="minorHAnsi" w:cstheme="minorHAnsi"/>
                              <w:b/>
                              <w:sz w:val="20"/>
                              <w:szCs w:val="20"/>
                            </w:rPr>
                            <w:fldChar w:fldCharType="separate"/>
                          </w:r>
                          <w:r>
                            <w:rPr>
                              <w:rFonts w:asciiTheme="minorHAnsi" w:hAnsiTheme="minorHAnsi" w:cstheme="minorHAnsi"/>
                              <w:b/>
                              <w:sz w:val="20"/>
                              <w:szCs w:val="20"/>
                            </w:rPr>
                            <w:t>3</w:t>
                          </w:r>
                          <w:r>
                            <w:rPr>
                              <w:rFonts w:asciiTheme="minorHAnsi" w:hAnsiTheme="minorHAnsi" w:cstheme="minorHAnsi"/>
                              <w:b/>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17D464F2">
                    <w:pPr>
                      <w:pStyle w:val="15"/>
                      <w:tabs>
                        <w:tab w:val="left" w:pos="5385"/>
                        <w:tab w:val="right" w:pos="10260"/>
                        <w:tab w:val="clear" w:pos="9360"/>
                      </w:tabs>
                      <w:jc w:val="left"/>
                    </w:pPr>
                    <w:r>
                      <w:rPr>
                        <w:b/>
                        <w:sz w:val="20"/>
                      </w:rPr>
                      <w:t xml:space="preserve"> </w:t>
                    </w:r>
                    <w:r>
                      <w:rPr>
                        <w:rFonts w:asciiTheme="minorHAnsi" w:hAnsiTheme="minorHAnsi" w:cstheme="minorHAnsi"/>
                        <w:b/>
                        <w:sz w:val="20"/>
                        <w:szCs w:val="20"/>
                      </w:rPr>
                      <w:t xml:space="preserve">  </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 xml:space="preserve">Page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PAGE </w:instrText>
                    </w:r>
                    <w:r>
                      <w:rPr>
                        <w:rFonts w:asciiTheme="minorHAnsi" w:hAnsiTheme="minorHAnsi" w:cstheme="minorHAnsi"/>
                        <w:b/>
                        <w:sz w:val="20"/>
                        <w:szCs w:val="20"/>
                      </w:rPr>
                      <w:fldChar w:fldCharType="separate"/>
                    </w:r>
                    <w:r>
                      <w:rPr>
                        <w:rFonts w:asciiTheme="minorHAnsi" w:hAnsiTheme="minorHAnsi" w:cstheme="minorHAnsi"/>
                        <w:b/>
                        <w:sz w:val="20"/>
                        <w:szCs w:val="20"/>
                      </w:rPr>
                      <w:t>1</w:t>
                    </w:r>
                    <w:r>
                      <w:rPr>
                        <w:rFonts w:asciiTheme="minorHAnsi" w:hAnsiTheme="minorHAnsi" w:cstheme="minorHAnsi"/>
                        <w:b/>
                        <w:sz w:val="20"/>
                        <w:szCs w:val="20"/>
                      </w:rPr>
                      <w:fldChar w:fldCharType="end"/>
                    </w:r>
                    <w:r>
                      <w:rPr>
                        <w:rFonts w:asciiTheme="minorHAnsi" w:hAnsiTheme="minorHAnsi" w:cstheme="minorHAnsi"/>
                        <w:b/>
                        <w:sz w:val="20"/>
                        <w:szCs w:val="20"/>
                      </w:rPr>
                      <w:t xml:space="preserve"> of </w:t>
                    </w:r>
                    <w:r>
                      <w:rPr>
                        <w:rFonts w:asciiTheme="minorHAnsi" w:hAnsiTheme="minorHAnsi" w:cstheme="minorHAnsi"/>
                        <w:b/>
                        <w:sz w:val="20"/>
                        <w:szCs w:val="20"/>
                      </w:rPr>
                      <w:fldChar w:fldCharType="begin"/>
                    </w:r>
                    <w:r>
                      <w:rPr>
                        <w:rFonts w:asciiTheme="minorHAnsi" w:hAnsiTheme="minorHAnsi" w:cstheme="minorHAnsi"/>
                        <w:b/>
                        <w:sz w:val="20"/>
                        <w:szCs w:val="20"/>
                      </w:rPr>
                      <w:instrText xml:space="preserve"> NUMPAGES  </w:instrText>
                    </w:r>
                    <w:r>
                      <w:rPr>
                        <w:rFonts w:asciiTheme="minorHAnsi" w:hAnsiTheme="minorHAnsi" w:cstheme="minorHAnsi"/>
                        <w:b/>
                        <w:sz w:val="20"/>
                        <w:szCs w:val="20"/>
                      </w:rPr>
                      <w:fldChar w:fldCharType="separate"/>
                    </w:r>
                    <w:r>
                      <w:rPr>
                        <w:rFonts w:asciiTheme="minorHAnsi" w:hAnsiTheme="minorHAnsi" w:cstheme="minorHAnsi"/>
                        <w:b/>
                        <w:sz w:val="20"/>
                        <w:szCs w:val="20"/>
                      </w:rPr>
                      <w:t>3</w:t>
                    </w:r>
                    <w:r>
                      <w:rPr>
                        <w:rFonts w:asciiTheme="minorHAnsi" w:hAnsiTheme="minorHAnsi" w:cstheme="minorHAnsi"/>
                        <w:b/>
                        <w:sz w:val="20"/>
                        <w:szCs w:val="20"/>
                      </w:rPr>
                      <w:fldChar w:fldCharType="end"/>
                    </w:r>
                  </w:p>
                </w:txbxContent>
              </v:textbox>
            </v:shape>
          </w:pict>
        </mc:Fallback>
      </mc:AlternateContent>
    </w:r>
    <w:r>
      <w:rPr>
        <w:rFonts w:asciiTheme="minorHAnsi" w:hAnsiTheme="minorHAnsi" w:cstheme="minorHAnsi"/>
        <w:b/>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-18415</wp:posOffset>
              </wp:positionV>
              <wp:extent cx="6566535" cy="0"/>
              <wp:effectExtent l="0" t="0" r="24765" b="19050"/>
              <wp:wrapNone/>
              <wp:docPr id="1" name="AutoShape 2"/>
              <wp:cNvGraphicFramePr/>
              <a:graphic xmlns:a="http://schemas.openxmlformats.org/drawingml/2006/main">
                <a:graphicData uri="http://schemas.microsoft.com/office/word/2010/wordprocessingShape">
                  <wps:wsp>
                    <wps:cNvCnPr>
                      <a:cxnSpLocks noChangeShapeType="1"/>
                    </wps:cNvCnPr>
                    <wps:spPr bwMode="auto">
                      <a:xfrm>
                        <a:off x="0" y="0"/>
                        <a:ext cx="6566535" cy="0"/>
                      </a:xfrm>
                      <a:prstGeom prst="straightConnector1">
                        <a:avLst/>
                      </a:prstGeom>
                      <a:noFill/>
                      <a:ln w="19050">
                        <a:solidFill>
                          <a:srgbClr val="000000"/>
                        </a:solidFill>
                        <a:round/>
                      </a:ln>
                    </wps:spPr>
                    <wps:bodyPr/>
                  </wps:wsp>
                </a:graphicData>
              </a:graphic>
            </wp:anchor>
          </w:drawing>
        </mc:Choice>
        <mc:Fallback>
          <w:pict>
            <v:shape id="AutoShape 2" o:spid="_x0000_s1026" o:spt="32" type="#_x0000_t32" style="position:absolute;left:0pt;margin-left:0pt;margin-top:-1.45pt;height:0pt;width:517.05pt;z-index:251659264;mso-width-relative:page;mso-height-relative:page;" filled="f" stroked="t" coordsize="21600,21600" o:gfxdata="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4xx6n0wAAAAcBAAAPAAAAAAAAAAEAIAAAACIA&#10;AABkcnMvZG93bnJldi54bWxQSwECFAAUAAAACACHTuJAE5GxwdUBAACzAwAADgAAAAAAAAABACAA&#10;AAAiAQAAZHJzL2Uyb0RvYy54bWxQSwUGAAAAAAYABgBZAQAAaQUAAAAA&#10;">
              <v:fill on="f" focussize="0,0"/>
              <v:stroke weight="1.5pt" color="#000000" joinstyle="round"/>
              <v:imagedata o:title=""/>
              <o:lock v:ext="edit" aspectratio="f"/>
            </v:shape>
          </w:pict>
        </mc:Fallback>
      </mc:AlternateContent>
    </w:r>
  </w:p>
  <w:p w14:paraId="75D226FA">
    <w:pPr>
      <w:pStyle w:val="15"/>
      <w:jc w:val="center"/>
      <w:rPr>
        <w:b/>
        <w:color w:val="595959" w:themeColor="text1" w:themeTint="A6"/>
        <w:sz w:val="20"/>
        <w:szCs w:val="20"/>
        <w14:textFill>
          <w14:solidFill>
            <w14:schemeClr w14:val="tx1">
              <w14:lumMod w14:val="65000"/>
              <w14:lumOff w14:val="35000"/>
            </w14:schemeClr>
          </w14:solidFill>
        </w14:textFil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2583A">
    <w:pPr>
      <w:pStyle w:val="16"/>
      <w:tabs>
        <w:tab w:val="right" w:pos="10260"/>
        <w:tab w:val="clear" w:pos="9360"/>
      </w:tabs>
      <w:rPr>
        <w:rFonts w:asciiTheme="minorHAnsi" w:hAnsiTheme="minorHAnsi" w:cstheme="minorHAnsi"/>
      </w:rPr>
    </w:pPr>
    <w:r>
      <w:tab/>
    </w:r>
    <w:r>
      <w:tab/>
    </w:r>
    <w:r>
      <w:rPr>
        <w:rFonts w:asciiTheme="minorHAnsi" w:hAnsiTheme="minorHAnsi" w:cstheme="minorHAnsi"/>
        <w:b/>
      </w:rPr>
      <w:t>Risk Assesment Methodology</w:t>
    </w:r>
  </w:p>
  <w:p w14:paraId="780F8AB3">
    <w:pPr>
      <w:pStyle w:val="16"/>
      <w:tabs>
        <w:tab w:val="right" w:pos="10260"/>
        <w:tab w:val="clear" w:pos="9360"/>
      </w:tabs>
    </w:pPr>
    <w:bookmarkStart w:id="0" w:name="_GoBack"/>
    <w:bookmarkEnd w:id="0"/>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93980</wp:posOffset>
              </wp:positionV>
              <wp:extent cx="6566535" cy="0"/>
              <wp:effectExtent l="0" t="0" r="24765" b="19050"/>
              <wp:wrapNone/>
              <wp:docPr id="2" name="AutoShape 1"/>
              <wp:cNvGraphicFramePr/>
              <a:graphic xmlns:a="http://schemas.openxmlformats.org/drawingml/2006/main">
                <a:graphicData uri="http://schemas.microsoft.com/office/word/2010/wordprocessingShape">
                  <wps:wsp>
                    <wps:cNvCnPr>
                      <a:cxnSpLocks noChangeShapeType="1"/>
                    </wps:cNvCnPr>
                    <wps:spPr bwMode="auto">
                      <a:xfrm>
                        <a:off x="0" y="0"/>
                        <a:ext cx="6566535" cy="0"/>
                      </a:xfrm>
                      <a:prstGeom prst="straightConnector1">
                        <a:avLst/>
                      </a:prstGeom>
                      <a:noFill/>
                      <a:ln w="19050">
                        <a:solidFill>
                          <a:srgbClr val="000000"/>
                        </a:solidFill>
                        <a:round/>
                      </a:ln>
                    </wps:spPr>
                    <wps:bodyPr/>
                  </wps:wsp>
                </a:graphicData>
              </a:graphic>
            </wp:anchor>
          </w:drawing>
        </mc:Choice>
        <mc:Fallback>
          <w:pict>
            <v:shape id="AutoShape 1" o:spid="_x0000_s1026" o:spt="32" type="#_x0000_t32" style="position:absolute;left:0pt;margin-left:0pt;margin-top:7.4pt;height:0pt;width:517.05pt;z-index:251660288;mso-width-relative:page;mso-height-relative:page;" filled="f" stroked="t" coordsize="21600,21600" o:gfxdata="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QIoWNIAAAAHAQAADwAAAAAAAAABACAAAAAiAAAA&#10;ZHJzL2Rvd25yZXYueG1sUEsBAhQAFAAAAAgAh07iQMFlJizUAQAAswMAAA4AAAAAAAAAAQAgAAAA&#10;IQEAAGRycy9lMm9Eb2MueG1sUEsFBgAAAAAGAAYAWQEAAGcFAAAAAA==&#10;">
              <v:fill on="f" focussize="0,0"/>
              <v:stroke weight="1.5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5F135E"/>
    <w:multiLevelType w:val="multilevel"/>
    <w:tmpl w:val="245F135E"/>
    <w:lvl w:ilvl="0" w:tentative="0">
      <w:start w:val="1"/>
      <w:numFmt w:val="bullet"/>
      <w:pStyle w:val="32"/>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2160"/>
        </w:tabs>
        <w:ind w:left="2160" w:hanging="360"/>
      </w:pPr>
      <w:rPr>
        <w:rFonts w:hint="default" w:ascii="Wingdings" w:hAnsi="Wingdings"/>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
    <w:nsid w:val="55BA7B0D"/>
    <w:multiLevelType w:val="multilevel"/>
    <w:tmpl w:val="55BA7B0D"/>
    <w:lvl w:ilvl="0" w:tentative="0">
      <w:start w:val="1"/>
      <w:numFmt w:val="decimal"/>
      <w:lvlText w:val="%1-"/>
      <w:lvlJc w:val="left"/>
      <w:pPr>
        <w:tabs>
          <w:tab w:val="left" w:pos="720"/>
        </w:tabs>
        <w:ind w:left="720" w:hanging="360"/>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756A2C85"/>
    <w:multiLevelType w:val="multilevel"/>
    <w:tmpl w:val="756A2C85"/>
    <w:lvl w:ilvl="0" w:tentative="0">
      <w:start w:val="1"/>
      <w:numFmt w:val="upperRoman"/>
      <w:pStyle w:val="2"/>
      <w:lvlText w:val="%1."/>
      <w:lvlJc w:val="left"/>
      <w:rPr>
        <w:rFonts w:cs="Times New Roman"/>
      </w:rPr>
    </w:lvl>
    <w:lvl w:ilvl="1" w:tentative="0">
      <w:start w:val="1"/>
      <w:numFmt w:val="upperLetter"/>
      <w:pStyle w:val="3"/>
      <w:lvlText w:val="%2."/>
      <w:lvlJc w:val="left"/>
      <w:pPr>
        <w:ind w:left="720"/>
      </w:pPr>
      <w:rPr>
        <w:rFonts w:cs="Times New Roman"/>
      </w:rPr>
    </w:lvl>
    <w:lvl w:ilvl="2" w:tentative="0">
      <w:start w:val="1"/>
      <w:numFmt w:val="decimal"/>
      <w:pStyle w:val="4"/>
      <w:lvlText w:val="%3."/>
      <w:lvlJc w:val="left"/>
      <w:pPr>
        <w:ind w:left="1440"/>
      </w:pPr>
      <w:rPr>
        <w:rFonts w:cs="Times New Roman"/>
      </w:rPr>
    </w:lvl>
    <w:lvl w:ilvl="3" w:tentative="0">
      <w:start w:val="1"/>
      <w:numFmt w:val="lowerLetter"/>
      <w:pStyle w:val="5"/>
      <w:lvlText w:val="%4)"/>
      <w:lvlJc w:val="left"/>
      <w:pPr>
        <w:ind w:left="2160"/>
      </w:pPr>
      <w:rPr>
        <w:rFonts w:cs="Times New Roman"/>
      </w:rPr>
    </w:lvl>
    <w:lvl w:ilvl="4" w:tentative="0">
      <w:start w:val="1"/>
      <w:numFmt w:val="decimal"/>
      <w:pStyle w:val="6"/>
      <w:lvlText w:val="(%5)"/>
      <w:lvlJc w:val="left"/>
      <w:pPr>
        <w:ind w:left="2880"/>
      </w:pPr>
      <w:rPr>
        <w:rFonts w:cs="Times New Roman"/>
      </w:rPr>
    </w:lvl>
    <w:lvl w:ilvl="5" w:tentative="0">
      <w:start w:val="1"/>
      <w:numFmt w:val="lowerLetter"/>
      <w:pStyle w:val="7"/>
      <w:lvlText w:val="(%6)"/>
      <w:lvlJc w:val="left"/>
      <w:pPr>
        <w:ind w:left="3600"/>
      </w:pPr>
      <w:rPr>
        <w:rFonts w:cs="Times New Roman"/>
      </w:rPr>
    </w:lvl>
    <w:lvl w:ilvl="6" w:tentative="0">
      <w:start w:val="1"/>
      <w:numFmt w:val="lowerRoman"/>
      <w:pStyle w:val="8"/>
      <w:lvlText w:val="(%7)"/>
      <w:lvlJc w:val="left"/>
      <w:pPr>
        <w:ind w:left="4320"/>
      </w:pPr>
      <w:rPr>
        <w:rFonts w:cs="Times New Roman"/>
      </w:rPr>
    </w:lvl>
    <w:lvl w:ilvl="7" w:tentative="0">
      <w:start w:val="1"/>
      <w:numFmt w:val="lowerLetter"/>
      <w:pStyle w:val="9"/>
      <w:lvlText w:val="(%8)"/>
      <w:lvlJc w:val="left"/>
      <w:pPr>
        <w:ind w:left="5040"/>
      </w:pPr>
      <w:rPr>
        <w:rFonts w:cs="Times New Roman"/>
      </w:rPr>
    </w:lvl>
    <w:lvl w:ilvl="8" w:tentative="0">
      <w:start w:val="1"/>
      <w:numFmt w:val="lowerRoman"/>
      <w:pStyle w:val="10"/>
      <w:lvlText w:val="(%9)"/>
      <w:lvlJc w:val="left"/>
      <w:pPr>
        <w:ind w:left="5760"/>
      </w:pPr>
      <w:rPr>
        <w:rFonts w:cs="Times New Roman"/>
      </w:rPr>
    </w:lvl>
  </w:abstractNum>
  <w:abstractNum w:abstractNumId="3">
    <w:nsid w:val="7A15512E"/>
    <w:multiLevelType w:val="multilevel"/>
    <w:tmpl w:val="7A15512E"/>
    <w:lvl w:ilvl="0" w:tentative="0">
      <w:start w:val="1"/>
      <w:numFmt w:val="decimal"/>
      <w:lvlText w:val="%1-"/>
      <w:lvlJc w:val="left"/>
      <w:pPr>
        <w:tabs>
          <w:tab w:val="left" w:pos="720"/>
        </w:tabs>
        <w:ind w:left="720" w:hanging="360"/>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EF"/>
    <w:rsid w:val="00004D29"/>
    <w:rsid w:val="000069C0"/>
    <w:rsid w:val="000166D3"/>
    <w:rsid w:val="00020F44"/>
    <w:rsid w:val="00021061"/>
    <w:rsid w:val="00023769"/>
    <w:rsid w:val="0002588C"/>
    <w:rsid w:val="000276BD"/>
    <w:rsid w:val="0003774D"/>
    <w:rsid w:val="00054777"/>
    <w:rsid w:val="0005567C"/>
    <w:rsid w:val="000705CD"/>
    <w:rsid w:val="000719F7"/>
    <w:rsid w:val="000739F4"/>
    <w:rsid w:val="00083DAB"/>
    <w:rsid w:val="00090005"/>
    <w:rsid w:val="000C75FB"/>
    <w:rsid w:val="000E217D"/>
    <w:rsid w:val="000F2BF3"/>
    <w:rsid w:val="00106C47"/>
    <w:rsid w:val="00126367"/>
    <w:rsid w:val="0013757F"/>
    <w:rsid w:val="00137AF1"/>
    <w:rsid w:val="00144BDA"/>
    <w:rsid w:val="00155D9C"/>
    <w:rsid w:val="001571EB"/>
    <w:rsid w:val="001573EB"/>
    <w:rsid w:val="001574A7"/>
    <w:rsid w:val="001873AA"/>
    <w:rsid w:val="00196A98"/>
    <w:rsid w:val="001A059A"/>
    <w:rsid w:val="001A209F"/>
    <w:rsid w:val="001A2394"/>
    <w:rsid w:val="001A59F4"/>
    <w:rsid w:val="001B0806"/>
    <w:rsid w:val="001B499C"/>
    <w:rsid w:val="001B4D22"/>
    <w:rsid w:val="001B5436"/>
    <w:rsid w:val="001F28D0"/>
    <w:rsid w:val="001F7358"/>
    <w:rsid w:val="00200384"/>
    <w:rsid w:val="00203587"/>
    <w:rsid w:val="00212783"/>
    <w:rsid w:val="00212913"/>
    <w:rsid w:val="00213A1C"/>
    <w:rsid w:val="00215546"/>
    <w:rsid w:val="0021744F"/>
    <w:rsid w:val="002318F9"/>
    <w:rsid w:val="00232EBE"/>
    <w:rsid w:val="00234DAB"/>
    <w:rsid w:val="00241203"/>
    <w:rsid w:val="002551B8"/>
    <w:rsid w:val="00257F73"/>
    <w:rsid w:val="002679B6"/>
    <w:rsid w:val="00270867"/>
    <w:rsid w:val="0027131B"/>
    <w:rsid w:val="002737A4"/>
    <w:rsid w:val="00282846"/>
    <w:rsid w:val="00283643"/>
    <w:rsid w:val="00290800"/>
    <w:rsid w:val="00294E93"/>
    <w:rsid w:val="002A55CC"/>
    <w:rsid w:val="002B187E"/>
    <w:rsid w:val="002B6354"/>
    <w:rsid w:val="002C1B1D"/>
    <w:rsid w:val="002D0776"/>
    <w:rsid w:val="002E5559"/>
    <w:rsid w:val="002E55FA"/>
    <w:rsid w:val="002F0B18"/>
    <w:rsid w:val="002F459B"/>
    <w:rsid w:val="0030123E"/>
    <w:rsid w:val="00303396"/>
    <w:rsid w:val="003413AE"/>
    <w:rsid w:val="00361A5B"/>
    <w:rsid w:val="003655CA"/>
    <w:rsid w:val="00374D93"/>
    <w:rsid w:val="0037681C"/>
    <w:rsid w:val="003804EC"/>
    <w:rsid w:val="0038239D"/>
    <w:rsid w:val="003859FB"/>
    <w:rsid w:val="00387725"/>
    <w:rsid w:val="003A0C22"/>
    <w:rsid w:val="003A1452"/>
    <w:rsid w:val="003A3FE0"/>
    <w:rsid w:val="003A595D"/>
    <w:rsid w:val="003B164E"/>
    <w:rsid w:val="003C30CC"/>
    <w:rsid w:val="003C7C27"/>
    <w:rsid w:val="003D02FE"/>
    <w:rsid w:val="003D68E1"/>
    <w:rsid w:val="003E2659"/>
    <w:rsid w:val="003E49CB"/>
    <w:rsid w:val="003F0C37"/>
    <w:rsid w:val="00400FE0"/>
    <w:rsid w:val="00403117"/>
    <w:rsid w:val="004062C1"/>
    <w:rsid w:val="00410BA9"/>
    <w:rsid w:val="00424988"/>
    <w:rsid w:val="00426CA9"/>
    <w:rsid w:val="00430A54"/>
    <w:rsid w:val="00434A08"/>
    <w:rsid w:val="00441E5D"/>
    <w:rsid w:val="0044627D"/>
    <w:rsid w:val="00446535"/>
    <w:rsid w:val="00446B85"/>
    <w:rsid w:val="004575E5"/>
    <w:rsid w:val="00457FE1"/>
    <w:rsid w:val="0046543B"/>
    <w:rsid w:val="00465C85"/>
    <w:rsid w:val="00475E74"/>
    <w:rsid w:val="004827D2"/>
    <w:rsid w:val="004851C9"/>
    <w:rsid w:val="00486888"/>
    <w:rsid w:val="00491673"/>
    <w:rsid w:val="00495023"/>
    <w:rsid w:val="004A6B02"/>
    <w:rsid w:val="004A7357"/>
    <w:rsid w:val="004B09E2"/>
    <w:rsid w:val="004B4CA4"/>
    <w:rsid w:val="004C730C"/>
    <w:rsid w:val="004E73C4"/>
    <w:rsid w:val="004F2A29"/>
    <w:rsid w:val="004F4552"/>
    <w:rsid w:val="004F6C99"/>
    <w:rsid w:val="00514AB8"/>
    <w:rsid w:val="00515F6D"/>
    <w:rsid w:val="00516883"/>
    <w:rsid w:val="0052669A"/>
    <w:rsid w:val="00550B2E"/>
    <w:rsid w:val="00557663"/>
    <w:rsid w:val="00561372"/>
    <w:rsid w:val="00563762"/>
    <w:rsid w:val="0057522D"/>
    <w:rsid w:val="005825EB"/>
    <w:rsid w:val="00586212"/>
    <w:rsid w:val="005B01B2"/>
    <w:rsid w:val="005B36FC"/>
    <w:rsid w:val="005B4901"/>
    <w:rsid w:val="005C0E88"/>
    <w:rsid w:val="005C7ABC"/>
    <w:rsid w:val="005D5222"/>
    <w:rsid w:val="005E1C61"/>
    <w:rsid w:val="005F0F8C"/>
    <w:rsid w:val="005F55AD"/>
    <w:rsid w:val="00600162"/>
    <w:rsid w:val="006010D9"/>
    <w:rsid w:val="00605B19"/>
    <w:rsid w:val="00610A3E"/>
    <w:rsid w:val="00611031"/>
    <w:rsid w:val="0061596E"/>
    <w:rsid w:val="006209C8"/>
    <w:rsid w:val="0062122F"/>
    <w:rsid w:val="00635F2B"/>
    <w:rsid w:val="0063758A"/>
    <w:rsid w:val="00637EFB"/>
    <w:rsid w:val="00652850"/>
    <w:rsid w:val="00666B49"/>
    <w:rsid w:val="00670A5E"/>
    <w:rsid w:val="00674EDF"/>
    <w:rsid w:val="006829DE"/>
    <w:rsid w:val="00684843"/>
    <w:rsid w:val="00684977"/>
    <w:rsid w:val="0068528B"/>
    <w:rsid w:val="00685BF5"/>
    <w:rsid w:val="00690898"/>
    <w:rsid w:val="006A2535"/>
    <w:rsid w:val="006A55C3"/>
    <w:rsid w:val="006A62A2"/>
    <w:rsid w:val="006B2219"/>
    <w:rsid w:val="006B3255"/>
    <w:rsid w:val="006B3913"/>
    <w:rsid w:val="006C729A"/>
    <w:rsid w:val="006E68E7"/>
    <w:rsid w:val="006F03DF"/>
    <w:rsid w:val="00700D73"/>
    <w:rsid w:val="00734E60"/>
    <w:rsid w:val="00735FEC"/>
    <w:rsid w:val="007655A6"/>
    <w:rsid w:val="0076649A"/>
    <w:rsid w:val="00766E4F"/>
    <w:rsid w:val="00766F6A"/>
    <w:rsid w:val="00770199"/>
    <w:rsid w:val="00783E0E"/>
    <w:rsid w:val="00784224"/>
    <w:rsid w:val="00784314"/>
    <w:rsid w:val="00785D90"/>
    <w:rsid w:val="00786B4F"/>
    <w:rsid w:val="00790035"/>
    <w:rsid w:val="007A164E"/>
    <w:rsid w:val="007B4060"/>
    <w:rsid w:val="007C0160"/>
    <w:rsid w:val="007E373B"/>
    <w:rsid w:val="007F514F"/>
    <w:rsid w:val="007F5B0E"/>
    <w:rsid w:val="007F62E2"/>
    <w:rsid w:val="00805100"/>
    <w:rsid w:val="0080777E"/>
    <w:rsid w:val="008079C0"/>
    <w:rsid w:val="00811428"/>
    <w:rsid w:val="00812A09"/>
    <w:rsid w:val="00815A47"/>
    <w:rsid w:val="00820B5A"/>
    <w:rsid w:val="00823245"/>
    <w:rsid w:val="0085011E"/>
    <w:rsid w:val="00882130"/>
    <w:rsid w:val="0088319F"/>
    <w:rsid w:val="008873B9"/>
    <w:rsid w:val="00890606"/>
    <w:rsid w:val="008A188F"/>
    <w:rsid w:val="008B2A89"/>
    <w:rsid w:val="008C1FD4"/>
    <w:rsid w:val="008D31CE"/>
    <w:rsid w:val="008E30E1"/>
    <w:rsid w:val="008E71AA"/>
    <w:rsid w:val="008F3AF9"/>
    <w:rsid w:val="00902791"/>
    <w:rsid w:val="00903C47"/>
    <w:rsid w:val="00905A3A"/>
    <w:rsid w:val="009140E2"/>
    <w:rsid w:val="00920E1C"/>
    <w:rsid w:val="00921E9D"/>
    <w:rsid w:val="00922753"/>
    <w:rsid w:val="009305E1"/>
    <w:rsid w:val="00933115"/>
    <w:rsid w:val="009336F9"/>
    <w:rsid w:val="00944084"/>
    <w:rsid w:val="0095667C"/>
    <w:rsid w:val="00983AEC"/>
    <w:rsid w:val="00995CCA"/>
    <w:rsid w:val="0099757B"/>
    <w:rsid w:val="009A289A"/>
    <w:rsid w:val="009B6D30"/>
    <w:rsid w:val="009C26D0"/>
    <w:rsid w:val="009D3C76"/>
    <w:rsid w:val="009F25AD"/>
    <w:rsid w:val="009F7627"/>
    <w:rsid w:val="00A03FB0"/>
    <w:rsid w:val="00A050F6"/>
    <w:rsid w:val="00A06DE0"/>
    <w:rsid w:val="00A14F34"/>
    <w:rsid w:val="00A15E0D"/>
    <w:rsid w:val="00A229D1"/>
    <w:rsid w:val="00A26056"/>
    <w:rsid w:val="00A26363"/>
    <w:rsid w:val="00A40E1C"/>
    <w:rsid w:val="00A4716D"/>
    <w:rsid w:val="00A53410"/>
    <w:rsid w:val="00A61BAA"/>
    <w:rsid w:val="00A718A9"/>
    <w:rsid w:val="00A75356"/>
    <w:rsid w:val="00A82647"/>
    <w:rsid w:val="00A90AFE"/>
    <w:rsid w:val="00A91D62"/>
    <w:rsid w:val="00A961BB"/>
    <w:rsid w:val="00A97D9C"/>
    <w:rsid w:val="00AA0580"/>
    <w:rsid w:val="00AA473E"/>
    <w:rsid w:val="00AB4672"/>
    <w:rsid w:val="00AB781F"/>
    <w:rsid w:val="00AC63E8"/>
    <w:rsid w:val="00AD68C2"/>
    <w:rsid w:val="00AE3028"/>
    <w:rsid w:val="00AE7A72"/>
    <w:rsid w:val="00AF333F"/>
    <w:rsid w:val="00AF482A"/>
    <w:rsid w:val="00B2319E"/>
    <w:rsid w:val="00B23636"/>
    <w:rsid w:val="00B31D6D"/>
    <w:rsid w:val="00B34FC5"/>
    <w:rsid w:val="00B64429"/>
    <w:rsid w:val="00B87BD6"/>
    <w:rsid w:val="00B9030F"/>
    <w:rsid w:val="00BA6CE2"/>
    <w:rsid w:val="00BA713A"/>
    <w:rsid w:val="00BA7BFC"/>
    <w:rsid w:val="00BB41A1"/>
    <w:rsid w:val="00BC2DB4"/>
    <w:rsid w:val="00BC47C6"/>
    <w:rsid w:val="00BD625F"/>
    <w:rsid w:val="00BE24B6"/>
    <w:rsid w:val="00C14FB5"/>
    <w:rsid w:val="00C17125"/>
    <w:rsid w:val="00C308FB"/>
    <w:rsid w:val="00C31BAE"/>
    <w:rsid w:val="00C40FB7"/>
    <w:rsid w:val="00C4536A"/>
    <w:rsid w:val="00C469A9"/>
    <w:rsid w:val="00C6131D"/>
    <w:rsid w:val="00C64ABE"/>
    <w:rsid w:val="00C67A27"/>
    <w:rsid w:val="00C67C93"/>
    <w:rsid w:val="00C7370A"/>
    <w:rsid w:val="00C74B56"/>
    <w:rsid w:val="00C871C7"/>
    <w:rsid w:val="00C8783E"/>
    <w:rsid w:val="00C96B22"/>
    <w:rsid w:val="00CA0CDA"/>
    <w:rsid w:val="00CA3577"/>
    <w:rsid w:val="00CA6AE4"/>
    <w:rsid w:val="00CA76E1"/>
    <w:rsid w:val="00CB16A1"/>
    <w:rsid w:val="00CB2A9D"/>
    <w:rsid w:val="00CB2AE9"/>
    <w:rsid w:val="00CB3582"/>
    <w:rsid w:val="00CB449B"/>
    <w:rsid w:val="00CB6EF7"/>
    <w:rsid w:val="00CC6FF7"/>
    <w:rsid w:val="00CD5DAB"/>
    <w:rsid w:val="00CD664B"/>
    <w:rsid w:val="00CE3AB1"/>
    <w:rsid w:val="00CF1494"/>
    <w:rsid w:val="00CF673A"/>
    <w:rsid w:val="00CF7F15"/>
    <w:rsid w:val="00D00B04"/>
    <w:rsid w:val="00D07B30"/>
    <w:rsid w:val="00D214ED"/>
    <w:rsid w:val="00D23EDA"/>
    <w:rsid w:val="00D27196"/>
    <w:rsid w:val="00D31806"/>
    <w:rsid w:val="00D35522"/>
    <w:rsid w:val="00D44830"/>
    <w:rsid w:val="00D50A7D"/>
    <w:rsid w:val="00D65FE4"/>
    <w:rsid w:val="00D71772"/>
    <w:rsid w:val="00D77360"/>
    <w:rsid w:val="00D7795B"/>
    <w:rsid w:val="00D77F0E"/>
    <w:rsid w:val="00D82010"/>
    <w:rsid w:val="00D85CBF"/>
    <w:rsid w:val="00D86CA9"/>
    <w:rsid w:val="00DA35DC"/>
    <w:rsid w:val="00DA5008"/>
    <w:rsid w:val="00DC4CCB"/>
    <w:rsid w:val="00DC71DC"/>
    <w:rsid w:val="00DD1B72"/>
    <w:rsid w:val="00DD2C92"/>
    <w:rsid w:val="00DE2D85"/>
    <w:rsid w:val="00DF4DFD"/>
    <w:rsid w:val="00DF68EF"/>
    <w:rsid w:val="00E02C0C"/>
    <w:rsid w:val="00E03310"/>
    <w:rsid w:val="00E05655"/>
    <w:rsid w:val="00E1054D"/>
    <w:rsid w:val="00E16DF0"/>
    <w:rsid w:val="00E218EB"/>
    <w:rsid w:val="00E22750"/>
    <w:rsid w:val="00E3240B"/>
    <w:rsid w:val="00E54F9F"/>
    <w:rsid w:val="00E60F86"/>
    <w:rsid w:val="00E668EE"/>
    <w:rsid w:val="00E84EBC"/>
    <w:rsid w:val="00E9394F"/>
    <w:rsid w:val="00E93B77"/>
    <w:rsid w:val="00E94FCC"/>
    <w:rsid w:val="00E95148"/>
    <w:rsid w:val="00EB0EAA"/>
    <w:rsid w:val="00EB37BB"/>
    <w:rsid w:val="00EC0CBF"/>
    <w:rsid w:val="00EC3556"/>
    <w:rsid w:val="00ED0210"/>
    <w:rsid w:val="00EF19DF"/>
    <w:rsid w:val="00EF7290"/>
    <w:rsid w:val="00F0358C"/>
    <w:rsid w:val="00F15571"/>
    <w:rsid w:val="00F15E6B"/>
    <w:rsid w:val="00F30F2E"/>
    <w:rsid w:val="00F34C7F"/>
    <w:rsid w:val="00F417D4"/>
    <w:rsid w:val="00F4297A"/>
    <w:rsid w:val="00F6012A"/>
    <w:rsid w:val="00F6216C"/>
    <w:rsid w:val="00F62C06"/>
    <w:rsid w:val="00F62C5A"/>
    <w:rsid w:val="00F71391"/>
    <w:rsid w:val="00F713E4"/>
    <w:rsid w:val="00F7391C"/>
    <w:rsid w:val="00F751B6"/>
    <w:rsid w:val="00F77380"/>
    <w:rsid w:val="00FA3CCC"/>
    <w:rsid w:val="00FA63F9"/>
    <w:rsid w:val="00FA7219"/>
    <w:rsid w:val="00FC3892"/>
    <w:rsid w:val="00FC44F9"/>
    <w:rsid w:val="00FD3CC0"/>
    <w:rsid w:val="00FD7EC8"/>
    <w:rsid w:val="00FE78D3"/>
    <w:rsid w:val="00FF3D29"/>
    <w:rsid w:val="448C2A75"/>
  </w:rsids>
  <m:mathPr>
    <m:mathFont m:val="Cambria Math"/>
    <m:brkBin m:val="before"/>
    <m:brkBinSub m:val="--"/>
    <m:smallFrac m:val="0"/>
    <m:dispDef/>
    <m:lMargin m:val="0"/>
    <m:rMargin m:val="0"/>
    <m:defJc m:val="centerGroup"/>
    <m:wrapIndent m:val="1440"/>
    <m:intLim m:val="subSup"/>
    <m:naryLim m:val="undOvr"/>
  </m:mathPr>
  <w:themeFontLang w:val="en-GB" w:eastAsia="zh-CN" w:bidi="si-LK"/>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Verdana" w:hAnsi="Verdana" w:eastAsia="Times New Roman" w:cs="Times New Roman"/>
      <w:sz w:val="24"/>
      <w:szCs w:val="24"/>
      <w:lang w:val="en-US" w:eastAsia="en-US" w:bidi="ar-SA"/>
    </w:rPr>
  </w:style>
  <w:style w:type="paragraph" w:styleId="2">
    <w:name w:val="heading 1"/>
    <w:basedOn w:val="1"/>
    <w:next w:val="1"/>
    <w:link w:val="23"/>
    <w:qFormat/>
    <w:uiPriority w:val="0"/>
    <w:pPr>
      <w:keepNext/>
      <w:numPr>
        <w:ilvl w:val="0"/>
        <w:numId w:val="1"/>
      </w:numPr>
      <w:spacing w:before="240" w:after="60"/>
      <w:outlineLvl w:val="0"/>
    </w:pPr>
    <w:rPr>
      <w:rFonts w:ascii="Cambria" w:hAnsi="Cambria" w:eastAsia="Calibri"/>
      <w:b/>
      <w:bCs/>
      <w:kern w:val="32"/>
      <w:sz w:val="32"/>
      <w:szCs w:val="32"/>
    </w:rPr>
  </w:style>
  <w:style w:type="paragraph" w:styleId="3">
    <w:name w:val="heading 2"/>
    <w:basedOn w:val="1"/>
    <w:next w:val="1"/>
    <w:link w:val="24"/>
    <w:qFormat/>
    <w:uiPriority w:val="0"/>
    <w:pPr>
      <w:keepNext/>
      <w:numPr>
        <w:ilvl w:val="1"/>
        <w:numId w:val="1"/>
      </w:numPr>
      <w:spacing w:before="240" w:after="60"/>
      <w:outlineLvl w:val="1"/>
    </w:pPr>
    <w:rPr>
      <w:rFonts w:ascii="Cambria" w:hAnsi="Cambria" w:eastAsia="Calibri"/>
      <w:b/>
      <w:bCs/>
      <w:i/>
      <w:iCs/>
      <w:sz w:val="28"/>
      <w:szCs w:val="28"/>
    </w:rPr>
  </w:style>
  <w:style w:type="paragraph" w:styleId="4">
    <w:name w:val="heading 3"/>
    <w:basedOn w:val="1"/>
    <w:next w:val="1"/>
    <w:link w:val="25"/>
    <w:qFormat/>
    <w:uiPriority w:val="0"/>
    <w:pPr>
      <w:keepNext/>
      <w:numPr>
        <w:ilvl w:val="2"/>
        <w:numId w:val="1"/>
      </w:numPr>
      <w:spacing w:before="240" w:after="60"/>
      <w:outlineLvl w:val="2"/>
    </w:pPr>
    <w:rPr>
      <w:rFonts w:ascii="Cambria" w:hAnsi="Cambria" w:eastAsia="Calibri"/>
      <w:b/>
      <w:bCs/>
      <w:sz w:val="26"/>
      <w:szCs w:val="26"/>
    </w:rPr>
  </w:style>
  <w:style w:type="paragraph" w:styleId="5">
    <w:name w:val="heading 4"/>
    <w:basedOn w:val="1"/>
    <w:next w:val="1"/>
    <w:link w:val="26"/>
    <w:qFormat/>
    <w:uiPriority w:val="0"/>
    <w:pPr>
      <w:keepNext/>
      <w:numPr>
        <w:ilvl w:val="3"/>
        <w:numId w:val="1"/>
      </w:numPr>
      <w:spacing w:before="240" w:after="60"/>
      <w:outlineLvl w:val="3"/>
    </w:pPr>
    <w:rPr>
      <w:rFonts w:eastAsia="Calibri"/>
      <w:b/>
      <w:bCs/>
      <w:sz w:val="28"/>
      <w:szCs w:val="28"/>
    </w:rPr>
  </w:style>
  <w:style w:type="paragraph" w:styleId="6">
    <w:name w:val="heading 5"/>
    <w:basedOn w:val="1"/>
    <w:next w:val="1"/>
    <w:link w:val="27"/>
    <w:qFormat/>
    <w:uiPriority w:val="0"/>
    <w:pPr>
      <w:numPr>
        <w:ilvl w:val="4"/>
        <w:numId w:val="1"/>
      </w:numPr>
      <w:spacing w:before="240" w:after="60"/>
      <w:outlineLvl w:val="4"/>
    </w:pPr>
    <w:rPr>
      <w:rFonts w:eastAsia="Calibri"/>
      <w:b/>
      <w:bCs/>
      <w:i/>
      <w:iCs/>
      <w:sz w:val="26"/>
      <w:szCs w:val="26"/>
    </w:rPr>
  </w:style>
  <w:style w:type="paragraph" w:styleId="7">
    <w:name w:val="heading 6"/>
    <w:basedOn w:val="1"/>
    <w:next w:val="1"/>
    <w:link w:val="28"/>
    <w:qFormat/>
    <w:uiPriority w:val="0"/>
    <w:pPr>
      <w:numPr>
        <w:ilvl w:val="5"/>
        <w:numId w:val="1"/>
      </w:numPr>
      <w:spacing w:before="240" w:after="60"/>
      <w:outlineLvl w:val="5"/>
    </w:pPr>
    <w:rPr>
      <w:rFonts w:eastAsia="Calibri"/>
      <w:b/>
      <w:bCs/>
    </w:rPr>
  </w:style>
  <w:style w:type="paragraph" w:styleId="8">
    <w:name w:val="heading 7"/>
    <w:basedOn w:val="1"/>
    <w:next w:val="1"/>
    <w:link w:val="29"/>
    <w:qFormat/>
    <w:uiPriority w:val="0"/>
    <w:pPr>
      <w:numPr>
        <w:ilvl w:val="6"/>
        <w:numId w:val="1"/>
      </w:numPr>
      <w:spacing w:before="240" w:after="60"/>
      <w:outlineLvl w:val="6"/>
    </w:pPr>
    <w:rPr>
      <w:rFonts w:eastAsia="Calibri"/>
    </w:rPr>
  </w:style>
  <w:style w:type="paragraph" w:styleId="9">
    <w:name w:val="heading 8"/>
    <w:basedOn w:val="1"/>
    <w:next w:val="1"/>
    <w:link w:val="30"/>
    <w:qFormat/>
    <w:uiPriority w:val="0"/>
    <w:pPr>
      <w:numPr>
        <w:ilvl w:val="7"/>
        <w:numId w:val="1"/>
      </w:numPr>
      <w:spacing w:before="240" w:after="60"/>
      <w:outlineLvl w:val="7"/>
    </w:pPr>
    <w:rPr>
      <w:rFonts w:eastAsia="Calibri"/>
      <w:i/>
      <w:iCs/>
    </w:rPr>
  </w:style>
  <w:style w:type="paragraph" w:styleId="10">
    <w:name w:val="heading 9"/>
    <w:basedOn w:val="1"/>
    <w:next w:val="1"/>
    <w:link w:val="31"/>
    <w:qFormat/>
    <w:uiPriority w:val="0"/>
    <w:pPr>
      <w:numPr>
        <w:ilvl w:val="8"/>
        <w:numId w:val="1"/>
      </w:numPr>
      <w:spacing w:before="240" w:after="60"/>
      <w:outlineLvl w:val="8"/>
    </w:pPr>
    <w:rPr>
      <w:rFonts w:ascii="Cambria" w:hAnsi="Cambria" w:eastAsia="Calibri"/>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2"/>
    <w:semiHidden/>
    <w:qFormat/>
    <w:uiPriority w:val="0"/>
    <w:rPr>
      <w:rFonts w:ascii="Tahoma" w:hAnsi="Tahoma" w:cs="Tahoma"/>
      <w:sz w:val="16"/>
      <w:szCs w:val="16"/>
    </w:rPr>
  </w:style>
  <w:style w:type="character" w:styleId="14">
    <w:name w:val="FollowedHyperlink"/>
    <w:basedOn w:val="11"/>
    <w:semiHidden/>
    <w:qFormat/>
    <w:uiPriority w:val="0"/>
    <w:rPr>
      <w:rFonts w:cs="Times New Roman"/>
      <w:color w:val="800080"/>
      <w:u w:val="single"/>
    </w:rPr>
  </w:style>
  <w:style w:type="paragraph" w:styleId="15">
    <w:name w:val="footer"/>
    <w:basedOn w:val="1"/>
    <w:link w:val="21"/>
    <w:qFormat/>
    <w:uiPriority w:val="0"/>
    <w:pPr>
      <w:tabs>
        <w:tab w:val="center" w:pos="4680"/>
        <w:tab w:val="right" w:pos="9360"/>
      </w:tabs>
    </w:pPr>
  </w:style>
  <w:style w:type="paragraph" w:styleId="16">
    <w:name w:val="header"/>
    <w:basedOn w:val="1"/>
    <w:link w:val="20"/>
    <w:qFormat/>
    <w:uiPriority w:val="0"/>
    <w:pPr>
      <w:tabs>
        <w:tab w:val="center" w:pos="4680"/>
        <w:tab w:val="right" w:pos="9360"/>
      </w:tabs>
    </w:pPr>
  </w:style>
  <w:style w:type="character" w:styleId="17">
    <w:name w:val="Hyperlink"/>
    <w:basedOn w:val="11"/>
    <w:qFormat/>
    <w:uiPriority w:val="0"/>
    <w:rPr>
      <w:rFonts w:cs="Times New Roman"/>
      <w:color w:val="0000FF"/>
      <w:u w:val="single"/>
    </w:rPr>
  </w:style>
  <w:style w:type="table" w:styleId="18">
    <w:name w:val="Table Grid"/>
    <w:basedOn w:val="12"/>
    <w:qFormat/>
    <w:uiPriority w:val="0"/>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9">
    <w:name w:val="List Paragraph"/>
    <w:basedOn w:val="1"/>
    <w:qFormat/>
    <w:uiPriority w:val="0"/>
    <w:pPr>
      <w:ind w:left="720"/>
      <w:contextualSpacing/>
    </w:pPr>
  </w:style>
  <w:style w:type="character" w:customStyle="1" w:styleId="20">
    <w:name w:val="Header Char"/>
    <w:basedOn w:val="11"/>
    <w:link w:val="16"/>
    <w:qFormat/>
    <w:locked/>
    <w:uiPriority w:val="0"/>
    <w:rPr>
      <w:rFonts w:cs="Times New Roman"/>
      <w:sz w:val="22"/>
      <w:szCs w:val="22"/>
    </w:rPr>
  </w:style>
  <w:style w:type="character" w:customStyle="1" w:styleId="21">
    <w:name w:val="Footer Char"/>
    <w:basedOn w:val="11"/>
    <w:link w:val="15"/>
    <w:qFormat/>
    <w:locked/>
    <w:uiPriority w:val="0"/>
    <w:rPr>
      <w:rFonts w:cs="Times New Roman"/>
      <w:sz w:val="22"/>
      <w:szCs w:val="22"/>
    </w:rPr>
  </w:style>
  <w:style w:type="character" w:customStyle="1" w:styleId="22">
    <w:name w:val="Balloon Text Char"/>
    <w:basedOn w:val="11"/>
    <w:link w:val="13"/>
    <w:semiHidden/>
    <w:qFormat/>
    <w:locked/>
    <w:uiPriority w:val="0"/>
    <w:rPr>
      <w:rFonts w:ascii="Tahoma" w:hAnsi="Tahoma" w:cs="Tahoma"/>
      <w:sz w:val="16"/>
      <w:szCs w:val="16"/>
    </w:rPr>
  </w:style>
  <w:style w:type="character" w:customStyle="1" w:styleId="23">
    <w:name w:val="Heading 1 Char"/>
    <w:basedOn w:val="11"/>
    <w:link w:val="2"/>
    <w:qFormat/>
    <w:locked/>
    <w:uiPriority w:val="0"/>
    <w:rPr>
      <w:rFonts w:ascii="Cambria" w:hAnsi="Cambria" w:cs="Times New Roman"/>
      <w:b/>
      <w:bCs/>
      <w:kern w:val="32"/>
      <w:sz w:val="32"/>
      <w:szCs w:val="32"/>
    </w:rPr>
  </w:style>
  <w:style w:type="character" w:customStyle="1" w:styleId="24">
    <w:name w:val="Heading 2 Char"/>
    <w:basedOn w:val="11"/>
    <w:link w:val="3"/>
    <w:semiHidden/>
    <w:qFormat/>
    <w:locked/>
    <w:uiPriority w:val="0"/>
    <w:rPr>
      <w:rFonts w:ascii="Cambria" w:hAnsi="Cambria" w:cs="Times New Roman"/>
      <w:b/>
      <w:bCs/>
      <w:i/>
      <w:iCs/>
      <w:sz w:val="28"/>
      <w:szCs w:val="28"/>
    </w:rPr>
  </w:style>
  <w:style w:type="character" w:customStyle="1" w:styleId="25">
    <w:name w:val="Heading 3 Char"/>
    <w:basedOn w:val="11"/>
    <w:link w:val="4"/>
    <w:semiHidden/>
    <w:qFormat/>
    <w:locked/>
    <w:uiPriority w:val="0"/>
    <w:rPr>
      <w:rFonts w:ascii="Cambria" w:hAnsi="Cambria" w:cs="Times New Roman"/>
      <w:b/>
      <w:bCs/>
      <w:sz w:val="26"/>
      <w:szCs w:val="26"/>
    </w:rPr>
  </w:style>
  <w:style w:type="character" w:customStyle="1" w:styleId="26">
    <w:name w:val="Heading 4 Char"/>
    <w:basedOn w:val="11"/>
    <w:link w:val="5"/>
    <w:semiHidden/>
    <w:qFormat/>
    <w:locked/>
    <w:uiPriority w:val="0"/>
    <w:rPr>
      <w:rFonts w:eastAsia="Times New Roman" w:cs="Times New Roman"/>
      <w:b/>
      <w:bCs/>
      <w:sz w:val="28"/>
      <w:szCs w:val="28"/>
    </w:rPr>
  </w:style>
  <w:style w:type="character" w:customStyle="1" w:styleId="27">
    <w:name w:val="Heading 5 Char"/>
    <w:basedOn w:val="11"/>
    <w:link w:val="6"/>
    <w:semiHidden/>
    <w:qFormat/>
    <w:locked/>
    <w:uiPriority w:val="0"/>
    <w:rPr>
      <w:rFonts w:eastAsia="Times New Roman" w:cs="Times New Roman"/>
      <w:b/>
      <w:bCs/>
      <w:i/>
      <w:iCs/>
      <w:sz w:val="26"/>
      <w:szCs w:val="26"/>
    </w:rPr>
  </w:style>
  <w:style w:type="character" w:customStyle="1" w:styleId="28">
    <w:name w:val="Heading 6 Char"/>
    <w:basedOn w:val="11"/>
    <w:link w:val="7"/>
    <w:semiHidden/>
    <w:qFormat/>
    <w:locked/>
    <w:uiPriority w:val="0"/>
    <w:rPr>
      <w:rFonts w:eastAsia="Times New Roman" w:cs="Times New Roman"/>
      <w:b/>
      <w:bCs/>
      <w:sz w:val="22"/>
      <w:szCs w:val="22"/>
    </w:rPr>
  </w:style>
  <w:style w:type="character" w:customStyle="1" w:styleId="29">
    <w:name w:val="Heading 7 Char"/>
    <w:basedOn w:val="11"/>
    <w:link w:val="8"/>
    <w:semiHidden/>
    <w:qFormat/>
    <w:locked/>
    <w:uiPriority w:val="0"/>
    <w:rPr>
      <w:rFonts w:eastAsia="Times New Roman" w:cs="Times New Roman"/>
      <w:sz w:val="24"/>
      <w:szCs w:val="24"/>
    </w:rPr>
  </w:style>
  <w:style w:type="character" w:customStyle="1" w:styleId="30">
    <w:name w:val="Heading 8 Char"/>
    <w:basedOn w:val="11"/>
    <w:link w:val="9"/>
    <w:semiHidden/>
    <w:qFormat/>
    <w:locked/>
    <w:uiPriority w:val="0"/>
    <w:rPr>
      <w:rFonts w:eastAsia="Times New Roman" w:cs="Times New Roman"/>
      <w:i/>
      <w:iCs/>
      <w:sz w:val="24"/>
      <w:szCs w:val="24"/>
    </w:rPr>
  </w:style>
  <w:style w:type="character" w:customStyle="1" w:styleId="31">
    <w:name w:val="Heading 9 Char"/>
    <w:basedOn w:val="11"/>
    <w:link w:val="10"/>
    <w:semiHidden/>
    <w:qFormat/>
    <w:locked/>
    <w:uiPriority w:val="0"/>
    <w:rPr>
      <w:rFonts w:ascii="Cambria" w:hAnsi="Cambria" w:cs="Times New Roman"/>
      <w:sz w:val="22"/>
      <w:szCs w:val="22"/>
    </w:rPr>
  </w:style>
  <w:style w:type="paragraph" w:customStyle="1" w:styleId="32">
    <w:name w:val="SSBullet"/>
    <w:basedOn w:val="1"/>
    <w:qFormat/>
    <w:uiPriority w:val="0"/>
    <w:pPr>
      <w:keepLines/>
      <w:numPr>
        <w:ilvl w:val="0"/>
        <w:numId w:val="2"/>
      </w:numPr>
      <w:spacing w:before="60" w:after="60"/>
    </w:pPr>
    <w:rPr>
      <w:rFonts w:ascii="Trebuchet MS" w:hAnsi="Trebuchet MS" w:eastAsia="Batang"/>
      <w:lang w:val="en-GB"/>
    </w:rPr>
  </w:style>
  <w:style w:type="paragraph" w:customStyle="1" w:styleId="33">
    <w:name w:val="Paragraph_Text"/>
    <w:basedOn w:val="1"/>
    <w:next w:val="1"/>
    <w:qFormat/>
    <w:uiPriority w:val="0"/>
    <w:pPr>
      <w:widowControl w:val="0"/>
      <w:autoSpaceDE w:val="0"/>
      <w:autoSpaceDN w:val="0"/>
      <w:adjustRightInd w:val="0"/>
      <w:spacing w:before="120" w:after="1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126B15328CD84FA754E783B228C1E8" ma:contentTypeVersion="11" ma:contentTypeDescription="Create a new document." ma:contentTypeScope="" ma:versionID="e7a36211831b59c3ef07f5c7ebd268f5">
  <xsd:schema xmlns:xsd="http://www.w3.org/2001/XMLSchema" xmlns:xs="http://www.w3.org/2001/XMLSchema" xmlns:p="http://schemas.microsoft.com/office/2006/metadata/properties" xmlns:ns2="89ab2ee5-eef5-456b-b665-08b258932dcc" xmlns:ns3="e5b3cad1-b18e-477e-b556-e6752447358a" targetNamespace="http://schemas.microsoft.com/office/2006/metadata/properties" ma:root="true" ma:fieldsID="3a494bcf5e46518ade176b5301478300" ns2:_="" ns3:_="">
    <xsd:import namespace="89ab2ee5-eef5-456b-b665-08b258932dcc"/>
    <xsd:import namespace="e5b3cad1-b18e-477e-b556-e6752447358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ab2ee5-eef5-456b-b665-08b258932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3cad1-b18e-477e-b556-e6752447358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15EB2E-B30C-49AB-BC8E-B0BBA35BBA3A}">
  <ds:schemaRefs/>
</ds:datastoreItem>
</file>

<file path=customXml/itemProps3.xml><?xml version="1.0" encoding="utf-8"?>
<ds:datastoreItem xmlns:ds="http://schemas.openxmlformats.org/officeDocument/2006/customXml" ds:itemID="{0885E954-0E70-4E4F-8AF4-31AEF3444E06}">
  <ds:schemaRefs/>
</ds:datastoreItem>
</file>

<file path=customXml/itemProps4.xml><?xml version="1.0" encoding="utf-8"?>
<ds:datastoreItem xmlns:ds="http://schemas.openxmlformats.org/officeDocument/2006/customXml" ds:itemID="{AA28F4AC-5CD2-46DC-8A76-231B1387B296}">
  <ds:schemaRefs/>
</ds:datastoreItem>
</file>

<file path=docProps/app.xml><?xml version="1.0" encoding="utf-8"?>
<Properties xmlns="http://schemas.openxmlformats.org/officeDocument/2006/extended-properties" xmlns:vt="http://schemas.openxmlformats.org/officeDocument/2006/docPropsVTypes">
  <Template>Normal.dotm</Template>
  <Company>Berts-pc</Company>
  <Pages>3</Pages>
  <Words>457</Words>
  <Characters>2607</Characters>
  <Lines>21</Lines>
  <Paragraphs>6</Paragraphs>
  <TotalTime>2</TotalTime>
  <ScaleCrop>false</ScaleCrop>
  <LinksUpToDate>false</LinksUpToDate>
  <CharactersWithSpaces>3058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2023-10-16T20:02:00Z</dcterms:created>
  <dc:creator>Keshala S.Thenuwara</dc:creator>
  <cp:lastModifiedBy>ASUS TUF X506H</cp:lastModifiedBy>
  <cp:lastPrinted>2015-03-25T02:55:00Z</cp:lastPrinted>
  <dcterms:modified xsi:type="dcterms:W3CDTF">2024-10-10T17:07:14Z</dcterms:modified>
  <dc:title>7</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0x010100D4126B15328CD84FA754E783B228C1E8</vt:lpwstr>
  </property>
  <property fmtid="{D5CDD505-2E9C-101B-9397-08002B2CF9AE}" pid="3" name="KSOProductBuildVer">
    <vt:lpwstr>1033-12.2.0.18283</vt:lpwstr>
  </property>
  <property fmtid="{D5CDD505-2E9C-101B-9397-08002B2CF9AE}" pid="4" name="ICV">
    <vt:lpwstr>FA5597A83E124E93A040F2AD6271D1E4_12</vt:lpwstr>
  </property>
</Properties>
</file>