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2321" w:leader="none"/>
          <w:tab w:val="center" w:pos="4681" w:leader="none"/>
          <w:tab w:val="center" w:pos="5759" w:leader="none"/>
          <w:tab w:val="center" w:pos="6841" w:leader="none"/>
          <w:tab w:val="center" w:pos="8293" w:leader="none"/>
        </w:tabs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Name: Muskan Chandiramani </w:t>
        <w:tab/>
        <w:t xml:space="preserve"> </w:t>
        <w:tab/>
        <w:t xml:space="preserve">D15C </w:t>
        <w:tab/>
        <w:t xml:space="preserve"> </w:t>
        <w:tab/>
        <w:t xml:space="preserve">Roll No: 05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5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426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Experiment No. 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"/>
        </w:numPr>
        <w:spacing w:before="0" w:after="0" w:line="259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6"/>
          <w:shd w:fill="auto" w:val="clear"/>
        </w:rPr>
        <w:t xml:space="preserve">Creating a docker image using terraform </w:t>
      </w:r>
    </w:p>
    <w:p>
      <w:pPr>
        <w:spacing w:before="0" w:after="0" w:line="240"/>
        <w:ind w:right="621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175" w:dyaOrig="8609">
          <v:rect xmlns:o="urn:schemas-microsoft-com:office:office" xmlns:v="urn:schemas-microsoft-com:vml" id="rectole0000000000" style="width:408.750000pt;height:43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9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Create a folder named ‘Terraform Scripts’ in which we save our different types of scripts which will be further used in this experiment. </w:t>
      </w:r>
    </w:p>
    <w:p>
      <w:pPr>
        <w:spacing w:before="0" w:after="0" w:line="259"/>
        <w:ind w:right="2266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6840" w:dyaOrig="518">
          <v:rect xmlns:o="urn:schemas-microsoft-com:office:office" xmlns:v="urn:schemas-microsoft-com:vml" id="rectole0000000001" style="width:342.000000pt;height:25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6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2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Create a new folder named ‘Docker’ in the ‘TerraformScripts’ folder. Then create a new docker.tf file using a text editor and write the following contents into it to create a Ubuntu Linux container.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59"/>
        <w:ind w:right="1949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7142" w:dyaOrig="8200">
          <v:rect xmlns:o="urn:schemas-microsoft-com:office:office" xmlns:v="urn:schemas-microsoft-com:vml" id="rectole0000000002" style="width:357.100000pt;height:41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16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Execute Terraform Init command to initialize the resources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178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9189" w:dyaOrig="5267">
          <v:rect xmlns:o="urn:schemas-microsoft-com:office:office" xmlns:v="urn:schemas-microsoft-com:vml" id="rectole0000000003" style="width:459.450000pt;height:263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20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Execute Terraform plan to see the available resources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9348" w:dyaOrig="10098">
          <v:rect xmlns:o="urn:schemas-microsoft-com:office:office" xmlns:v="urn:schemas-microsoft-com:vml" id="rectole0000000004" style="width:467.400000pt;height:50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24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Execute Terraform apply to apply the configuration, which will automatically create and run the Ubuntu Linux container based on our configuration. Using command : “terraform apply” </w:t>
      </w:r>
    </w:p>
    <w:p>
      <w:pPr>
        <w:spacing w:before="0" w:after="26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27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Check Docker images, Before and After Executing Apply step </w:t>
      </w:r>
    </w:p>
    <w:p>
      <w:pPr>
        <w:spacing w:before="0" w:after="0" w:line="259"/>
        <w:ind w:right="7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664" w:dyaOrig="1574">
          <v:rect xmlns:o="urn:schemas-microsoft-com:office:office" xmlns:v="urn:schemas-microsoft-com:vml" id="rectole0000000005" style="width:433.200000pt;height:78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7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662" w:dyaOrig="1400">
          <v:rect xmlns:o="urn:schemas-microsoft-com:office:office" xmlns:v="urn:schemas-microsoft-com:vml" id="rectole0000000006" style="width:433.100000pt;height:7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32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Execute Terraform destroy to delete the configuration, which will automatically delete the Ubuntu Container.  </w:t>
      </w:r>
    </w:p>
    <w:p>
      <w:pPr>
        <w:spacing w:before="0" w:after="0" w:line="259"/>
        <w:ind w:right="7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12" w:line="250"/>
        <w:ind w:right="621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Check Docker images, After Executing Destroy step </w:t>
      </w:r>
    </w:p>
    <w:p>
      <w:pPr>
        <w:spacing w:before="0" w:after="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7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59"/>
        <w:ind w:right="7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8664" w:dyaOrig="1574">
          <v:rect xmlns:o="urn:schemas-microsoft-com:office:office" xmlns:v="urn:schemas-microsoft-com:vml" id="rectole0000000007" style="width:433.200000pt;height:7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6">
    <w:abstractNumId w:val="48"/>
  </w:num>
  <w:num w:numId="9">
    <w:abstractNumId w:val="42"/>
  </w:num>
  <w:num w:numId="12">
    <w:abstractNumId w:val="36"/>
  </w:num>
  <w:num w:numId="16">
    <w:abstractNumId w:val="30"/>
  </w:num>
  <w:num w:numId="20">
    <w:abstractNumId w:val="24"/>
  </w:num>
  <w:num w:numId="24">
    <w:abstractNumId w:val="18"/>
  </w:num>
  <w:num w:numId="27">
    <w:abstractNumId w:val="12"/>
  </w:num>
  <w:num w:numId="32">
    <w:abstractNumId w:val="6"/>
  </w:num>
  <w:num w:numId="3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