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2D0F" w14:textId="77777777" w:rsidR="00B30523" w:rsidRDefault="00B30523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B30523" w14:paraId="2F0E465E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9B6C" w14:textId="3FE3E18C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F25EA0">
              <w:t xml:space="preserve"> Security Enhancement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6B8E" w14:textId="77777777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00F3" w14:textId="77777777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</w:p>
        </w:tc>
      </w:tr>
    </w:tbl>
    <w:p w14:paraId="51AE40B1" w14:textId="77777777" w:rsidR="00B30523" w:rsidRDefault="00B30523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B30523" w14:paraId="71FB3A42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9726" w14:textId="6CA73DDD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F25EA0">
              <w:t xml:space="preserve"> Security Administrators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6645" w14:textId="403EA008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F25EA0">
              <w:t xml:space="preserve"> Non-functional</w:t>
            </w:r>
          </w:p>
        </w:tc>
      </w:tr>
    </w:tbl>
    <w:p w14:paraId="4DF6E3F9" w14:textId="77777777" w:rsidR="00B30523" w:rsidRDefault="00B30523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523" w14:paraId="45F7498F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93D0" w14:textId="14290193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F25EA0">
              <w:t xml:space="preserve"> Security Administrators, Developers, Users</w:t>
            </w:r>
          </w:p>
        </w:tc>
      </w:tr>
      <w:tr w:rsidR="00B30523" w14:paraId="06135D97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D93A" w14:textId="7E3523E5" w:rsidR="00B30523" w:rsidRDefault="00A56A6B" w:rsidP="00F2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F25EA0">
              <w:t xml:space="preserve">  The online Texas </w:t>
            </w:r>
            <w:proofErr w:type="spellStart"/>
            <w:r w:rsidR="00F25EA0">
              <w:t>Hold'em</w:t>
            </w:r>
            <w:proofErr w:type="spellEnd"/>
            <w:r w:rsidR="00F25EA0">
              <w:t xml:space="preserve"> poker game is operational and actively used by players. The security administrator aims to proactively enhance the overall security of the game.</w:t>
            </w:r>
          </w:p>
        </w:tc>
      </w:tr>
      <w:tr w:rsidR="00B30523" w14:paraId="2A2A0D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2354" w14:textId="0A9F9F6F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Trigger:  </w:t>
            </w:r>
            <w:r w:rsidR="00F25EA0" w:rsidRPr="00F25EA0">
              <w:rPr>
                <w:lang w:val="en-US"/>
              </w:rPr>
              <w:t>The Security Administrator reviews the current security measures and assesses the overall security posture of the game.</w:t>
            </w:r>
            <w:r>
              <w:t xml:space="preserve">                                                                                        Type: </w:t>
            </w:r>
            <w:r w:rsidRPr="00F25EA0">
              <w:rPr>
                <w:b/>
                <w:bCs/>
              </w:rPr>
              <w:t>External</w:t>
            </w:r>
            <w:r>
              <w:t xml:space="preserve"> / Temporal</w:t>
            </w:r>
          </w:p>
        </w:tc>
      </w:tr>
      <w:tr w:rsidR="00B30523" w14:paraId="5DE2467B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6CDE" w14:textId="77777777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</w:p>
        </w:tc>
      </w:tr>
      <w:tr w:rsidR="00B30523" w14:paraId="1A2E7137" w14:textId="77777777">
        <w:trPr>
          <w:trHeight w:val="52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43EB" w14:textId="77777777" w:rsidR="00F25EA0" w:rsidRPr="00F25EA0" w:rsidRDefault="00A56A6B" w:rsidP="00F2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lang w:val="en-US"/>
              </w:rPr>
            </w:pPr>
            <w:r>
              <w:t>Normal Flow of Events:</w:t>
            </w:r>
          </w:p>
          <w:p w14:paraId="627B2595" w14:textId="61F1BB28" w:rsidR="00F25EA0" w:rsidRPr="00F25EA0" w:rsidRDefault="00F25EA0" w:rsidP="00F2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lang w:val="en-US"/>
              </w:rPr>
            </w:pPr>
          </w:p>
          <w:p w14:paraId="295DA377" w14:textId="77777777" w:rsidR="00F25EA0" w:rsidRPr="00F25EA0" w:rsidRDefault="00F25EA0" w:rsidP="00F2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  <w:r w:rsidRPr="00F25EA0">
              <w:rPr>
                <w:lang w:val="en-US"/>
              </w:rPr>
              <w:t>The administrator conducts a comprehensive risk assessment to identify potential security gaps and areas that may need improvement. This assessment includes a review of:</w:t>
            </w:r>
          </w:p>
          <w:p w14:paraId="0854DA02" w14:textId="77777777" w:rsidR="00F25EA0" w:rsidRPr="00F25EA0" w:rsidRDefault="00F25EA0" w:rsidP="00F25E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User Authentication</w:t>
            </w:r>
            <w:r w:rsidRPr="00F25EA0">
              <w:rPr>
                <w:lang w:val="en-US"/>
              </w:rPr>
              <w:t>: Evaluating the strength of user authentication mechanisms, including password policies and multi-factor authentication options.</w:t>
            </w:r>
          </w:p>
          <w:p w14:paraId="3A3C4708" w14:textId="77777777" w:rsidR="00F25EA0" w:rsidRPr="00F25EA0" w:rsidRDefault="00F25EA0" w:rsidP="00F25E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Data Encryption</w:t>
            </w:r>
            <w:r w:rsidRPr="00F25EA0">
              <w:rPr>
                <w:lang w:val="en-US"/>
              </w:rPr>
              <w:t>: Assessing data encryption protocols for protecting sensitive player information, including financial transactions.</w:t>
            </w:r>
          </w:p>
          <w:p w14:paraId="357DE29C" w14:textId="77777777" w:rsidR="00F25EA0" w:rsidRPr="00F25EA0" w:rsidRDefault="00F25EA0" w:rsidP="00F25E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Access Control</w:t>
            </w:r>
            <w:r w:rsidRPr="00F25EA0">
              <w:rPr>
                <w:lang w:val="en-US"/>
              </w:rPr>
              <w:t>: Reviewing and tightening access control policies to restrict access to sensitive system components.</w:t>
            </w:r>
          </w:p>
          <w:p w14:paraId="396B594F" w14:textId="77777777" w:rsidR="00F25EA0" w:rsidRPr="00F25EA0" w:rsidRDefault="00F25EA0" w:rsidP="00F25E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Server Security</w:t>
            </w:r>
            <w:r w:rsidRPr="00F25EA0">
              <w:rPr>
                <w:lang w:val="en-US"/>
              </w:rPr>
              <w:t>: Evaluating server security, including the hosting environment, to ensure servers are well-protected from physical and digital threats.</w:t>
            </w:r>
          </w:p>
          <w:p w14:paraId="664DEEFC" w14:textId="77777777" w:rsidR="00F25EA0" w:rsidRDefault="00F25EA0" w:rsidP="00F25EA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Security Awareness</w:t>
            </w:r>
            <w:r w:rsidRPr="00F25EA0">
              <w:rPr>
                <w:lang w:val="en-US"/>
              </w:rPr>
              <w:t>: Reviewing the presence of security awareness and training programs for both players and internal staff.</w:t>
            </w:r>
          </w:p>
          <w:p w14:paraId="2A09947B" w14:textId="77777777" w:rsidR="00F25EA0" w:rsidRDefault="00F25EA0" w:rsidP="00F2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B1D54D9" w14:textId="77777777" w:rsidR="00F25EA0" w:rsidRPr="00F25EA0" w:rsidRDefault="00F25EA0" w:rsidP="00F2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  <w:r w:rsidRPr="00F25EA0">
              <w:rPr>
                <w:lang w:val="en-US"/>
              </w:rPr>
              <w:t>The administrator develops a set of general security enhancements based on the findings of the risk assessment. These enhancements may include:</w:t>
            </w:r>
          </w:p>
          <w:p w14:paraId="3F4CE059" w14:textId="77777777" w:rsidR="00F25EA0" w:rsidRPr="00F25EA0" w:rsidRDefault="00F25EA0" w:rsidP="00F25EA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Implementing Stronger Encryption</w:t>
            </w:r>
            <w:r w:rsidRPr="00F25EA0">
              <w:rPr>
                <w:lang w:val="en-US"/>
              </w:rPr>
              <w:t>: Upgrading data encryption to higher standards to better protect player data.</w:t>
            </w:r>
          </w:p>
          <w:p w14:paraId="0347962B" w14:textId="77777777" w:rsidR="00F25EA0" w:rsidRPr="00F25EA0" w:rsidRDefault="00F25EA0" w:rsidP="00F25EA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User Account Security</w:t>
            </w:r>
            <w:r w:rsidRPr="00F25EA0">
              <w:rPr>
                <w:lang w:val="en-US"/>
              </w:rPr>
              <w:t>: Introducing additional security features, such as security questions, to enhance user account security.</w:t>
            </w:r>
          </w:p>
          <w:p w14:paraId="6C58AF4F" w14:textId="77777777" w:rsidR="00F25EA0" w:rsidRPr="00F25EA0" w:rsidRDefault="00F25EA0" w:rsidP="00F25EA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Regular Security Audits</w:t>
            </w:r>
            <w:r w:rsidRPr="00F25EA0">
              <w:rPr>
                <w:lang w:val="en-US"/>
              </w:rPr>
              <w:t>: Scheduling regular security audits and penetration testing to proactively identify and address vulnerabilities.</w:t>
            </w:r>
          </w:p>
          <w:p w14:paraId="214A52AE" w14:textId="77777777" w:rsidR="00F25EA0" w:rsidRPr="00F25EA0" w:rsidRDefault="00F25EA0" w:rsidP="00F25EA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Access Control Improvements</w:t>
            </w:r>
            <w:r w:rsidRPr="00F25EA0">
              <w:rPr>
                <w:lang w:val="en-US"/>
              </w:rPr>
              <w:t xml:space="preserve">: Implementing more granular access control to </w:t>
            </w:r>
            <w:r w:rsidRPr="00F25EA0">
              <w:rPr>
                <w:lang w:val="en-US"/>
              </w:rPr>
              <w:lastRenderedPageBreak/>
              <w:t>ensure that only authorized personnel have access to sensitive parts of the system.</w:t>
            </w:r>
          </w:p>
          <w:p w14:paraId="3B5293AF" w14:textId="77777777" w:rsidR="00F25EA0" w:rsidRPr="00F25EA0" w:rsidRDefault="00F25EA0" w:rsidP="00F25EA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25EA0">
              <w:rPr>
                <w:b/>
                <w:bCs/>
                <w:lang w:val="en-US"/>
              </w:rPr>
              <w:t>Incident Response Plan</w:t>
            </w:r>
            <w:r w:rsidRPr="00F25EA0">
              <w:rPr>
                <w:lang w:val="en-US"/>
              </w:rPr>
              <w:t>: Developing or enhancing an incident response plan to effectively address security incidents if they occur.</w:t>
            </w:r>
          </w:p>
          <w:p w14:paraId="14AA7F65" w14:textId="77777777" w:rsidR="00F25EA0" w:rsidRPr="00F25EA0" w:rsidRDefault="00F25EA0" w:rsidP="00F25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CB6C19D" w14:textId="56D617BB" w:rsidR="00B30523" w:rsidRDefault="00B30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0523" w14:paraId="34E7DA3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01E8" w14:textId="77777777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Subflows</w:t>
            </w:r>
            <w:proofErr w:type="spellEnd"/>
            <w:r>
              <w:t>:</w:t>
            </w:r>
          </w:p>
        </w:tc>
      </w:tr>
      <w:tr w:rsidR="00B30523" w14:paraId="00C01C38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BEB6" w14:textId="77777777" w:rsidR="00B30523" w:rsidRDefault="00A56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Alternate Flows:</w:t>
            </w:r>
          </w:p>
        </w:tc>
      </w:tr>
    </w:tbl>
    <w:p w14:paraId="65074A7C" w14:textId="77777777" w:rsidR="00B30523" w:rsidRDefault="00B30523">
      <w:pPr>
        <w:rPr>
          <w:sz w:val="2"/>
          <w:szCs w:val="2"/>
        </w:rPr>
      </w:pPr>
    </w:p>
    <w:sectPr w:rsidR="00B305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242"/>
    <w:multiLevelType w:val="multilevel"/>
    <w:tmpl w:val="5E0C5F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B1CA5"/>
    <w:multiLevelType w:val="multilevel"/>
    <w:tmpl w:val="2D74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C3FAD"/>
    <w:multiLevelType w:val="multilevel"/>
    <w:tmpl w:val="3D066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E4070"/>
    <w:multiLevelType w:val="multilevel"/>
    <w:tmpl w:val="98A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631121">
    <w:abstractNumId w:val="2"/>
  </w:num>
  <w:num w:numId="2" w16cid:durableId="808985330">
    <w:abstractNumId w:val="3"/>
  </w:num>
  <w:num w:numId="3" w16cid:durableId="1844858428">
    <w:abstractNumId w:val="0"/>
  </w:num>
  <w:num w:numId="4" w16cid:durableId="190830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23"/>
    <w:rsid w:val="002F4C5A"/>
    <w:rsid w:val="004546B2"/>
    <w:rsid w:val="00B30523"/>
    <w:rsid w:val="00F2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B27E"/>
  <w15:docId w15:val="{34880337-C117-4BFB-AC1F-F0D7AEE2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25E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B044F49D37442856E38808D5CB107" ma:contentTypeVersion="10" ma:contentTypeDescription="Create a new document." ma:contentTypeScope="" ma:versionID="5154bc5db18a2decdc6fa992d2591591">
  <xsd:schema xmlns:xsd="http://www.w3.org/2001/XMLSchema" xmlns:xs="http://www.w3.org/2001/XMLSchema" xmlns:p="http://schemas.microsoft.com/office/2006/metadata/properties" xmlns:ns3="5f45b657-ff28-43a1-83c3-af8d36da1cc7" targetNamespace="http://schemas.microsoft.com/office/2006/metadata/properties" ma:root="true" ma:fieldsID="9d58e174c9aabd00a792c86a4fe17b23" ns3:_="">
    <xsd:import namespace="5f45b657-ff28-43a1-83c3-af8d36da1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5b657-ff28-43a1-83c3-af8d36da1c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251BB3-2E93-48BB-BCC3-CF4669207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5b657-ff28-43a1-83c3-af8d36da1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C331F3-F258-4DED-9C7E-A53A1525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9F4828-EB26-4556-88A4-494833D775B8}">
  <ds:schemaRefs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f45b657-ff28-43a1-83c3-af8d36da1c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List, Dakota</cp:lastModifiedBy>
  <cp:revision>2</cp:revision>
  <dcterms:created xsi:type="dcterms:W3CDTF">2023-10-22T20:13:00Z</dcterms:created>
  <dcterms:modified xsi:type="dcterms:W3CDTF">2023-10-22T20:13:00Z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0x01010096DB044F49D37442856E38808D5CB107</vt:lpwstr>
  </property>
</Properties>
</file>