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Document</w:t>
      </w:r>
    </w:p>
    <w:p>
      <w:r>
        <w:t>The ACME Product is a fictional product for testing. It features fast performance and low cost.</w:t>
      </w:r>
    </w:p>
    <w:p>
      <w:r>
        <w:t>Use cases include analytics and reporting. The warranty period is 1 year.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