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114B" w:rsidRPr="00434730" w:rsidRDefault="003E114B" w:rsidP="003E114B">
      <w:pPr>
        <w:pStyle w:val="BodyText"/>
        <w:spacing w:before="184" w:line="292" w:lineRule="auto"/>
        <w:ind w:right="128"/>
        <w:rPr>
          <w:rFonts w:ascii="Verdana" w:hAnsi="Verdana"/>
          <w:sz w:val="22"/>
          <w:szCs w:val="22"/>
        </w:rPr>
      </w:pPr>
      <w:r w:rsidRPr="00434730">
        <w:rPr>
          <w:rFonts w:ascii="Verdana" w:hAnsi="Verdana"/>
          <w:sz w:val="22"/>
          <w:szCs w:val="22"/>
        </w:rPr>
        <w:t>The</w:t>
      </w:r>
      <w:r w:rsidR="00CD1E7B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following</w:t>
      </w:r>
      <w:r w:rsidR="00CD1E7B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document</w:t>
      </w:r>
      <w:r w:rsidR="00CD1E7B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provides</w:t>
      </w:r>
      <w:r w:rsidR="00CD1E7B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a</w:t>
      </w:r>
      <w:r w:rsidR="00CD1E7B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detailed</w:t>
      </w:r>
      <w:r w:rsidR="00CD1E7B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analysis</w:t>
      </w:r>
      <w:r w:rsidR="00CD1E7B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of</w:t>
      </w:r>
      <w:r w:rsidR="00CD1E7B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the</w:t>
      </w:r>
      <w:r w:rsidR="00CD1E7B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proposed</w:t>
      </w:r>
      <w:r w:rsidR="00CD1E7B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commodity</w:t>
      </w:r>
      <w:r w:rsidR="00CD1E7B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trading</w:t>
      </w:r>
      <w:r w:rsidR="00CD1E7B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app, examining its minute aspects, including financial mechanisms like bill discounting, and explaining the benefits for each enrolled category.</w:t>
      </w:r>
    </w:p>
    <w:p w:rsidR="003E114B" w:rsidRPr="00CD1E7B" w:rsidRDefault="003E114B" w:rsidP="003E114B">
      <w:pPr>
        <w:pStyle w:val="BodyText"/>
        <w:spacing w:before="194"/>
        <w:rPr>
          <w:rFonts w:ascii="Verdana" w:hAnsi="Verdana"/>
          <w:b/>
          <w:bCs/>
          <w:sz w:val="24"/>
          <w:szCs w:val="24"/>
        </w:rPr>
      </w:pPr>
      <w:r w:rsidRPr="00CD1E7B">
        <w:rPr>
          <w:rFonts w:ascii="Verdana" w:hAnsi="Verdana"/>
          <w:b/>
          <w:bCs/>
          <w:sz w:val="24"/>
          <w:szCs w:val="24"/>
        </w:rPr>
        <w:t>Comprehensive</w:t>
      </w:r>
      <w:r w:rsidR="00CD1E7B" w:rsidRPr="00CD1E7B">
        <w:rPr>
          <w:rFonts w:ascii="Verdana" w:hAnsi="Verdana"/>
          <w:b/>
          <w:bCs/>
          <w:sz w:val="24"/>
          <w:szCs w:val="24"/>
        </w:rPr>
        <w:t xml:space="preserve"> </w:t>
      </w:r>
      <w:r w:rsidRPr="00CD1E7B">
        <w:rPr>
          <w:rFonts w:ascii="Verdana" w:hAnsi="Verdana"/>
          <w:b/>
          <w:bCs/>
          <w:sz w:val="24"/>
          <w:szCs w:val="24"/>
        </w:rPr>
        <w:t>Analysis</w:t>
      </w:r>
      <w:r w:rsidR="00CD1E7B" w:rsidRPr="00CD1E7B">
        <w:rPr>
          <w:rFonts w:ascii="Verdana" w:hAnsi="Verdana"/>
          <w:b/>
          <w:bCs/>
          <w:sz w:val="24"/>
          <w:szCs w:val="24"/>
        </w:rPr>
        <w:t xml:space="preserve"> </w:t>
      </w:r>
      <w:r w:rsidRPr="00CD1E7B">
        <w:rPr>
          <w:rFonts w:ascii="Verdana" w:hAnsi="Verdana"/>
          <w:b/>
          <w:bCs/>
          <w:sz w:val="24"/>
          <w:szCs w:val="24"/>
        </w:rPr>
        <w:t>of</w:t>
      </w:r>
      <w:r w:rsidR="00CD1E7B" w:rsidRPr="00CD1E7B">
        <w:rPr>
          <w:rFonts w:ascii="Verdana" w:hAnsi="Verdana"/>
          <w:b/>
          <w:bCs/>
          <w:sz w:val="24"/>
          <w:szCs w:val="24"/>
        </w:rPr>
        <w:t xml:space="preserve"> </w:t>
      </w:r>
      <w:r w:rsidRPr="00CD1E7B">
        <w:rPr>
          <w:rFonts w:ascii="Verdana" w:hAnsi="Verdana"/>
          <w:b/>
          <w:bCs/>
          <w:sz w:val="24"/>
          <w:szCs w:val="24"/>
        </w:rPr>
        <w:t>the</w:t>
      </w:r>
      <w:r w:rsidR="00CD1E7B" w:rsidRPr="00CD1E7B">
        <w:rPr>
          <w:rFonts w:ascii="Verdana" w:hAnsi="Verdana"/>
          <w:b/>
          <w:bCs/>
          <w:sz w:val="24"/>
          <w:szCs w:val="24"/>
        </w:rPr>
        <w:t xml:space="preserve"> </w:t>
      </w:r>
      <w:r w:rsidRPr="00CD1E7B">
        <w:rPr>
          <w:rFonts w:ascii="Verdana" w:hAnsi="Verdana"/>
          <w:b/>
          <w:bCs/>
          <w:sz w:val="24"/>
          <w:szCs w:val="24"/>
        </w:rPr>
        <w:t>Commodity</w:t>
      </w:r>
      <w:r w:rsidR="00CD1E7B" w:rsidRPr="00CD1E7B">
        <w:rPr>
          <w:rFonts w:ascii="Verdana" w:hAnsi="Verdana"/>
          <w:b/>
          <w:bCs/>
          <w:sz w:val="24"/>
          <w:szCs w:val="24"/>
        </w:rPr>
        <w:t xml:space="preserve"> </w:t>
      </w:r>
      <w:r w:rsidRPr="00CD1E7B">
        <w:rPr>
          <w:rFonts w:ascii="Verdana" w:hAnsi="Verdana"/>
          <w:b/>
          <w:bCs/>
          <w:sz w:val="24"/>
          <w:szCs w:val="24"/>
        </w:rPr>
        <w:t>Trading</w:t>
      </w:r>
      <w:r w:rsidR="00CD1E7B" w:rsidRPr="00CD1E7B">
        <w:rPr>
          <w:rFonts w:ascii="Verdana" w:hAnsi="Verdana"/>
          <w:b/>
          <w:bCs/>
          <w:sz w:val="24"/>
          <w:szCs w:val="24"/>
        </w:rPr>
        <w:t xml:space="preserve"> </w:t>
      </w:r>
      <w:r w:rsidRPr="00CD1E7B">
        <w:rPr>
          <w:rFonts w:ascii="Verdana" w:hAnsi="Verdana"/>
          <w:b/>
          <w:bCs/>
          <w:sz w:val="24"/>
          <w:szCs w:val="24"/>
        </w:rPr>
        <w:t>App</w:t>
      </w:r>
      <w:r w:rsidR="00CD1E7B" w:rsidRPr="00CD1E7B">
        <w:rPr>
          <w:rFonts w:ascii="Verdana" w:hAnsi="Verdana"/>
          <w:b/>
          <w:bCs/>
          <w:sz w:val="24"/>
          <w:szCs w:val="24"/>
        </w:rPr>
        <w:t xml:space="preserve"> </w:t>
      </w:r>
      <w:r w:rsidRPr="00CD1E7B">
        <w:rPr>
          <w:rFonts w:ascii="Verdana" w:hAnsi="Verdana"/>
          <w:b/>
          <w:bCs/>
          <w:sz w:val="24"/>
          <w:szCs w:val="24"/>
        </w:rPr>
        <w:t>and</w:t>
      </w:r>
      <w:r w:rsidR="00CD1E7B" w:rsidRPr="00CD1E7B">
        <w:rPr>
          <w:rFonts w:ascii="Verdana" w:hAnsi="Verdana"/>
          <w:b/>
          <w:bCs/>
          <w:sz w:val="24"/>
          <w:szCs w:val="24"/>
        </w:rPr>
        <w:t xml:space="preserve"> </w:t>
      </w:r>
      <w:r w:rsidRPr="00CD1E7B">
        <w:rPr>
          <w:rFonts w:ascii="Verdana" w:hAnsi="Verdana"/>
          <w:b/>
          <w:bCs/>
          <w:sz w:val="24"/>
          <w:szCs w:val="24"/>
        </w:rPr>
        <w:t>BackOffice</w:t>
      </w:r>
      <w:r w:rsidR="00CD1E7B" w:rsidRPr="00CD1E7B">
        <w:rPr>
          <w:rFonts w:ascii="Verdana" w:hAnsi="Verdana"/>
          <w:b/>
          <w:bCs/>
          <w:sz w:val="24"/>
          <w:szCs w:val="24"/>
        </w:rPr>
        <w:t xml:space="preserve"> </w:t>
      </w:r>
      <w:r w:rsidRPr="00CD1E7B">
        <w:rPr>
          <w:rFonts w:ascii="Verdana" w:hAnsi="Verdana"/>
          <w:b/>
          <w:bCs/>
          <w:spacing w:val="-2"/>
          <w:sz w:val="24"/>
          <w:szCs w:val="24"/>
        </w:rPr>
        <w:t>System</w:t>
      </w:r>
    </w:p>
    <w:p w:rsidR="003E114B" w:rsidRPr="00CD1E7B" w:rsidRDefault="003E114B" w:rsidP="003E114B">
      <w:pPr>
        <w:pStyle w:val="BodyText"/>
        <w:spacing w:before="7"/>
        <w:ind w:left="0"/>
        <w:rPr>
          <w:rFonts w:ascii="Verdana" w:hAnsi="Verdana"/>
          <w:b/>
          <w:bCs/>
          <w:sz w:val="24"/>
          <w:szCs w:val="24"/>
        </w:rPr>
      </w:pPr>
    </w:p>
    <w:p w:rsidR="003E114B" w:rsidRPr="00434730" w:rsidRDefault="003E114B" w:rsidP="003E114B">
      <w:pPr>
        <w:pStyle w:val="BodyText"/>
        <w:spacing w:before="0" w:line="292" w:lineRule="auto"/>
        <w:ind w:right="72"/>
        <w:rPr>
          <w:rFonts w:ascii="Verdana" w:hAnsi="Verdana"/>
          <w:sz w:val="22"/>
          <w:szCs w:val="22"/>
        </w:rPr>
      </w:pPr>
      <w:r w:rsidRPr="00434730">
        <w:rPr>
          <w:rFonts w:ascii="Verdana" w:hAnsi="Verdana"/>
          <w:sz w:val="22"/>
          <w:szCs w:val="22"/>
        </w:rPr>
        <w:t>This document provides an in-depth analysis of the proposed commodity trading app and its integrated</w:t>
      </w:r>
      <w:r w:rsidR="00CD1E7B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back-office</w:t>
      </w:r>
      <w:r w:rsidR="00CD1E7B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system.</w:t>
      </w:r>
      <w:r w:rsidR="00CD1E7B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It</w:t>
      </w:r>
      <w:r w:rsidR="00CD1E7B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elaborates</w:t>
      </w:r>
      <w:r w:rsidR="00CD1E7B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on</w:t>
      </w:r>
      <w:r w:rsidR="00CD1E7B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the</w:t>
      </w:r>
      <w:r w:rsidR="00CD1E7B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intricate</w:t>
      </w:r>
      <w:r w:rsidR="00CD1E7B">
        <w:rPr>
          <w:rFonts w:ascii="Verdana" w:hAnsi="Verdana"/>
          <w:sz w:val="22"/>
          <w:szCs w:val="22"/>
        </w:rPr>
        <w:t xml:space="preserve"> </w:t>
      </w:r>
      <w:proofErr w:type="gramStart"/>
      <w:r w:rsidRPr="00434730">
        <w:rPr>
          <w:rFonts w:ascii="Verdana" w:hAnsi="Verdana"/>
          <w:sz w:val="22"/>
          <w:szCs w:val="22"/>
        </w:rPr>
        <w:t>functionalities</w:t>
      </w:r>
      <w:r w:rsidR="00CD1E7B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,user</w:t>
      </w:r>
      <w:proofErr w:type="gramEnd"/>
      <w:r w:rsidR="00CD1E7B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 xml:space="preserve">roles, transaction flows, and financial mechanisms, with a particular focus on "bill discounting" (referred to as "bill purchase" in the source document) and the benefits accrued by each </w:t>
      </w:r>
      <w:r w:rsidRPr="00434730">
        <w:rPr>
          <w:rFonts w:ascii="Verdana" w:hAnsi="Verdana"/>
          <w:spacing w:val="-2"/>
          <w:sz w:val="22"/>
          <w:szCs w:val="22"/>
        </w:rPr>
        <w:t>stakeholder.</w:t>
      </w:r>
    </w:p>
    <w:p w:rsidR="003E114B" w:rsidRPr="001A08E9" w:rsidRDefault="003E114B" w:rsidP="003E114B">
      <w:pPr>
        <w:pStyle w:val="ListParagraph"/>
        <w:numPr>
          <w:ilvl w:val="0"/>
          <w:numId w:val="1"/>
        </w:numPr>
        <w:tabs>
          <w:tab w:val="left" w:pos="350"/>
        </w:tabs>
        <w:ind w:left="350" w:hanging="227"/>
        <w:rPr>
          <w:rFonts w:ascii="Verdana" w:hAnsi="Verdana"/>
          <w:color w:val="FF0000"/>
        </w:rPr>
      </w:pPr>
      <w:r w:rsidRPr="001A08E9">
        <w:rPr>
          <w:rFonts w:ascii="Verdana" w:hAnsi="Verdana"/>
          <w:color w:val="FF0000"/>
          <w:spacing w:val="-2"/>
        </w:rPr>
        <w:t>Project</w:t>
      </w:r>
      <w:r w:rsidR="00CD1E7B" w:rsidRPr="001A08E9">
        <w:rPr>
          <w:rFonts w:ascii="Verdana" w:hAnsi="Verdana"/>
          <w:color w:val="FF0000"/>
          <w:spacing w:val="-2"/>
        </w:rPr>
        <w:t xml:space="preserve"> </w:t>
      </w:r>
      <w:r w:rsidRPr="001A08E9">
        <w:rPr>
          <w:rFonts w:ascii="Verdana" w:hAnsi="Verdana"/>
          <w:color w:val="FF0000"/>
          <w:spacing w:val="-2"/>
        </w:rPr>
        <w:t>Over</w:t>
      </w:r>
      <w:r w:rsidR="00CD1E7B" w:rsidRPr="001A08E9">
        <w:rPr>
          <w:rFonts w:ascii="Verdana" w:hAnsi="Verdana"/>
          <w:color w:val="FF0000"/>
          <w:spacing w:val="-2"/>
        </w:rPr>
        <w:t xml:space="preserve"> </w:t>
      </w:r>
      <w:r w:rsidRPr="001A08E9">
        <w:rPr>
          <w:rFonts w:ascii="Verdana" w:hAnsi="Verdana"/>
          <w:color w:val="FF0000"/>
          <w:spacing w:val="-2"/>
        </w:rPr>
        <w:t>view</w:t>
      </w:r>
      <w:r w:rsidR="00CD1E7B" w:rsidRPr="001A08E9">
        <w:rPr>
          <w:rFonts w:ascii="Verdana" w:hAnsi="Verdana"/>
          <w:color w:val="FF0000"/>
          <w:spacing w:val="-2"/>
        </w:rPr>
        <w:t xml:space="preserve"> </w:t>
      </w:r>
      <w:r w:rsidRPr="001A08E9">
        <w:rPr>
          <w:rFonts w:ascii="Verdana" w:hAnsi="Verdana"/>
          <w:color w:val="FF0000"/>
          <w:spacing w:val="-2"/>
        </w:rPr>
        <w:t>and</w:t>
      </w:r>
      <w:r w:rsidR="00CD1E7B" w:rsidRPr="001A08E9">
        <w:rPr>
          <w:rFonts w:ascii="Verdana" w:hAnsi="Verdana"/>
          <w:color w:val="FF0000"/>
          <w:spacing w:val="-2"/>
        </w:rPr>
        <w:t xml:space="preserve"> </w:t>
      </w:r>
      <w:r w:rsidRPr="001A08E9">
        <w:rPr>
          <w:rFonts w:ascii="Verdana" w:hAnsi="Verdana"/>
          <w:color w:val="FF0000"/>
          <w:spacing w:val="-2"/>
        </w:rPr>
        <w:t>Key</w:t>
      </w:r>
      <w:r w:rsidR="00CD1E7B" w:rsidRPr="001A08E9">
        <w:rPr>
          <w:rFonts w:ascii="Verdana" w:hAnsi="Verdana"/>
          <w:color w:val="FF0000"/>
          <w:spacing w:val="-2"/>
        </w:rPr>
        <w:t xml:space="preserve"> </w:t>
      </w:r>
      <w:r w:rsidRPr="001A08E9">
        <w:rPr>
          <w:rFonts w:ascii="Verdana" w:hAnsi="Verdana"/>
          <w:color w:val="FF0000"/>
          <w:spacing w:val="-2"/>
        </w:rPr>
        <w:t>Stakeholders</w:t>
      </w:r>
    </w:p>
    <w:p w:rsidR="003E114B" w:rsidRPr="00434730" w:rsidRDefault="003E114B" w:rsidP="003E114B">
      <w:pPr>
        <w:pStyle w:val="BodyText"/>
        <w:spacing w:before="7"/>
        <w:ind w:left="0"/>
        <w:rPr>
          <w:rFonts w:ascii="Verdana" w:hAnsi="Verdana"/>
          <w:sz w:val="22"/>
          <w:szCs w:val="22"/>
        </w:rPr>
      </w:pPr>
    </w:p>
    <w:p w:rsidR="003E114B" w:rsidRPr="00434730" w:rsidRDefault="003E114B" w:rsidP="003E114B">
      <w:pPr>
        <w:pStyle w:val="BodyText"/>
        <w:spacing w:before="0" w:line="292" w:lineRule="auto"/>
        <w:ind w:right="128"/>
        <w:rPr>
          <w:rFonts w:ascii="Verdana" w:hAnsi="Verdana"/>
          <w:sz w:val="22"/>
          <w:szCs w:val="22"/>
        </w:rPr>
      </w:pPr>
      <w:r w:rsidRPr="00434730">
        <w:rPr>
          <w:rFonts w:ascii="Verdana" w:hAnsi="Verdana"/>
          <w:sz w:val="22"/>
          <w:szCs w:val="22"/>
        </w:rPr>
        <w:t>The primary goal of this project is to develop a robust digital platform that streamlines commodity trading by connecting all major players:</w:t>
      </w:r>
      <w:r w:rsidR="00E55883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 xml:space="preserve"> Producers, Traders/Commission Agents, Buyers, Transporters, Storage Facilities, Financial Institutions (Banks/NBFCs), Insurance Companies, and Regulatory Authorities/Governments. The system aims to enhance transparency,</w:t>
      </w:r>
      <w:r w:rsidR="00E55883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efficiency,</w:t>
      </w:r>
      <w:r w:rsidR="00E55883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and</w:t>
      </w:r>
      <w:r w:rsidR="00E55883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data-driven</w:t>
      </w:r>
      <w:r w:rsidR="00E55883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decision-making</w:t>
      </w:r>
      <w:r w:rsidR="00E55883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through</w:t>
      </w:r>
      <w:r w:rsidR="00E55883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physical</w:t>
      </w:r>
      <w:r w:rsidR="00E55883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inspections,</w:t>
      </w:r>
      <w:r w:rsidR="00E55883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quality verification,</w:t>
      </w:r>
      <w:r w:rsidR="00E55883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weighing</w:t>
      </w:r>
      <w:r w:rsidR="00E55883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processes,</w:t>
      </w:r>
      <w:r w:rsidR="00E55883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secure</w:t>
      </w:r>
      <w:r w:rsidR="00E55883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role-based</w:t>
      </w:r>
      <w:r w:rsidR="00E55883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access,</w:t>
      </w:r>
      <w:r w:rsidR="00E55883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automated</w:t>
      </w:r>
      <w:r w:rsidR="00E55883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reporting,</w:t>
      </w:r>
      <w:r w:rsidR="00E55883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and</w:t>
      </w:r>
      <w:r w:rsidR="00E55883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 xml:space="preserve">AI-driven </w:t>
      </w:r>
      <w:r w:rsidRPr="00434730">
        <w:rPr>
          <w:rFonts w:ascii="Verdana" w:hAnsi="Verdana"/>
          <w:spacing w:val="-2"/>
          <w:sz w:val="22"/>
          <w:szCs w:val="22"/>
        </w:rPr>
        <w:t>insights.</w:t>
      </w:r>
    </w:p>
    <w:p w:rsidR="003E114B" w:rsidRPr="006327F6" w:rsidRDefault="003E114B" w:rsidP="003E114B">
      <w:pPr>
        <w:pStyle w:val="ListParagraph"/>
        <w:numPr>
          <w:ilvl w:val="0"/>
          <w:numId w:val="1"/>
        </w:numPr>
        <w:tabs>
          <w:tab w:val="left" w:pos="350"/>
        </w:tabs>
        <w:spacing w:before="196"/>
        <w:ind w:left="350" w:hanging="227"/>
        <w:rPr>
          <w:rFonts w:ascii="Verdana" w:hAnsi="Verdana"/>
          <w:color w:val="FF0000"/>
        </w:rPr>
      </w:pPr>
      <w:r w:rsidRPr="006327F6">
        <w:rPr>
          <w:rFonts w:ascii="Verdana" w:hAnsi="Verdana"/>
          <w:color w:val="FF0000"/>
        </w:rPr>
        <w:t>Detailed</w:t>
      </w:r>
      <w:r w:rsidR="002E6555">
        <w:rPr>
          <w:rFonts w:ascii="Verdana" w:hAnsi="Verdana"/>
          <w:color w:val="FF0000"/>
        </w:rPr>
        <w:t xml:space="preserve"> </w:t>
      </w:r>
      <w:r w:rsidRPr="006327F6">
        <w:rPr>
          <w:rFonts w:ascii="Verdana" w:hAnsi="Verdana"/>
          <w:color w:val="FF0000"/>
        </w:rPr>
        <w:t>Analysis</w:t>
      </w:r>
      <w:r w:rsidR="002E6555">
        <w:rPr>
          <w:rFonts w:ascii="Verdana" w:hAnsi="Verdana"/>
          <w:color w:val="FF0000"/>
        </w:rPr>
        <w:t xml:space="preserve"> </w:t>
      </w:r>
      <w:r w:rsidRPr="006327F6">
        <w:rPr>
          <w:rFonts w:ascii="Verdana" w:hAnsi="Verdana"/>
          <w:color w:val="FF0000"/>
        </w:rPr>
        <w:t>of</w:t>
      </w:r>
      <w:r w:rsidR="002E6555">
        <w:rPr>
          <w:rFonts w:ascii="Verdana" w:hAnsi="Verdana"/>
          <w:color w:val="FF0000"/>
        </w:rPr>
        <w:t xml:space="preserve"> </w:t>
      </w:r>
      <w:r w:rsidRPr="006327F6">
        <w:rPr>
          <w:rFonts w:ascii="Verdana" w:hAnsi="Verdana"/>
          <w:color w:val="FF0000"/>
        </w:rPr>
        <w:t>the</w:t>
      </w:r>
      <w:r w:rsidR="002E6555">
        <w:rPr>
          <w:rFonts w:ascii="Verdana" w:hAnsi="Verdana"/>
          <w:color w:val="FF0000"/>
        </w:rPr>
        <w:t xml:space="preserve"> </w:t>
      </w:r>
      <w:r w:rsidRPr="006327F6">
        <w:rPr>
          <w:rFonts w:ascii="Verdana" w:hAnsi="Verdana"/>
          <w:color w:val="FF0000"/>
        </w:rPr>
        <w:t>Trading</w:t>
      </w:r>
      <w:r w:rsidR="002E6555">
        <w:rPr>
          <w:rFonts w:ascii="Verdana" w:hAnsi="Verdana"/>
          <w:color w:val="FF0000"/>
        </w:rPr>
        <w:t xml:space="preserve"> </w:t>
      </w:r>
      <w:r w:rsidRPr="006327F6">
        <w:rPr>
          <w:rFonts w:ascii="Verdana" w:hAnsi="Verdana"/>
          <w:color w:val="FF0000"/>
          <w:spacing w:val="-2"/>
        </w:rPr>
        <w:t>Process</w:t>
      </w:r>
    </w:p>
    <w:p w:rsidR="003E114B" w:rsidRPr="006327F6" w:rsidRDefault="003E114B" w:rsidP="003E114B">
      <w:pPr>
        <w:pStyle w:val="BodyText"/>
        <w:spacing w:before="6"/>
        <w:ind w:left="0"/>
        <w:rPr>
          <w:rFonts w:ascii="Verdana" w:hAnsi="Verdana"/>
          <w:color w:val="FF0000"/>
          <w:sz w:val="22"/>
          <w:szCs w:val="22"/>
        </w:rPr>
      </w:pPr>
    </w:p>
    <w:p w:rsidR="003E114B" w:rsidRPr="00434730" w:rsidRDefault="003E114B" w:rsidP="003E114B">
      <w:pPr>
        <w:pStyle w:val="BodyText"/>
        <w:spacing w:before="0" w:line="292" w:lineRule="auto"/>
        <w:ind w:right="128"/>
        <w:rPr>
          <w:rFonts w:ascii="Verdana" w:hAnsi="Verdana"/>
          <w:sz w:val="22"/>
          <w:szCs w:val="22"/>
        </w:rPr>
      </w:pPr>
      <w:r w:rsidRPr="00434730">
        <w:rPr>
          <w:rFonts w:ascii="Verdana" w:hAnsi="Verdana"/>
          <w:sz w:val="22"/>
          <w:szCs w:val="22"/>
        </w:rPr>
        <w:t>The</w:t>
      </w:r>
      <w:r w:rsidR="00FB1577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app</w:t>
      </w:r>
      <w:r w:rsidR="00FB1577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orchestrates</w:t>
      </w:r>
      <w:r w:rsidR="00FB1577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a</w:t>
      </w:r>
      <w:r w:rsidR="00FB1577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comprehensive</w:t>
      </w:r>
      <w:r w:rsidR="00FB1577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transaction</w:t>
      </w:r>
      <w:r w:rsidR="00FB1577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workflow,</w:t>
      </w:r>
      <w:r w:rsidR="00FB1577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from</w:t>
      </w:r>
      <w:r w:rsidR="00FB1577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commodity</w:t>
      </w:r>
      <w:r w:rsidR="00FB1577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listing</w:t>
      </w:r>
      <w:r w:rsidR="00FB1577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to</w:t>
      </w:r>
      <w:r w:rsidR="00FB1577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final payment and storage:</w:t>
      </w:r>
    </w:p>
    <w:p w:rsidR="003E114B" w:rsidRPr="00434730" w:rsidRDefault="003E114B" w:rsidP="003E114B">
      <w:pPr>
        <w:pStyle w:val="ListParagraph"/>
        <w:numPr>
          <w:ilvl w:val="1"/>
          <w:numId w:val="1"/>
        </w:numPr>
        <w:tabs>
          <w:tab w:val="left" w:pos="321"/>
        </w:tabs>
        <w:spacing w:line="292" w:lineRule="auto"/>
        <w:ind w:right="191" w:firstLine="53"/>
        <w:rPr>
          <w:rFonts w:ascii="Verdana" w:hAnsi="Verdana"/>
        </w:rPr>
      </w:pPr>
      <w:r w:rsidRPr="00FB1577">
        <w:rPr>
          <w:rFonts w:ascii="Verdana" w:hAnsi="Verdana"/>
          <w:highlight w:val="yellow"/>
        </w:rPr>
        <w:t>Commodity Listing and Tokenization</w:t>
      </w:r>
      <w:r w:rsidRPr="00434730">
        <w:rPr>
          <w:rFonts w:ascii="Verdana" w:hAnsi="Verdana"/>
        </w:rPr>
        <w:t>: Producers list their commodities with detailed information</w:t>
      </w:r>
      <w:r w:rsidR="00FB1577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and</w:t>
      </w:r>
      <w:r w:rsidR="00FB1577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images.</w:t>
      </w:r>
      <w:r w:rsidR="00FB1577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Once</w:t>
      </w:r>
      <w:r w:rsidR="00FB1577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packed,</w:t>
      </w:r>
      <w:r w:rsidR="00FB1577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the</w:t>
      </w:r>
      <w:r w:rsidR="00FB1577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produce</w:t>
      </w:r>
      <w:r w:rsidR="00FB1577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is</w:t>
      </w:r>
      <w:r w:rsidR="00FB1577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"tokenized"</w:t>
      </w:r>
      <w:r w:rsidR="00FB1577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with</w:t>
      </w:r>
      <w:r w:rsidR="00FB1577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</w:t>
      </w:r>
      <w:r w:rsidR="00FB1577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unique</w:t>
      </w:r>
      <w:r w:rsidR="00FB1577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ID,</w:t>
      </w:r>
      <w:r w:rsidR="00FB1577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quantity,</w:t>
      </w:r>
      <w:r w:rsidR="00FB1577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and quality,</w:t>
      </w:r>
      <w:r w:rsidR="00FB1577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and</w:t>
      </w:r>
      <w:r w:rsidR="00FB1577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this</w:t>
      </w:r>
      <w:r w:rsidR="00FB1577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information</w:t>
      </w:r>
      <w:r w:rsidR="00FB1577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is</w:t>
      </w:r>
      <w:r w:rsidR="00FB1577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uploaded</w:t>
      </w:r>
      <w:r w:rsidR="00FB1577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to</w:t>
      </w:r>
      <w:r w:rsidR="00FB1577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the</w:t>
      </w:r>
      <w:r w:rsidR="00FB1577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app,</w:t>
      </w:r>
      <w:r w:rsidR="00FB1577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making</w:t>
      </w:r>
      <w:r w:rsidR="00FB1577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the</w:t>
      </w:r>
      <w:r w:rsidR="00FB1577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produce</w:t>
      </w:r>
      <w:r w:rsidR="00FB1577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ready</w:t>
      </w:r>
      <w:r w:rsidR="00FB1577">
        <w:rPr>
          <w:rFonts w:ascii="Verdana" w:hAnsi="Verdana"/>
        </w:rPr>
        <w:t xml:space="preserve"> </w:t>
      </w:r>
      <w:proofErr w:type="spellStart"/>
      <w:r w:rsidRPr="00434730">
        <w:rPr>
          <w:rFonts w:ascii="Verdana" w:hAnsi="Verdana"/>
        </w:rPr>
        <w:t>forsaleor</w:t>
      </w:r>
      <w:proofErr w:type="spellEnd"/>
      <w:r w:rsidRPr="00434730">
        <w:rPr>
          <w:rFonts w:ascii="Verdana" w:hAnsi="Verdana"/>
        </w:rPr>
        <w:t xml:space="preserve"> </w:t>
      </w:r>
      <w:r w:rsidRPr="00434730">
        <w:rPr>
          <w:rFonts w:ascii="Verdana" w:hAnsi="Verdana"/>
          <w:spacing w:val="-2"/>
        </w:rPr>
        <w:t>storage.</w:t>
      </w:r>
    </w:p>
    <w:p w:rsidR="003E114B" w:rsidRPr="00434730" w:rsidRDefault="003E114B" w:rsidP="003E114B">
      <w:pPr>
        <w:pStyle w:val="ListParagraph"/>
        <w:numPr>
          <w:ilvl w:val="1"/>
          <w:numId w:val="1"/>
        </w:numPr>
        <w:tabs>
          <w:tab w:val="left" w:pos="321"/>
        </w:tabs>
        <w:spacing w:line="292" w:lineRule="auto"/>
        <w:ind w:right="713" w:firstLine="53"/>
        <w:rPr>
          <w:rFonts w:ascii="Verdana" w:hAnsi="Verdana"/>
        </w:rPr>
      </w:pPr>
      <w:r w:rsidRPr="00803A46">
        <w:rPr>
          <w:rFonts w:ascii="Verdana" w:hAnsi="Verdana"/>
          <w:spacing w:val="-2"/>
          <w:highlight w:val="yellow"/>
        </w:rPr>
        <w:t>Selling</w:t>
      </w:r>
      <w:r w:rsidR="00803A46" w:rsidRPr="00803A46">
        <w:rPr>
          <w:rFonts w:ascii="Verdana" w:hAnsi="Verdana"/>
          <w:spacing w:val="-2"/>
          <w:highlight w:val="yellow"/>
        </w:rPr>
        <w:t xml:space="preserve"> </w:t>
      </w:r>
      <w:r w:rsidRPr="00803A46">
        <w:rPr>
          <w:rFonts w:ascii="Verdana" w:hAnsi="Verdana"/>
          <w:spacing w:val="-2"/>
          <w:highlight w:val="yellow"/>
        </w:rPr>
        <w:t>Options:</w:t>
      </w:r>
      <w:r w:rsidR="00803A46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Producers</w:t>
      </w:r>
      <w:r w:rsidR="00803A46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have</w:t>
      </w:r>
      <w:r w:rsidR="00803A46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the</w:t>
      </w:r>
      <w:r w:rsidR="00803A46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flexibility</w:t>
      </w:r>
      <w:r w:rsidR="00803A46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to</w:t>
      </w:r>
      <w:r w:rsidR="00803A46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sell</w:t>
      </w:r>
      <w:r w:rsidR="00803A46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their</w:t>
      </w:r>
      <w:r w:rsidR="00803A46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produce</w:t>
      </w:r>
      <w:r w:rsidR="00803A46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either</w:t>
      </w:r>
      <w:r w:rsidR="00803A46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at</w:t>
      </w:r>
      <w:r w:rsidR="00803A46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their</w:t>
      </w:r>
      <w:r w:rsidR="00803A46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place</w:t>
      </w:r>
      <w:r w:rsidR="00803A46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 xml:space="preserve">of </w:t>
      </w:r>
      <w:r w:rsidRPr="00434730">
        <w:rPr>
          <w:rFonts w:ascii="Verdana" w:hAnsi="Verdana"/>
        </w:rPr>
        <w:t>production or through commission agents at a market yard.</w:t>
      </w:r>
    </w:p>
    <w:p w:rsidR="003E114B" w:rsidRPr="00434730" w:rsidRDefault="00803A46" w:rsidP="003E114B">
      <w:pPr>
        <w:pStyle w:val="ListParagraph"/>
        <w:numPr>
          <w:ilvl w:val="1"/>
          <w:numId w:val="1"/>
        </w:numPr>
        <w:tabs>
          <w:tab w:val="left" w:pos="321"/>
        </w:tabs>
        <w:spacing w:line="292" w:lineRule="auto"/>
        <w:ind w:right="259" w:firstLine="53"/>
        <w:rPr>
          <w:rFonts w:ascii="Verdana" w:hAnsi="Verdana"/>
        </w:rPr>
      </w:pPr>
      <w:r>
        <w:rPr>
          <w:rFonts w:ascii="Verdana" w:hAnsi="Verdana"/>
        </w:rPr>
        <w:t xml:space="preserve"> </w:t>
      </w:r>
      <w:r w:rsidR="003E114B" w:rsidRPr="00803A46">
        <w:rPr>
          <w:rFonts w:ascii="Verdana" w:hAnsi="Verdana"/>
          <w:highlight w:val="yellow"/>
        </w:rPr>
        <w:t>Authorization:</w:t>
      </w:r>
      <w:r>
        <w:rPr>
          <w:rFonts w:ascii="Verdana" w:hAnsi="Verdana"/>
        </w:rPr>
        <w:t xml:space="preserve">     </w:t>
      </w:r>
      <w:r w:rsidR="003E114B" w:rsidRPr="00434730">
        <w:rPr>
          <w:rFonts w:ascii="Verdana" w:hAnsi="Verdana"/>
        </w:rPr>
        <w:t>For</w:t>
      </w:r>
      <w:r>
        <w:rPr>
          <w:rFonts w:ascii="Verdana" w:hAnsi="Verdana"/>
        </w:rPr>
        <w:t xml:space="preserve"> </w:t>
      </w:r>
      <w:r w:rsidR="003E114B" w:rsidRPr="00434730">
        <w:rPr>
          <w:rFonts w:ascii="Verdana" w:hAnsi="Verdana"/>
        </w:rPr>
        <w:t>sales</w:t>
      </w:r>
      <w:r>
        <w:rPr>
          <w:rFonts w:ascii="Verdana" w:hAnsi="Verdana"/>
        </w:rPr>
        <w:t xml:space="preserve"> </w:t>
      </w:r>
      <w:r w:rsidR="003E114B" w:rsidRPr="00434730">
        <w:rPr>
          <w:rFonts w:ascii="Verdana" w:hAnsi="Verdana"/>
        </w:rPr>
        <w:t>through</w:t>
      </w:r>
      <w:r>
        <w:rPr>
          <w:rFonts w:ascii="Verdana" w:hAnsi="Verdana"/>
        </w:rPr>
        <w:t xml:space="preserve"> </w:t>
      </w:r>
      <w:r w:rsidR="003E114B" w:rsidRPr="00434730">
        <w:rPr>
          <w:rFonts w:ascii="Verdana" w:hAnsi="Verdana"/>
        </w:rPr>
        <w:t>commission</w:t>
      </w:r>
      <w:r>
        <w:rPr>
          <w:rFonts w:ascii="Verdana" w:hAnsi="Verdana"/>
        </w:rPr>
        <w:t xml:space="preserve"> </w:t>
      </w:r>
      <w:r w:rsidR="003E114B" w:rsidRPr="00434730">
        <w:rPr>
          <w:rFonts w:ascii="Verdana" w:hAnsi="Verdana"/>
        </w:rPr>
        <w:t>agents,</w:t>
      </w:r>
      <w:r>
        <w:rPr>
          <w:rFonts w:ascii="Verdana" w:hAnsi="Verdana"/>
        </w:rPr>
        <w:t xml:space="preserve"> </w:t>
      </w:r>
      <w:r w:rsidR="003E114B" w:rsidRPr="00434730">
        <w:rPr>
          <w:rFonts w:ascii="Verdana" w:hAnsi="Verdana"/>
        </w:rPr>
        <w:t>producers</w:t>
      </w:r>
      <w:r>
        <w:rPr>
          <w:rFonts w:ascii="Verdana" w:hAnsi="Verdana"/>
        </w:rPr>
        <w:t xml:space="preserve"> </w:t>
      </w:r>
      <w:r w:rsidR="003E114B" w:rsidRPr="00434730">
        <w:rPr>
          <w:rFonts w:ascii="Verdana" w:hAnsi="Verdana"/>
        </w:rPr>
        <w:t>authorize</w:t>
      </w:r>
      <w:r>
        <w:rPr>
          <w:rFonts w:ascii="Verdana" w:hAnsi="Verdana"/>
        </w:rPr>
        <w:t xml:space="preserve"> </w:t>
      </w:r>
      <w:r w:rsidR="003E114B" w:rsidRPr="00434730">
        <w:rPr>
          <w:rFonts w:ascii="Verdana" w:hAnsi="Verdana"/>
        </w:rPr>
        <w:t>them</w:t>
      </w:r>
      <w:r>
        <w:rPr>
          <w:rFonts w:ascii="Verdana" w:hAnsi="Verdana"/>
        </w:rPr>
        <w:t xml:space="preserve"> </w:t>
      </w:r>
      <w:r w:rsidR="003E114B" w:rsidRPr="00434730">
        <w:rPr>
          <w:rFonts w:ascii="Verdana" w:hAnsi="Verdana"/>
        </w:rPr>
        <w:t>via</w:t>
      </w:r>
      <w:r>
        <w:rPr>
          <w:rFonts w:ascii="Verdana" w:hAnsi="Verdana"/>
        </w:rPr>
        <w:t xml:space="preserve"> </w:t>
      </w:r>
      <w:r w:rsidR="003E114B" w:rsidRPr="00434730">
        <w:rPr>
          <w:rFonts w:ascii="Verdana" w:hAnsi="Verdana"/>
        </w:rPr>
        <w:t>a</w:t>
      </w:r>
      <w:r>
        <w:rPr>
          <w:rFonts w:ascii="Verdana" w:hAnsi="Verdana"/>
        </w:rPr>
        <w:t xml:space="preserve"> </w:t>
      </w:r>
      <w:r w:rsidR="003E114B" w:rsidRPr="00434730">
        <w:rPr>
          <w:rFonts w:ascii="Verdana" w:hAnsi="Verdana"/>
        </w:rPr>
        <w:t>two-tier OTP system.</w:t>
      </w:r>
    </w:p>
    <w:p w:rsidR="003E114B" w:rsidRPr="00434730" w:rsidRDefault="003E114B" w:rsidP="003E114B">
      <w:pPr>
        <w:pStyle w:val="ListParagraph"/>
        <w:numPr>
          <w:ilvl w:val="1"/>
          <w:numId w:val="1"/>
        </w:numPr>
        <w:tabs>
          <w:tab w:val="left" w:pos="321"/>
        </w:tabs>
        <w:spacing w:before="194" w:line="292" w:lineRule="auto"/>
        <w:ind w:right="453" w:firstLine="53"/>
        <w:rPr>
          <w:rFonts w:ascii="Verdana" w:hAnsi="Verdana"/>
        </w:rPr>
      </w:pPr>
      <w:r w:rsidRPr="00803A46">
        <w:rPr>
          <w:rFonts w:ascii="Verdana" w:hAnsi="Verdana"/>
          <w:highlight w:val="yellow"/>
        </w:rPr>
        <w:t>Inspection</w:t>
      </w:r>
      <w:r w:rsidR="00803A46" w:rsidRPr="00803A46">
        <w:rPr>
          <w:rFonts w:ascii="Verdana" w:hAnsi="Verdana"/>
          <w:highlight w:val="yellow"/>
        </w:rPr>
        <w:t xml:space="preserve"> </w:t>
      </w:r>
      <w:r w:rsidRPr="00803A46">
        <w:rPr>
          <w:rFonts w:ascii="Verdana" w:hAnsi="Verdana"/>
          <w:highlight w:val="yellow"/>
        </w:rPr>
        <w:t>and</w:t>
      </w:r>
      <w:r w:rsidR="00803A46" w:rsidRPr="00803A46">
        <w:rPr>
          <w:rFonts w:ascii="Verdana" w:hAnsi="Verdana"/>
          <w:highlight w:val="yellow"/>
        </w:rPr>
        <w:t xml:space="preserve"> </w:t>
      </w:r>
      <w:r w:rsidRPr="00803A46">
        <w:rPr>
          <w:rFonts w:ascii="Verdana" w:hAnsi="Verdana"/>
          <w:highlight w:val="yellow"/>
        </w:rPr>
        <w:t>Quality Check:</w:t>
      </w:r>
      <w:r w:rsidR="00803A46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Buyers can</w:t>
      </w:r>
      <w:r w:rsidR="00803A46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physically</w:t>
      </w:r>
      <w:r w:rsidR="00803A46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inspect commodities at the producer's location</w:t>
      </w:r>
      <w:r w:rsidR="00803A46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or</w:t>
      </w:r>
      <w:r w:rsidR="00803A46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market yard.</w:t>
      </w:r>
      <w:r w:rsidR="00803A46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The</w:t>
      </w:r>
      <w:r w:rsidR="00803A46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system supports</w:t>
      </w:r>
      <w:r w:rsidR="00803A46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random or</w:t>
      </w:r>
      <w:r w:rsidR="00803A46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full</w:t>
      </w:r>
      <w:r w:rsidR="00803A46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sampling.</w:t>
      </w:r>
      <w:r w:rsidR="00803A46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Both</w:t>
      </w:r>
      <w:r w:rsidR="00803A46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buyer</w:t>
      </w:r>
      <w:r w:rsidR="00803A46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and</w:t>
      </w:r>
      <w:r w:rsidR="00803A46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seller representatives</w:t>
      </w:r>
      <w:r w:rsidR="00803A46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enter</w:t>
      </w:r>
      <w:r w:rsidR="00803A46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quality</w:t>
      </w:r>
      <w:r w:rsidR="00803A46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values,</w:t>
      </w:r>
      <w:r w:rsidR="00803A46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and</w:t>
      </w:r>
      <w:r w:rsidR="00803A46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lastRenderedPageBreak/>
        <w:t>discrepancies</w:t>
      </w:r>
      <w:r w:rsidR="00803A46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trigger</w:t>
      </w:r>
      <w:r w:rsidR="00803A46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immediate</w:t>
      </w:r>
      <w:r w:rsidR="00803A46">
        <w:rPr>
          <w:rFonts w:ascii="Verdana" w:hAnsi="Verdana"/>
        </w:rPr>
        <w:t xml:space="preserve"> </w:t>
      </w:r>
      <w:proofErr w:type="spellStart"/>
      <w:r w:rsidRPr="00434730">
        <w:rPr>
          <w:rFonts w:ascii="Verdana" w:hAnsi="Verdana"/>
        </w:rPr>
        <w:t>alerts.Quality</w:t>
      </w:r>
      <w:proofErr w:type="spellEnd"/>
      <w:r w:rsidRPr="00434730">
        <w:rPr>
          <w:rFonts w:ascii="Verdana" w:hAnsi="Verdana"/>
        </w:rPr>
        <w:t xml:space="preserve"> confirmation is done by managers sharing OTPs.</w:t>
      </w:r>
    </w:p>
    <w:p w:rsidR="003E114B" w:rsidRPr="00EB702F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spacing w:before="184" w:line="292" w:lineRule="auto"/>
        <w:ind w:right="72" w:firstLine="160"/>
        <w:rPr>
          <w:rFonts w:ascii="Verdana" w:hAnsi="Verdana"/>
        </w:rPr>
      </w:pPr>
      <w:r w:rsidRPr="00EB702F">
        <w:rPr>
          <w:rFonts w:ascii="Verdana" w:hAnsi="Verdana"/>
          <w:highlight w:val="yellow"/>
        </w:rPr>
        <w:t>Minute</w:t>
      </w:r>
      <w:r w:rsidR="00EB702F" w:rsidRPr="00EB702F">
        <w:rPr>
          <w:rFonts w:ascii="Verdana" w:hAnsi="Verdana"/>
          <w:highlight w:val="yellow"/>
        </w:rPr>
        <w:t xml:space="preserve"> </w:t>
      </w:r>
      <w:r w:rsidRPr="00EB702F">
        <w:rPr>
          <w:rFonts w:ascii="Verdana" w:hAnsi="Verdana"/>
          <w:highlight w:val="yellow"/>
        </w:rPr>
        <w:t>Aspect:</w:t>
      </w:r>
      <w:r w:rsidR="00EB702F" w:rsidRPr="00EB702F">
        <w:rPr>
          <w:rFonts w:ascii="Verdana" w:hAnsi="Verdana"/>
        </w:rPr>
        <w:t xml:space="preserve"> </w:t>
      </w:r>
      <w:r w:rsidRPr="00EB702F">
        <w:rPr>
          <w:rFonts w:ascii="Verdana" w:hAnsi="Verdana"/>
        </w:rPr>
        <w:t>If</w:t>
      </w:r>
      <w:r w:rsidR="00EB702F" w:rsidRPr="00EB702F">
        <w:rPr>
          <w:rFonts w:ascii="Verdana" w:hAnsi="Verdana"/>
        </w:rPr>
        <w:t xml:space="preserve"> </w:t>
      </w:r>
      <w:r w:rsidRPr="00EB702F">
        <w:rPr>
          <w:rFonts w:ascii="Verdana" w:hAnsi="Verdana"/>
        </w:rPr>
        <w:t>discrepancies</w:t>
      </w:r>
      <w:r w:rsidR="00EB702F" w:rsidRPr="00EB702F">
        <w:rPr>
          <w:rFonts w:ascii="Verdana" w:hAnsi="Verdana"/>
        </w:rPr>
        <w:t xml:space="preserve"> </w:t>
      </w:r>
      <w:r w:rsidRPr="00EB702F">
        <w:rPr>
          <w:rFonts w:ascii="Verdana" w:hAnsi="Verdana"/>
        </w:rPr>
        <w:t>are</w:t>
      </w:r>
      <w:r w:rsidR="00EB702F" w:rsidRPr="00EB702F">
        <w:rPr>
          <w:rFonts w:ascii="Verdana" w:hAnsi="Verdana"/>
        </w:rPr>
        <w:t xml:space="preserve"> </w:t>
      </w:r>
      <w:r w:rsidRPr="00EB702F">
        <w:rPr>
          <w:rFonts w:ascii="Verdana" w:hAnsi="Verdana"/>
        </w:rPr>
        <w:t>found,</w:t>
      </w:r>
      <w:r w:rsidR="00EB702F" w:rsidRPr="00EB702F">
        <w:rPr>
          <w:rFonts w:ascii="Verdana" w:hAnsi="Verdana"/>
        </w:rPr>
        <w:t xml:space="preserve"> </w:t>
      </w:r>
      <w:r w:rsidRPr="00EB702F">
        <w:rPr>
          <w:rFonts w:ascii="Verdana" w:hAnsi="Verdana"/>
        </w:rPr>
        <w:t>the</w:t>
      </w:r>
      <w:r w:rsidR="00EB702F" w:rsidRPr="00EB702F">
        <w:rPr>
          <w:rFonts w:ascii="Verdana" w:hAnsi="Verdana"/>
        </w:rPr>
        <w:t xml:space="preserve"> </w:t>
      </w:r>
      <w:r w:rsidRPr="00EB702F">
        <w:rPr>
          <w:rFonts w:ascii="Verdana" w:hAnsi="Verdana"/>
        </w:rPr>
        <w:t>buyer</w:t>
      </w:r>
      <w:r w:rsidR="00EB702F" w:rsidRPr="00EB702F">
        <w:rPr>
          <w:rFonts w:ascii="Verdana" w:hAnsi="Verdana"/>
        </w:rPr>
        <w:t xml:space="preserve"> </w:t>
      </w:r>
      <w:r w:rsidRPr="00EB702F">
        <w:rPr>
          <w:rFonts w:ascii="Verdana" w:hAnsi="Verdana"/>
        </w:rPr>
        <w:t>can</w:t>
      </w:r>
      <w:r w:rsidR="00EB702F" w:rsidRPr="00EB702F">
        <w:rPr>
          <w:rFonts w:ascii="Verdana" w:hAnsi="Verdana"/>
        </w:rPr>
        <w:t xml:space="preserve"> </w:t>
      </w:r>
      <w:r w:rsidRPr="00EB702F">
        <w:rPr>
          <w:rFonts w:ascii="Verdana" w:hAnsi="Verdana"/>
        </w:rPr>
        <w:t>cancel</w:t>
      </w:r>
      <w:r w:rsidR="00EB702F" w:rsidRPr="00EB702F">
        <w:rPr>
          <w:rFonts w:ascii="Verdana" w:hAnsi="Verdana"/>
        </w:rPr>
        <w:t xml:space="preserve"> </w:t>
      </w:r>
      <w:r w:rsidRPr="00EB702F">
        <w:rPr>
          <w:rFonts w:ascii="Verdana" w:hAnsi="Verdana"/>
        </w:rPr>
        <w:t>or</w:t>
      </w:r>
      <w:r w:rsidR="00EB702F" w:rsidRPr="00EB702F">
        <w:rPr>
          <w:rFonts w:ascii="Verdana" w:hAnsi="Verdana"/>
        </w:rPr>
        <w:t xml:space="preserve"> </w:t>
      </w:r>
      <w:r w:rsidRPr="00EB702F">
        <w:rPr>
          <w:rFonts w:ascii="Verdana" w:hAnsi="Verdana"/>
        </w:rPr>
        <w:t>reduce</w:t>
      </w:r>
      <w:r w:rsidR="00EB702F" w:rsidRPr="00EB702F">
        <w:rPr>
          <w:rFonts w:ascii="Verdana" w:hAnsi="Verdana"/>
        </w:rPr>
        <w:t xml:space="preserve"> </w:t>
      </w:r>
      <w:r w:rsidRPr="00EB702F">
        <w:rPr>
          <w:rFonts w:ascii="Verdana" w:hAnsi="Verdana"/>
        </w:rPr>
        <w:t>the</w:t>
      </w:r>
      <w:r w:rsidR="00EB702F" w:rsidRPr="00EB702F">
        <w:rPr>
          <w:rFonts w:ascii="Verdana" w:hAnsi="Verdana"/>
        </w:rPr>
        <w:t xml:space="preserve"> </w:t>
      </w:r>
      <w:r w:rsidRPr="00EB702F">
        <w:rPr>
          <w:rFonts w:ascii="Verdana" w:hAnsi="Verdana"/>
        </w:rPr>
        <w:t>price,</w:t>
      </w:r>
      <w:r w:rsidR="00EB702F" w:rsidRPr="00EB702F">
        <w:rPr>
          <w:rFonts w:ascii="Verdana" w:hAnsi="Verdana"/>
        </w:rPr>
        <w:t xml:space="preserve"> </w:t>
      </w:r>
      <w:r w:rsidRPr="00EB702F">
        <w:rPr>
          <w:rFonts w:ascii="Verdana" w:hAnsi="Verdana"/>
        </w:rPr>
        <w:t>providing a valid reason. The system supports a cascading offer process where if the highest bidder</w:t>
      </w:r>
      <w:r w:rsidR="00EB702F" w:rsidRPr="00EB702F">
        <w:rPr>
          <w:rFonts w:ascii="Verdana" w:hAnsi="Verdana"/>
        </w:rPr>
        <w:t xml:space="preserve">   </w:t>
      </w:r>
      <w:proofErr w:type="gramStart"/>
      <w:r w:rsidR="00EB702F" w:rsidRPr="00EB702F">
        <w:rPr>
          <w:rFonts w:ascii="Verdana" w:hAnsi="Verdana"/>
        </w:rPr>
        <w:t>R</w:t>
      </w:r>
      <w:r w:rsidRPr="00EB702F">
        <w:rPr>
          <w:rFonts w:ascii="Verdana" w:hAnsi="Verdana"/>
        </w:rPr>
        <w:t>ejects</w:t>
      </w:r>
      <w:r w:rsidR="00EB702F" w:rsidRPr="00EB702F">
        <w:rPr>
          <w:rFonts w:ascii="Verdana" w:hAnsi="Verdana"/>
        </w:rPr>
        <w:t xml:space="preserve"> </w:t>
      </w:r>
      <w:r w:rsidRPr="00EB702F">
        <w:rPr>
          <w:rFonts w:ascii="Verdana" w:hAnsi="Verdana"/>
        </w:rPr>
        <w:t xml:space="preserve"> or</w:t>
      </w:r>
      <w:proofErr w:type="gramEnd"/>
      <w:r w:rsidRPr="00EB702F">
        <w:rPr>
          <w:rFonts w:ascii="Verdana" w:hAnsi="Verdana"/>
        </w:rPr>
        <w:t xml:space="preserve"> cancels, the next highest bidder is notified. This ensures continuity in the sales process</w:t>
      </w:r>
      <w:r w:rsidR="00EB702F">
        <w:rPr>
          <w:rFonts w:ascii="Verdana" w:hAnsi="Verdana"/>
        </w:rPr>
        <w:t xml:space="preserve"> </w:t>
      </w:r>
      <w:r w:rsidRPr="00EB702F">
        <w:rPr>
          <w:rFonts w:ascii="Verdana" w:hAnsi="Verdana"/>
        </w:rPr>
        <w:t>and</w:t>
      </w:r>
      <w:r w:rsidR="00EB702F">
        <w:rPr>
          <w:rFonts w:ascii="Verdana" w:hAnsi="Verdana"/>
        </w:rPr>
        <w:t xml:space="preserve"> </w:t>
      </w:r>
      <w:r w:rsidRPr="00EB702F">
        <w:rPr>
          <w:rFonts w:ascii="Verdana" w:hAnsi="Verdana"/>
        </w:rPr>
        <w:t>minimizes</w:t>
      </w:r>
      <w:r w:rsidR="00EB702F">
        <w:rPr>
          <w:rFonts w:ascii="Verdana" w:hAnsi="Verdana"/>
        </w:rPr>
        <w:t xml:space="preserve"> </w:t>
      </w:r>
      <w:r w:rsidRPr="00EB702F">
        <w:rPr>
          <w:rFonts w:ascii="Verdana" w:hAnsi="Verdana"/>
        </w:rPr>
        <w:t>disruption.</w:t>
      </w:r>
      <w:r w:rsidR="00696403">
        <w:rPr>
          <w:rFonts w:ascii="Verdana" w:hAnsi="Verdana"/>
        </w:rPr>
        <w:t xml:space="preserve"> </w:t>
      </w:r>
      <w:r w:rsidRPr="00EB702F">
        <w:rPr>
          <w:rFonts w:ascii="Verdana" w:hAnsi="Verdana"/>
        </w:rPr>
        <w:t>Buyers</w:t>
      </w:r>
      <w:r w:rsidR="00696403">
        <w:rPr>
          <w:rFonts w:ascii="Verdana" w:hAnsi="Verdana"/>
        </w:rPr>
        <w:t xml:space="preserve"> </w:t>
      </w:r>
      <w:r w:rsidRPr="00EB702F">
        <w:rPr>
          <w:rFonts w:ascii="Verdana" w:hAnsi="Verdana"/>
        </w:rPr>
        <w:t>also</w:t>
      </w:r>
      <w:r w:rsidR="00696403">
        <w:rPr>
          <w:rFonts w:ascii="Verdana" w:hAnsi="Verdana"/>
        </w:rPr>
        <w:t xml:space="preserve"> </w:t>
      </w:r>
      <w:r w:rsidRPr="00EB702F">
        <w:rPr>
          <w:rFonts w:ascii="Verdana" w:hAnsi="Verdana"/>
        </w:rPr>
        <w:t>select</w:t>
      </w:r>
      <w:r w:rsidR="00696403">
        <w:rPr>
          <w:rFonts w:ascii="Verdana" w:hAnsi="Verdana"/>
        </w:rPr>
        <w:t xml:space="preserve"> </w:t>
      </w:r>
      <w:r w:rsidRPr="00EB702F">
        <w:rPr>
          <w:rFonts w:ascii="Verdana" w:hAnsi="Verdana"/>
        </w:rPr>
        <w:t>preferred</w:t>
      </w:r>
      <w:r w:rsidR="00696403">
        <w:rPr>
          <w:rFonts w:ascii="Verdana" w:hAnsi="Verdana"/>
        </w:rPr>
        <w:t xml:space="preserve"> </w:t>
      </w:r>
      <w:r w:rsidRPr="00EB702F">
        <w:rPr>
          <w:rFonts w:ascii="Verdana" w:hAnsi="Verdana"/>
        </w:rPr>
        <w:t>quality</w:t>
      </w:r>
      <w:r w:rsidR="00696403">
        <w:rPr>
          <w:rFonts w:ascii="Verdana" w:hAnsi="Verdana"/>
        </w:rPr>
        <w:t xml:space="preserve"> </w:t>
      </w:r>
      <w:proofErr w:type="gramStart"/>
      <w:r w:rsidRPr="00EB702F">
        <w:rPr>
          <w:rFonts w:ascii="Verdana" w:hAnsi="Verdana"/>
        </w:rPr>
        <w:t>factors(</w:t>
      </w:r>
      <w:proofErr w:type="spellStart"/>
      <w:proofErr w:type="gramEnd"/>
      <w:r w:rsidRPr="00EB702F">
        <w:rPr>
          <w:rFonts w:ascii="Verdana" w:hAnsi="Verdana"/>
        </w:rPr>
        <w:t>color,size,smell</w:t>
      </w:r>
      <w:proofErr w:type="spellEnd"/>
      <w:r w:rsidRPr="00EB702F">
        <w:rPr>
          <w:rFonts w:ascii="Verdana" w:hAnsi="Verdana"/>
        </w:rPr>
        <w:t>) before bidding, which helps in matching and future analysis.</w:t>
      </w:r>
    </w:p>
    <w:p w:rsidR="003E114B" w:rsidRPr="00434730" w:rsidRDefault="003E114B" w:rsidP="003E114B">
      <w:pPr>
        <w:pStyle w:val="ListParagraph"/>
        <w:numPr>
          <w:ilvl w:val="1"/>
          <w:numId w:val="1"/>
        </w:numPr>
        <w:tabs>
          <w:tab w:val="left" w:pos="321"/>
        </w:tabs>
        <w:spacing w:before="194" w:line="292" w:lineRule="auto"/>
        <w:ind w:right="246" w:firstLine="53"/>
        <w:rPr>
          <w:rFonts w:ascii="Verdana" w:hAnsi="Verdana"/>
        </w:rPr>
      </w:pPr>
      <w:r w:rsidRPr="00696403">
        <w:rPr>
          <w:rFonts w:ascii="Verdana" w:hAnsi="Verdana"/>
          <w:highlight w:val="yellow"/>
        </w:rPr>
        <w:t>Bidding</w:t>
      </w:r>
      <w:r w:rsidR="00696403" w:rsidRPr="00696403">
        <w:rPr>
          <w:rFonts w:ascii="Verdana" w:hAnsi="Verdana"/>
          <w:highlight w:val="yellow"/>
        </w:rPr>
        <w:t xml:space="preserve"> </w:t>
      </w:r>
      <w:r w:rsidRPr="00696403">
        <w:rPr>
          <w:rFonts w:ascii="Verdana" w:hAnsi="Verdana"/>
          <w:highlight w:val="yellow"/>
        </w:rPr>
        <w:t>Process</w:t>
      </w:r>
      <w:r w:rsidRPr="00434730">
        <w:rPr>
          <w:rFonts w:ascii="Verdana" w:hAnsi="Verdana"/>
        </w:rPr>
        <w:t>:</w:t>
      </w:r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Buyers</w:t>
      </w:r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participate</w:t>
      </w:r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in</w:t>
      </w:r>
      <w:r w:rsidR="000C0FBB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bidding,</w:t>
      </w:r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either</w:t>
      </w:r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physically</w:t>
      </w:r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or</w:t>
      </w:r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remotely</w:t>
      </w:r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via</w:t>
      </w:r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video</w:t>
      </w:r>
      <w:r w:rsidR="000C0FBB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call. Price</w:t>
      </w:r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hikes</w:t>
      </w:r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are</w:t>
      </w:r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reflected</w:t>
      </w:r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instantly</w:t>
      </w:r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in</w:t>
      </w:r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the</w:t>
      </w:r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app,</w:t>
      </w:r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alerting</w:t>
      </w:r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all</w:t>
      </w:r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concerned</w:t>
      </w:r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parties.</w:t>
      </w:r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Commission</w:t>
      </w:r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 xml:space="preserve">agents can "lock" a minimum bidding price to protect producers from selling below their desired </w:t>
      </w:r>
      <w:r w:rsidRPr="00434730">
        <w:rPr>
          <w:rFonts w:ascii="Verdana" w:hAnsi="Verdana"/>
          <w:spacing w:val="-2"/>
        </w:rPr>
        <w:t>threshold.</w:t>
      </w: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spacing w:line="292" w:lineRule="auto"/>
        <w:ind w:right="221" w:firstLine="160"/>
        <w:rPr>
          <w:rFonts w:ascii="Verdana" w:hAnsi="Verdana"/>
        </w:rPr>
      </w:pPr>
      <w:r w:rsidRPr="00696403">
        <w:rPr>
          <w:rFonts w:ascii="Verdana" w:hAnsi="Verdana"/>
          <w:highlight w:val="yellow"/>
        </w:rPr>
        <w:t>Minute Aspect:</w:t>
      </w:r>
      <w:r w:rsidRPr="00434730">
        <w:rPr>
          <w:rFonts w:ascii="Verdana" w:hAnsi="Verdana"/>
        </w:rPr>
        <w:t xml:space="preserve"> The bidding process can be spontaneous or for specific dates. The system tracks bidder</w:t>
      </w:r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activity</w:t>
      </w:r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and</w:t>
      </w:r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provides real-time updates on</w:t>
      </w:r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price fluctuations. If a producer/commission</w:t>
      </w:r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agent</w:t>
      </w:r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cancels</w:t>
      </w:r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</w:t>
      </w:r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bid</w:t>
      </w:r>
      <w:r w:rsidR="00696403">
        <w:rPr>
          <w:rFonts w:ascii="Verdana" w:hAnsi="Verdana"/>
        </w:rPr>
        <w:t xml:space="preserve"> </w:t>
      </w:r>
      <w:proofErr w:type="spellStart"/>
      <w:r w:rsidRPr="00434730">
        <w:rPr>
          <w:rFonts w:ascii="Verdana" w:hAnsi="Verdana"/>
        </w:rPr>
        <w:t>out</w:t>
      </w:r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side</w:t>
      </w:r>
      <w:proofErr w:type="spellEnd"/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</w:t>
      </w:r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stipulated</w:t>
      </w:r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time</w:t>
      </w:r>
      <w:r w:rsidR="00696403">
        <w:rPr>
          <w:rFonts w:ascii="Verdana" w:hAnsi="Verdana"/>
        </w:rPr>
        <w:t xml:space="preserve"> </w:t>
      </w:r>
      <w:proofErr w:type="gramStart"/>
      <w:r w:rsidRPr="00434730">
        <w:rPr>
          <w:rFonts w:ascii="Verdana" w:hAnsi="Verdana"/>
        </w:rPr>
        <w:t>frame</w:t>
      </w:r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,it</w:t>
      </w:r>
      <w:proofErr w:type="gramEnd"/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negatively</w:t>
      </w:r>
      <w:r w:rsidR="0069640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impacts their score.</w:t>
      </w:r>
    </w:p>
    <w:p w:rsidR="003E114B" w:rsidRPr="00434730" w:rsidRDefault="003E114B" w:rsidP="003E114B">
      <w:pPr>
        <w:pStyle w:val="ListParagraph"/>
        <w:numPr>
          <w:ilvl w:val="1"/>
          <w:numId w:val="1"/>
        </w:numPr>
        <w:tabs>
          <w:tab w:val="left" w:pos="321"/>
        </w:tabs>
        <w:spacing w:before="196" w:line="292" w:lineRule="auto"/>
        <w:ind w:right="418" w:firstLine="53"/>
        <w:rPr>
          <w:rFonts w:ascii="Verdana" w:hAnsi="Verdana"/>
        </w:rPr>
      </w:pPr>
      <w:r w:rsidRPr="00C23D30">
        <w:rPr>
          <w:rFonts w:ascii="Verdana" w:hAnsi="Verdana"/>
          <w:highlight w:val="yellow"/>
        </w:rPr>
        <w:t>Sale</w:t>
      </w:r>
      <w:r w:rsidR="00A57CD9" w:rsidRPr="00C23D30">
        <w:rPr>
          <w:rFonts w:ascii="Verdana" w:hAnsi="Verdana"/>
          <w:highlight w:val="yellow"/>
        </w:rPr>
        <w:t xml:space="preserve"> </w:t>
      </w:r>
      <w:r w:rsidRPr="00C23D30">
        <w:rPr>
          <w:rFonts w:ascii="Verdana" w:hAnsi="Verdana"/>
          <w:highlight w:val="yellow"/>
        </w:rPr>
        <w:t>Confirmation</w:t>
      </w:r>
      <w:r w:rsidRPr="00434730">
        <w:rPr>
          <w:rFonts w:ascii="Verdana" w:hAnsi="Verdana"/>
        </w:rPr>
        <w:t>:</w:t>
      </w:r>
      <w:r w:rsidR="00A57CD9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Once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quality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is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approved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and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the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producer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is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satisfied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with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the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price,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the sale is confirmed through OTP exchange between buyer and commission agent, with notifications sent to all parties.</w:t>
      </w:r>
    </w:p>
    <w:p w:rsidR="003E114B" w:rsidRPr="00434730" w:rsidRDefault="003E114B" w:rsidP="003E114B">
      <w:pPr>
        <w:pStyle w:val="ListParagraph"/>
        <w:numPr>
          <w:ilvl w:val="1"/>
          <w:numId w:val="1"/>
        </w:numPr>
        <w:tabs>
          <w:tab w:val="left" w:pos="321"/>
        </w:tabs>
        <w:spacing w:before="194" w:line="292" w:lineRule="auto"/>
        <w:ind w:right="713" w:firstLine="53"/>
        <w:rPr>
          <w:rFonts w:ascii="Verdana" w:hAnsi="Verdana"/>
        </w:rPr>
      </w:pPr>
      <w:r w:rsidRPr="00C23D30">
        <w:rPr>
          <w:rFonts w:ascii="Verdana" w:hAnsi="Verdana"/>
          <w:highlight w:val="yellow"/>
        </w:rPr>
        <w:t>Weighing</w:t>
      </w:r>
      <w:r w:rsidR="00C23D30" w:rsidRPr="00C23D30">
        <w:rPr>
          <w:rFonts w:ascii="Verdana" w:hAnsi="Verdana"/>
          <w:highlight w:val="yellow"/>
        </w:rPr>
        <w:t xml:space="preserve"> </w:t>
      </w:r>
      <w:r w:rsidRPr="00C23D30">
        <w:rPr>
          <w:rFonts w:ascii="Verdana" w:hAnsi="Verdana"/>
          <w:highlight w:val="yellow"/>
        </w:rPr>
        <w:t>and</w:t>
      </w:r>
      <w:r w:rsidR="00C23D30" w:rsidRPr="00C23D30">
        <w:rPr>
          <w:rFonts w:ascii="Verdana" w:hAnsi="Verdana"/>
          <w:highlight w:val="yellow"/>
        </w:rPr>
        <w:t xml:space="preserve"> </w:t>
      </w:r>
      <w:r w:rsidRPr="00C23D30">
        <w:rPr>
          <w:rFonts w:ascii="Verdana" w:hAnsi="Verdana"/>
          <w:highlight w:val="yellow"/>
        </w:rPr>
        <w:t>Measurement</w:t>
      </w:r>
      <w:r w:rsidRPr="00434730">
        <w:rPr>
          <w:rFonts w:ascii="Verdana" w:hAnsi="Verdana"/>
        </w:rPr>
        <w:t>: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Staff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from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both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seller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and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buyer</w:t>
      </w:r>
      <w:r w:rsidR="00C23D30">
        <w:rPr>
          <w:rFonts w:ascii="Verdana" w:hAnsi="Verdana"/>
        </w:rPr>
        <w:t xml:space="preserve"> </w:t>
      </w:r>
      <w:proofErr w:type="gramStart"/>
      <w:r w:rsidRPr="00434730">
        <w:rPr>
          <w:rFonts w:ascii="Verdana" w:hAnsi="Verdana"/>
        </w:rPr>
        <w:t>participate</w:t>
      </w:r>
      <w:proofErr w:type="gramEnd"/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in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the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 xml:space="preserve">weighing process, synchronizing their mobile devices. Any mismatches in entered values trigger </w:t>
      </w:r>
      <w:r w:rsidRPr="00434730">
        <w:rPr>
          <w:rFonts w:ascii="Verdana" w:hAnsi="Verdana"/>
          <w:spacing w:val="-2"/>
        </w:rPr>
        <w:t>immediate</w:t>
      </w:r>
      <w:r w:rsidR="00C23D30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alerts,</w:t>
      </w:r>
      <w:r w:rsidR="00C23D30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allowing</w:t>
      </w:r>
      <w:r w:rsidR="00C23D30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for</w:t>
      </w:r>
      <w:r w:rsidR="00C23D30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real-time</w:t>
      </w:r>
      <w:r w:rsidR="00C23D30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rectification.</w:t>
      </w:r>
      <w:r w:rsidR="00C23D30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The</w:t>
      </w:r>
      <w:r w:rsidR="00C23D30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data</w:t>
      </w:r>
      <w:r w:rsidR="00C23D30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includes</w:t>
      </w:r>
      <w:r w:rsidR="00C23D30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lot</w:t>
      </w:r>
      <w:r w:rsidR="00C23D30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numbers,</w:t>
      </w:r>
      <w:r w:rsidR="00C23D30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 xml:space="preserve">serial </w:t>
      </w:r>
      <w:r w:rsidRPr="00434730">
        <w:rPr>
          <w:rFonts w:ascii="Verdana" w:hAnsi="Verdana"/>
        </w:rPr>
        <w:t>numbers for bags, and total weight.</w:t>
      </w:r>
    </w:p>
    <w:p w:rsidR="003E114B" w:rsidRPr="00434730" w:rsidRDefault="003E114B" w:rsidP="003E114B">
      <w:pPr>
        <w:pStyle w:val="ListParagraph"/>
        <w:numPr>
          <w:ilvl w:val="1"/>
          <w:numId w:val="1"/>
        </w:numPr>
        <w:tabs>
          <w:tab w:val="left" w:pos="321"/>
        </w:tabs>
        <w:spacing w:line="292" w:lineRule="auto"/>
        <w:ind w:right="270" w:firstLine="53"/>
        <w:rPr>
          <w:rFonts w:ascii="Verdana" w:hAnsi="Verdana"/>
        </w:rPr>
      </w:pPr>
      <w:r w:rsidRPr="00C23D30">
        <w:rPr>
          <w:rFonts w:ascii="Verdana" w:hAnsi="Verdana"/>
          <w:highlight w:val="yellow"/>
        </w:rPr>
        <w:t>Bill</w:t>
      </w:r>
      <w:r w:rsidR="00C23D30" w:rsidRPr="00C23D30">
        <w:rPr>
          <w:rFonts w:ascii="Verdana" w:hAnsi="Verdana"/>
          <w:highlight w:val="yellow"/>
        </w:rPr>
        <w:t xml:space="preserve"> </w:t>
      </w:r>
      <w:r w:rsidRPr="00C23D30">
        <w:rPr>
          <w:rFonts w:ascii="Verdana" w:hAnsi="Verdana"/>
          <w:highlight w:val="yellow"/>
        </w:rPr>
        <w:t>Generation</w:t>
      </w:r>
      <w:r w:rsidR="00C23D30" w:rsidRPr="00C23D30">
        <w:rPr>
          <w:rFonts w:ascii="Verdana" w:hAnsi="Verdana"/>
          <w:highlight w:val="yellow"/>
        </w:rPr>
        <w:t xml:space="preserve"> </w:t>
      </w:r>
      <w:r w:rsidRPr="00C23D30">
        <w:rPr>
          <w:rFonts w:ascii="Verdana" w:hAnsi="Verdana"/>
          <w:highlight w:val="yellow"/>
        </w:rPr>
        <w:t>and</w:t>
      </w:r>
      <w:r w:rsidR="00C23D30" w:rsidRPr="00C23D30">
        <w:rPr>
          <w:rFonts w:ascii="Verdana" w:hAnsi="Verdana"/>
          <w:highlight w:val="yellow"/>
        </w:rPr>
        <w:t xml:space="preserve"> </w:t>
      </w:r>
      <w:r w:rsidRPr="00C23D30">
        <w:rPr>
          <w:rFonts w:ascii="Verdana" w:hAnsi="Verdana"/>
          <w:highlight w:val="yellow"/>
        </w:rPr>
        <w:t>Payment</w:t>
      </w:r>
      <w:r w:rsidRPr="00434730">
        <w:rPr>
          <w:rFonts w:ascii="Verdana" w:hAnsi="Verdana"/>
        </w:rPr>
        <w:t>: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The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commission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agent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generates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the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bill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with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the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total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amount, bill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number,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due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date,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and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other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details.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This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information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is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posted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to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the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back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offices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of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both buyer and seller commission agents and communicated to the producer via SMS/</w:t>
      </w:r>
      <w:proofErr w:type="spellStart"/>
      <w:r w:rsidRPr="00434730">
        <w:rPr>
          <w:rFonts w:ascii="Verdana" w:hAnsi="Verdana"/>
        </w:rPr>
        <w:t>WhatsApp</w:t>
      </w:r>
      <w:proofErr w:type="spellEnd"/>
      <w:r w:rsidRPr="00434730">
        <w:rPr>
          <w:rFonts w:ascii="Verdana" w:hAnsi="Verdana"/>
        </w:rPr>
        <w:t>.</w:t>
      </w:r>
    </w:p>
    <w:p w:rsidR="003E114B" w:rsidRPr="00434730" w:rsidRDefault="003E114B" w:rsidP="003E114B">
      <w:pPr>
        <w:pStyle w:val="BodyText"/>
        <w:spacing w:before="1" w:line="292" w:lineRule="auto"/>
        <w:ind w:right="128"/>
        <w:rPr>
          <w:rFonts w:ascii="Verdana" w:hAnsi="Verdana"/>
          <w:sz w:val="22"/>
          <w:szCs w:val="22"/>
        </w:rPr>
      </w:pPr>
      <w:r w:rsidRPr="00434730">
        <w:rPr>
          <w:rFonts w:ascii="Verdana" w:hAnsi="Verdana"/>
          <w:sz w:val="22"/>
          <w:szCs w:val="22"/>
        </w:rPr>
        <w:t>The</w:t>
      </w:r>
      <w:r w:rsidR="00C23D30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buyer</w:t>
      </w:r>
      <w:r w:rsidR="00C23D30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confirms</w:t>
      </w:r>
      <w:r w:rsidR="00C23D30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the</w:t>
      </w:r>
      <w:r w:rsidR="00C23D30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bill</w:t>
      </w:r>
      <w:r w:rsidR="00C23D30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and</w:t>
      </w:r>
      <w:r w:rsidR="00C23D30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enters</w:t>
      </w:r>
      <w:r w:rsidR="00C23D30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payment</w:t>
      </w:r>
      <w:r w:rsidR="00C23D30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details,</w:t>
      </w:r>
      <w:r w:rsidR="00C23D30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which</w:t>
      </w:r>
      <w:r w:rsidR="00C23D30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reflect</w:t>
      </w:r>
      <w:r w:rsidR="00C23D30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in</w:t>
      </w:r>
      <w:r w:rsidR="00C23D30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the</w:t>
      </w:r>
      <w:r w:rsidR="00C23D30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commission</w:t>
      </w:r>
      <w:r w:rsidR="00C23D30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agent's back office and are confirmed by OTP after verification of financial records.</w:t>
      </w: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spacing w:line="292" w:lineRule="auto"/>
        <w:ind w:right="421" w:firstLine="160"/>
        <w:rPr>
          <w:rFonts w:ascii="Verdana" w:hAnsi="Verdana"/>
        </w:rPr>
      </w:pPr>
      <w:r w:rsidRPr="00C23D30">
        <w:rPr>
          <w:rFonts w:ascii="Verdana" w:hAnsi="Verdana"/>
          <w:highlight w:val="yellow"/>
        </w:rPr>
        <w:t>Minute</w:t>
      </w:r>
      <w:r w:rsidR="00C23D30" w:rsidRPr="00C23D30">
        <w:rPr>
          <w:rFonts w:ascii="Verdana" w:hAnsi="Verdana"/>
          <w:highlight w:val="yellow"/>
        </w:rPr>
        <w:t xml:space="preserve"> </w:t>
      </w:r>
      <w:r w:rsidRPr="00C23D30">
        <w:rPr>
          <w:rFonts w:ascii="Verdana" w:hAnsi="Verdana"/>
          <w:highlight w:val="yellow"/>
        </w:rPr>
        <w:t>Aspect</w:t>
      </w:r>
      <w:r w:rsidRPr="00434730">
        <w:rPr>
          <w:rFonts w:ascii="Verdana" w:hAnsi="Verdana"/>
        </w:rPr>
        <w:t>: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The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system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flags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delayed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payments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(</w:t>
      </w:r>
      <w:proofErr w:type="spellStart"/>
      <w:r w:rsidRPr="00434730">
        <w:rPr>
          <w:rFonts w:ascii="Verdana" w:hAnsi="Verdana"/>
        </w:rPr>
        <w:t>e.g.</w:t>
      </w:r>
      <w:proofErr w:type="gramStart"/>
      <w:r w:rsidRPr="00434730">
        <w:rPr>
          <w:rFonts w:ascii="Verdana" w:hAnsi="Verdana"/>
        </w:rPr>
        <w:t>,in</w:t>
      </w:r>
      <w:proofErr w:type="spellEnd"/>
      <w:proofErr w:type="gramEnd"/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red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if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more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than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20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days</w:t>
      </w:r>
      <w:r w:rsidR="00C23D3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late), ensuring transparent financial tracking.</w:t>
      </w:r>
    </w:p>
    <w:p w:rsidR="003E114B" w:rsidRPr="007E3318" w:rsidRDefault="003E114B" w:rsidP="003E114B">
      <w:pPr>
        <w:pStyle w:val="ListParagraph"/>
        <w:numPr>
          <w:ilvl w:val="0"/>
          <w:numId w:val="1"/>
        </w:numPr>
        <w:tabs>
          <w:tab w:val="left" w:pos="350"/>
        </w:tabs>
        <w:spacing w:before="194"/>
        <w:ind w:left="350" w:hanging="227"/>
        <w:rPr>
          <w:rFonts w:ascii="Verdana" w:hAnsi="Verdana"/>
          <w:color w:val="FF0000"/>
        </w:rPr>
      </w:pPr>
      <w:proofErr w:type="spellStart"/>
      <w:r w:rsidRPr="007E3318">
        <w:rPr>
          <w:rFonts w:ascii="Verdana" w:hAnsi="Verdana"/>
          <w:color w:val="FF0000"/>
        </w:rPr>
        <w:t>FinancialAspects:BillDiscounting</w:t>
      </w:r>
      <w:proofErr w:type="spellEnd"/>
      <w:r w:rsidRPr="007E3318">
        <w:rPr>
          <w:rFonts w:ascii="Verdana" w:hAnsi="Verdana"/>
          <w:color w:val="FF0000"/>
        </w:rPr>
        <w:t>(</w:t>
      </w:r>
      <w:proofErr w:type="spellStart"/>
      <w:r w:rsidRPr="007E3318">
        <w:rPr>
          <w:rFonts w:ascii="Verdana" w:hAnsi="Verdana"/>
          <w:color w:val="FF0000"/>
        </w:rPr>
        <w:t>Bill</w:t>
      </w:r>
      <w:r w:rsidRPr="007E3318">
        <w:rPr>
          <w:rFonts w:ascii="Verdana" w:hAnsi="Verdana"/>
          <w:color w:val="FF0000"/>
          <w:spacing w:val="-2"/>
        </w:rPr>
        <w:t>Purchase</w:t>
      </w:r>
      <w:proofErr w:type="spellEnd"/>
      <w:r w:rsidRPr="007E3318">
        <w:rPr>
          <w:rFonts w:ascii="Verdana" w:hAnsi="Verdana"/>
          <w:color w:val="FF0000"/>
          <w:spacing w:val="-2"/>
        </w:rPr>
        <w:t>)</w:t>
      </w:r>
    </w:p>
    <w:p w:rsidR="003E114B" w:rsidRPr="007E3318" w:rsidRDefault="003E114B" w:rsidP="003E114B">
      <w:pPr>
        <w:pStyle w:val="BodyText"/>
        <w:spacing w:before="7"/>
        <w:ind w:left="0"/>
        <w:rPr>
          <w:rFonts w:ascii="Verdana" w:hAnsi="Verdana"/>
          <w:color w:val="FF0000"/>
          <w:sz w:val="22"/>
          <w:szCs w:val="22"/>
        </w:rPr>
      </w:pPr>
    </w:p>
    <w:p w:rsidR="003E114B" w:rsidRPr="00434730" w:rsidRDefault="003E114B" w:rsidP="003E114B">
      <w:pPr>
        <w:pStyle w:val="BodyText"/>
        <w:spacing w:before="0"/>
        <w:rPr>
          <w:rFonts w:ascii="Verdana" w:hAnsi="Verdana"/>
          <w:sz w:val="22"/>
          <w:szCs w:val="22"/>
        </w:rPr>
      </w:pPr>
      <w:r w:rsidRPr="00434730">
        <w:rPr>
          <w:rFonts w:ascii="Verdana" w:hAnsi="Verdana"/>
          <w:spacing w:val="-2"/>
          <w:sz w:val="22"/>
          <w:szCs w:val="22"/>
        </w:rPr>
        <w:lastRenderedPageBreak/>
        <w:t>The</w:t>
      </w:r>
      <w:r w:rsidR="007E3318">
        <w:rPr>
          <w:rFonts w:ascii="Verdana" w:hAnsi="Verdana"/>
          <w:spacing w:val="-2"/>
          <w:sz w:val="22"/>
          <w:szCs w:val="22"/>
        </w:rPr>
        <w:t xml:space="preserve"> </w:t>
      </w:r>
      <w:r w:rsidRPr="00434730">
        <w:rPr>
          <w:rFonts w:ascii="Verdana" w:hAnsi="Verdana"/>
          <w:spacing w:val="-2"/>
          <w:sz w:val="22"/>
          <w:szCs w:val="22"/>
        </w:rPr>
        <w:t>concept</w:t>
      </w:r>
      <w:r w:rsidR="007E3318">
        <w:rPr>
          <w:rFonts w:ascii="Verdana" w:hAnsi="Verdana"/>
          <w:spacing w:val="-2"/>
          <w:sz w:val="22"/>
          <w:szCs w:val="22"/>
        </w:rPr>
        <w:t xml:space="preserve"> </w:t>
      </w:r>
      <w:r w:rsidRPr="00434730">
        <w:rPr>
          <w:rFonts w:ascii="Verdana" w:hAnsi="Verdana"/>
          <w:spacing w:val="-2"/>
          <w:sz w:val="22"/>
          <w:szCs w:val="22"/>
        </w:rPr>
        <w:t>of</w:t>
      </w:r>
      <w:r w:rsidR="007E3318">
        <w:rPr>
          <w:rFonts w:ascii="Verdana" w:hAnsi="Verdana"/>
          <w:spacing w:val="-2"/>
          <w:sz w:val="22"/>
          <w:szCs w:val="22"/>
        </w:rPr>
        <w:t xml:space="preserve"> </w:t>
      </w:r>
      <w:r w:rsidRPr="00434730">
        <w:rPr>
          <w:rFonts w:ascii="Verdana" w:hAnsi="Verdana"/>
          <w:spacing w:val="-2"/>
          <w:sz w:val="22"/>
          <w:szCs w:val="22"/>
        </w:rPr>
        <w:t>"bill</w:t>
      </w:r>
      <w:r w:rsidR="007E3318">
        <w:rPr>
          <w:rFonts w:ascii="Verdana" w:hAnsi="Verdana"/>
          <w:spacing w:val="-2"/>
          <w:sz w:val="22"/>
          <w:szCs w:val="22"/>
        </w:rPr>
        <w:t xml:space="preserve"> </w:t>
      </w:r>
      <w:r w:rsidRPr="00434730">
        <w:rPr>
          <w:rFonts w:ascii="Verdana" w:hAnsi="Verdana"/>
          <w:spacing w:val="-2"/>
          <w:sz w:val="22"/>
          <w:szCs w:val="22"/>
        </w:rPr>
        <w:t>purchase"</w:t>
      </w:r>
      <w:r w:rsidR="007E3318">
        <w:rPr>
          <w:rFonts w:ascii="Verdana" w:hAnsi="Verdana"/>
          <w:spacing w:val="-2"/>
          <w:sz w:val="22"/>
          <w:szCs w:val="22"/>
        </w:rPr>
        <w:t xml:space="preserve"> </w:t>
      </w:r>
      <w:r w:rsidRPr="00434730">
        <w:rPr>
          <w:rFonts w:ascii="Verdana" w:hAnsi="Verdana"/>
          <w:spacing w:val="-2"/>
          <w:sz w:val="22"/>
          <w:szCs w:val="22"/>
        </w:rPr>
        <w:t>is</w:t>
      </w:r>
      <w:r w:rsidR="007E3318">
        <w:rPr>
          <w:rFonts w:ascii="Verdana" w:hAnsi="Verdana"/>
          <w:spacing w:val="-2"/>
          <w:sz w:val="22"/>
          <w:szCs w:val="22"/>
        </w:rPr>
        <w:t xml:space="preserve"> </w:t>
      </w:r>
      <w:r w:rsidRPr="00434730">
        <w:rPr>
          <w:rFonts w:ascii="Verdana" w:hAnsi="Verdana"/>
          <w:spacing w:val="-2"/>
          <w:sz w:val="22"/>
          <w:szCs w:val="22"/>
        </w:rPr>
        <w:t>crucial</w:t>
      </w:r>
      <w:r w:rsidR="007E3318">
        <w:rPr>
          <w:rFonts w:ascii="Verdana" w:hAnsi="Verdana"/>
          <w:spacing w:val="-2"/>
          <w:sz w:val="22"/>
          <w:szCs w:val="22"/>
        </w:rPr>
        <w:t xml:space="preserve"> </w:t>
      </w:r>
      <w:r w:rsidRPr="00434730">
        <w:rPr>
          <w:rFonts w:ascii="Verdana" w:hAnsi="Verdana"/>
          <w:spacing w:val="-2"/>
          <w:sz w:val="22"/>
          <w:szCs w:val="22"/>
        </w:rPr>
        <w:t>for</w:t>
      </w:r>
      <w:r w:rsidR="007E3318">
        <w:rPr>
          <w:rFonts w:ascii="Verdana" w:hAnsi="Verdana"/>
          <w:spacing w:val="-2"/>
          <w:sz w:val="22"/>
          <w:szCs w:val="22"/>
        </w:rPr>
        <w:t xml:space="preserve"> </w:t>
      </w:r>
      <w:r w:rsidRPr="00434730">
        <w:rPr>
          <w:rFonts w:ascii="Verdana" w:hAnsi="Verdana"/>
          <w:spacing w:val="-2"/>
          <w:sz w:val="22"/>
          <w:szCs w:val="22"/>
        </w:rPr>
        <w:t>maintaining</w:t>
      </w:r>
      <w:r w:rsidR="007E3318">
        <w:rPr>
          <w:rFonts w:ascii="Verdana" w:hAnsi="Verdana"/>
          <w:spacing w:val="-2"/>
          <w:sz w:val="22"/>
          <w:szCs w:val="22"/>
        </w:rPr>
        <w:t xml:space="preserve"> </w:t>
      </w:r>
      <w:r w:rsidRPr="00434730">
        <w:rPr>
          <w:rFonts w:ascii="Verdana" w:hAnsi="Verdana"/>
          <w:spacing w:val="-2"/>
          <w:sz w:val="22"/>
          <w:szCs w:val="22"/>
        </w:rPr>
        <w:t>liquidity</w:t>
      </w:r>
      <w:r w:rsidR="007E3318">
        <w:rPr>
          <w:rFonts w:ascii="Verdana" w:hAnsi="Verdana"/>
          <w:spacing w:val="-2"/>
          <w:sz w:val="22"/>
          <w:szCs w:val="22"/>
        </w:rPr>
        <w:t xml:space="preserve"> </w:t>
      </w:r>
      <w:proofErr w:type="spellStart"/>
      <w:r w:rsidRPr="00434730">
        <w:rPr>
          <w:rFonts w:ascii="Verdana" w:hAnsi="Verdana"/>
          <w:spacing w:val="-2"/>
          <w:sz w:val="22"/>
          <w:szCs w:val="22"/>
        </w:rPr>
        <w:t>with</w:t>
      </w:r>
      <w:r w:rsidR="007E3318">
        <w:rPr>
          <w:rFonts w:ascii="Verdana" w:hAnsi="Verdana"/>
          <w:spacing w:val="-2"/>
          <w:sz w:val="22"/>
          <w:szCs w:val="22"/>
        </w:rPr>
        <w:t xml:space="preserve"> </w:t>
      </w:r>
      <w:r w:rsidRPr="00434730">
        <w:rPr>
          <w:rFonts w:ascii="Verdana" w:hAnsi="Verdana"/>
          <w:spacing w:val="-2"/>
          <w:sz w:val="22"/>
          <w:szCs w:val="22"/>
        </w:rPr>
        <w:t>in</w:t>
      </w:r>
      <w:proofErr w:type="spellEnd"/>
      <w:r w:rsidR="007E3318">
        <w:rPr>
          <w:rFonts w:ascii="Verdana" w:hAnsi="Verdana"/>
          <w:spacing w:val="-2"/>
          <w:sz w:val="22"/>
          <w:szCs w:val="22"/>
        </w:rPr>
        <w:t xml:space="preserve"> </w:t>
      </w:r>
      <w:r w:rsidRPr="00434730">
        <w:rPr>
          <w:rFonts w:ascii="Verdana" w:hAnsi="Verdana"/>
          <w:spacing w:val="-2"/>
          <w:sz w:val="22"/>
          <w:szCs w:val="22"/>
        </w:rPr>
        <w:t>the</w:t>
      </w:r>
      <w:r w:rsidR="007E3318">
        <w:rPr>
          <w:rFonts w:ascii="Verdana" w:hAnsi="Verdana"/>
          <w:spacing w:val="-2"/>
          <w:sz w:val="22"/>
          <w:szCs w:val="22"/>
        </w:rPr>
        <w:t xml:space="preserve"> </w:t>
      </w:r>
      <w:r w:rsidRPr="00434730">
        <w:rPr>
          <w:rFonts w:ascii="Verdana" w:hAnsi="Verdana"/>
          <w:spacing w:val="-2"/>
          <w:sz w:val="22"/>
          <w:szCs w:val="22"/>
        </w:rPr>
        <w:t>trading</w:t>
      </w:r>
      <w:r w:rsidR="007E3318">
        <w:rPr>
          <w:rFonts w:ascii="Verdana" w:hAnsi="Verdana"/>
          <w:spacing w:val="-2"/>
          <w:sz w:val="22"/>
          <w:szCs w:val="22"/>
        </w:rPr>
        <w:t xml:space="preserve"> </w:t>
      </w:r>
      <w:r w:rsidRPr="00434730">
        <w:rPr>
          <w:rFonts w:ascii="Verdana" w:hAnsi="Verdana"/>
          <w:spacing w:val="-2"/>
          <w:sz w:val="22"/>
          <w:szCs w:val="22"/>
        </w:rPr>
        <w:t>ecosystem.</w:t>
      </w:r>
    </w:p>
    <w:p w:rsidR="003E114B" w:rsidRPr="00434730" w:rsidRDefault="003E114B" w:rsidP="003E114B">
      <w:pPr>
        <w:pStyle w:val="BodyText"/>
        <w:spacing w:before="6"/>
        <w:ind w:left="0"/>
        <w:rPr>
          <w:rFonts w:ascii="Verdana" w:hAnsi="Verdana"/>
          <w:sz w:val="22"/>
          <w:szCs w:val="22"/>
        </w:rPr>
      </w:pPr>
    </w:p>
    <w:p w:rsidR="003E114B" w:rsidRPr="00434730" w:rsidRDefault="003E114B" w:rsidP="003E114B">
      <w:pPr>
        <w:pStyle w:val="ListParagraph"/>
        <w:numPr>
          <w:ilvl w:val="1"/>
          <w:numId w:val="1"/>
        </w:numPr>
        <w:tabs>
          <w:tab w:val="left" w:pos="321"/>
        </w:tabs>
        <w:spacing w:before="1" w:line="292" w:lineRule="auto"/>
        <w:ind w:right="138" w:firstLine="53"/>
        <w:rPr>
          <w:rFonts w:ascii="Verdana" w:hAnsi="Verdana"/>
        </w:rPr>
      </w:pPr>
      <w:r w:rsidRPr="00807555">
        <w:rPr>
          <w:rFonts w:ascii="Verdana" w:hAnsi="Verdana"/>
          <w:highlight w:val="yellow"/>
        </w:rPr>
        <w:t>Mechanism:</w:t>
      </w:r>
      <w:r w:rsidRPr="00434730">
        <w:rPr>
          <w:rFonts w:ascii="Verdana" w:hAnsi="Verdana"/>
        </w:rPr>
        <w:t xml:space="preserve"> When a commission agent sells produce to a buyer on credit (e.g., with a 15-day payment due date), and the commission agent needs immediate funds to pay the producer, a bank, NBFC, or another financially capable commission agent can "purchase" this bill. For example,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if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</w:t>
      </w:r>
      <w:r w:rsidR="00807555">
        <w:rPr>
          <w:rFonts w:ascii="Verdana" w:hAnsi="Verdana"/>
        </w:rPr>
        <w:t xml:space="preserve"> </w:t>
      </w:r>
      <w:proofErr w:type="spellStart"/>
      <w:r w:rsidRPr="00434730">
        <w:rPr>
          <w:rFonts w:ascii="Verdana" w:hAnsi="Verdana"/>
        </w:rPr>
        <w:t>billis</w:t>
      </w:r>
      <w:proofErr w:type="spellEnd"/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for</w:t>
      </w:r>
      <w:r w:rsidRPr="00434730">
        <w:rPr>
          <w:rFonts w:ascii="Verdana"/>
        </w:rPr>
        <w:t>₹</w:t>
      </w:r>
      <w:r w:rsidRPr="00434730">
        <w:rPr>
          <w:rFonts w:ascii="Verdana" w:hAnsi="Verdana"/>
        </w:rPr>
        <w:t>300,000,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bank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might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purchase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it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for</w:t>
      </w:r>
      <w:r w:rsidRPr="00434730">
        <w:t>₹</w:t>
      </w:r>
      <w:r w:rsidRPr="00434730">
        <w:rPr>
          <w:rFonts w:ascii="Verdana" w:hAnsi="Verdana"/>
        </w:rPr>
        <w:t>295,500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(a1.5%discount)</w:t>
      </w:r>
      <w:proofErr w:type="gramStart"/>
      <w:r w:rsidRPr="00434730">
        <w:rPr>
          <w:rFonts w:ascii="Verdana" w:hAnsi="Verdana"/>
        </w:rPr>
        <w:t>,paying</w:t>
      </w:r>
      <w:proofErr w:type="gramEnd"/>
      <w:r w:rsidRPr="00434730">
        <w:rPr>
          <w:rFonts w:ascii="Verdana" w:hAnsi="Verdana"/>
        </w:rPr>
        <w:t xml:space="preserve"> the commission agent immediately. The bank then directly collects the full </w:t>
      </w:r>
      <w:r w:rsidRPr="00434730">
        <w:t>₹</w:t>
      </w:r>
      <w:r w:rsidRPr="00434730">
        <w:rPr>
          <w:rFonts w:ascii="Verdana" w:hAnsi="Verdana"/>
        </w:rPr>
        <w:t>300,000 from the buyer on the due date. Both parties (commission agent and the purchasing entity) must authorize this transaction via OTPs.</w:t>
      </w:r>
    </w:p>
    <w:p w:rsidR="003E114B" w:rsidRPr="00807555" w:rsidRDefault="003E114B" w:rsidP="003E114B">
      <w:pPr>
        <w:pStyle w:val="ListParagraph"/>
        <w:numPr>
          <w:ilvl w:val="1"/>
          <w:numId w:val="1"/>
        </w:numPr>
        <w:tabs>
          <w:tab w:val="left" w:pos="321"/>
        </w:tabs>
        <w:ind w:left="321" w:hanging="145"/>
        <w:rPr>
          <w:rFonts w:ascii="Verdana" w:hAnsi="Verdana"/>
        </w:rPr>
      </w:pPr>
      <w:r w:rsidRPr="00807555">
        <w:rPr>
          <w:rFonts w:ascii="Verdana" w:hAnsi="Verdana"/>
          <w:spacing w:val="-2"/>
          <w:highlight w:val="yellow"/>
        </w:rPr>
        <w:t>Why</w:t>
      </w:r>
      <w:r w:rsidR="00807555" w:rsidRPr="00807555">
        <w:rPr>
          <w:rFonts w:ascii="Verdana" w:hAnsi="Verdana"/>
          <w:spacing w:val="-2"/>
          <w:highlight w:val="yellow"/>
        </w:rPr>
        <w:t xml:space="preserve"> </w:t>
      </w:r>
      <w:r w:rsidRPr="00807555">
        <w:rPr>
          <w:rFonts w:ascii="Verdana" w:hAnsi="Verdana"/>
          <w:spacing w:val="-2"/>
          <w:highlight w:val="yellow"/>
        </w:rPr>
        <w:t>it</w:t>
      </w:r>
      <w:r w:rsidR="00807555" w:rsidRPr="00807555">
        <w:rPr>
          <w:rFonts w:ascii="Verdana" w:hAnsi="Verdana"/>
          <w:spacing w:val="-2"/>
          <w:highlight w:val="yellow"/>
        </w:rPr>
        <w:t xml:space="preserve"> </w:t>
      </w:r>
      <w:r w:rsidRPr="00807555">
        <w:rPr>
          <w:rFonts w:ascii="Verdana" w:hAnsi="Verdana"/>
          <w:spacing w:val="-2"/>
          <w:highlight w:val="yellow"/>
        </w:rPr>
        <w:t>Benefits</w:t>
      </w:r>
      <w:r w:rsidRPr="00434730">
        <w:rPr>
          <w:rFonts w:ascii="Verdana" w:hAnsi="Verdana"/>
          <w:spacing w:val="-2"/>
        </w:rPr>
        <w:t>:</w:t>
      </w: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spacing w:before="184" w:line="292" w:lineRule="auto"/>
        <w:ind w:right="563" w:firstLine="160"/>
        <w:rPr>
          <w:rFonts w:ascii="Verdana" w:hAnsi="Verdana"/>
        </w:rPr>
      </w:pPr>
      <w:r w:rsidRPr="00434730">
        <w:rPr>
          <w:rFonts w:ascii="Verdana" w:hAnsi="Verdana"/>
        </w:rPr>
        <w:t>Liquidity for Commission Agents: It addresses the immediate cash flow needs of commission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agents,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enabling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them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to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pay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producers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promptly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even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if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buyers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have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extended credit terms. This prevents financial strain on the agent and ensures smooth operations.</w:t>
      </w: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spacing w:before="194" w:line="292" w:lineRule="auto"/>
        <w:ind w:right="357" w:firstLine="160"/>
        <w:rPr>
          <w:rFonts w:ascii="Verdana" w:hAnsi="Verdana"/>
        </w:rPr>
      </w:pPr>
      <w:r w:rsidRPr="00807555">
        <w:rPr>
          <w:rFonts w:ascii="Verdana" w:hAnsi="Verdana"/>
          <w:highlight w:val="yellow"/>
        </w:rPr>
        <w:t>Timely</w:t>
      </w:r>
      <w:r w:rsidR="00807555" w:rsidRPr="00807555">
        <w:rPr>
          <w:rFonts w:ascii="Verdana" w:hAnsi="Verdana"/>
          <w:highlight w:val="yellow"/>
        </w:rPr>
        <w:t xml:space="preserve"> </w:t>
      </w:r>
      <w:r w:rsidRPr="00807555">
        <w:rPr>
          <w:rFonts w:ascii="Verdana" w:hAnsi="Verdana"/>
          <w:highlight w:val="yellow"/>
        </w:rPr>
        <w:t>Payments</w:t>
      </w:r>
      <w:r w:rsidR="00807555" w:rsidRPr="00807555">
        <w:rPr>
          <w:rFonts w:ascii="Verdana" w:hAnsi="Verdana"/>
          <w:highlight w:val="yellow"/>
        </w:rPr>
        <w:t xml:space="preserve"> </w:t>
      </w:r>
      <w:r w:rsidRPr="00807555">
        <w:rPr>
          <w:rFonts w:ascii="Verdana" w:hAnsi="Verdana"/>
          <w:highlight w:val="yellow"/>
        </w:rPr>
        <w:t>for</w:t>
      </w:r>
      <w:r w:rsidR="00807555" w:rsidRPr="00807555">
        <w:rPr>
          <w:rFonts w:ascii="Verdana" w:hAnsi="Verdana"/>
          <w:highlight w:val="yellow"/>
        </w:rPr>
        <w:t xml:space="preserve"> </w:t>
      </w:r>
      <w:r w:rsidRPr="00807555">
        <w:rPr>
          <w:rFonts w:ascii="Verdana" w:hAnsi="Verdana"/>
          <w:highlight w:val="yellow"/>
        </w:rPr>
        <w:t>Producers</w:t>
      </w:r>
      <w:r w:rsidRPr="00434730">
        <w:rPr>
          <w:rFonts w:ascii="Verdana" w:hAnsi="Verdana"/>
        </w:rPr>
        <w:t>: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Producers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receive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their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payments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without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delays,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which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is vital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for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their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operational</w:t>
      </w:r>
      <w:r w:rsidR="00807555">
        <w:rPr>
          <w:rFonts w:ascii="Verdana" w:hAnsi="Verdana"/>
        </w:rPr>
        <w:t xml:space="preserve"> </w:t>
      </w:r>
      <w:proofErr w:type="gramStart"/>
      <w:r w:rsidRPr="00434730">
        <w:rPr>
          <w:rFonts w:ascii="Verdana" w:hAnsi="Verdana"/>
        </w:rPr>
        <w:t>expenses(</w:t>
      </w:r>
      <w:proofErr w:type="spellStart"/>
      <w:proofErr w:type="gramEnd"/>
      <w:r w:rsidRPr="00434730">
        <w:rPr>
          <w:rFonts w:ascii="Verdana" w:hAnsi="Verdana"/>
        </w:rPr>
        <w:t>e.g.,next</w:t>
      </w:r>
      <w:proofErr w:type="spellEnd"/>
      <w:r w:rsidR="00807555">
        <w:rPr>
          <w:rFonts w:ascii="Verdana" w:hAnsi="Verdana"/>
        </w:rPr>
        <w:t xml:space="preserve"> </w:t>
      </w:r>
      <w:proofErr w:type="spellStart"/>
      <w:r w:rsidRPr="00434730">
        <w:rPr>
          <w:rFonts w:ascii="Verdana" w:hAnsi="Verdana"/>
        </w:rPr>
        <w:t>cropcycle</w:t>
      </w:r>
      <w:proofErr w:type="spellEnd"/>
      <w:r w:rsidRPr="00434730">
        <w:rPr>
          <w:rFonts w:ascii="Verdana" w:hAnsi="Verdana"/>
        </w:rPr>
        <w:t>,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personal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needs).This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builds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trust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in the system and encourages continued participation.</w:t>
      </w: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spacing w:line="292" w:lineRule="auto"/>
        <w:ind w:right="327" w:firstLine="160"/>
        <w:rPr>
          <w:rFonts w:ascii="Verdana" w:hAnsi="Verdana"/>
        </w:rPr>
      </w:pPr>
      <w:r w:rsidRPr="00807555">
        <w:rPr>
          <w:rFonts w:ascii="Verdana" w:hAnsi="Verdana"/>
          <w:highlight w:val="yellow"/>
        </w:rPr>
        <w:t>Revenue</w:t>
      </w:r>
      <w:r w:rsidR="00807555" w:rsidRPr="00807555">
        <w:rPr>
          <w:rFonts w:ascii="Verdana" w:hAnsi="Verdana"/>
          <w:highlight w:val="yellow"/>
        </w:rPr>
        <w:t xml:space="preserve"> </w:t>
      </w:r>
      <w:r w:rsidRPr="00807555">
        <w:rPr>
          <w:rFonts w:ascii="Verdana" w:hAnsi="Verdana"/>
          <w:highlight w:val="yellow"/>
        </w:rPr>
        <w:t>for Financial</w:t>
      </w:r>
      <w:r w:rsidR="00807555" w:rsidRPr="00807555">
        <w:rPr>
          <w:rFonts w:ascii="Verdana" w:hAnsi="Verdana"/>
          <w:highlight w:val="yellow"/>
        </w:rPr>
        <w:t xml:space="preserve"> </w:t>
      </w:r>
      <w:r w:rsidRPr="00807555">
        <w:rPr>
          <w:rFonts w:ascii="Verdana" w:hAnsi="Verdana"/>
          <w:highlight w:val="yellow"/>
        </w:rPr>
        <w:t>Institutions: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Banks and NBFCs gain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revenue through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the discount fee (e.g.</w:t>
      </w:r>
      <w:proofErr w:type="gramStart"/>
      <w:r w:rsidRPr="00434730">
        <w:rPr>
          <w:rFonts w:ascii="Verdana" w:hAnsi="Verdana"/>
        </w:rPr>
        <w:t>,1.5</w:t>
      </w:r>
      <w:proofErr w:type="gramEnd"/>
      <w:r w:rsidRPr="00434730">
        <w:rPr>
          <w:rFonts w:ascii="Verdana" w:hAnsi="Verdana"/>
        </w:rPr>
        <w:t>%in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the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example).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It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presents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secured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lending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opportunity,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as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the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underlying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asset (the bill) is verifiable.</w:t>
      </w:r>
    </w:p>
    <w:p w:rsidR="003E114B" w:rsidRPr="00807555" w:rsidRDefault="003E114B" w:rsidP="003E114B">
      <w:pPr>
        <w:pStyle w:val="ListParagraph"/>
        <w:numPr>
          <w:ilvl w:val="1"/>
          <w:numId w:val="1"/>
        </w:numPr>
        <w:tabs>
          <w:tab w:val="left" w:pos="321"/>
        </w:tabs>
        <w:ind w:left="321" w:hanging="145"/>
        <w:rPr>
          <w:rFonts w:ascii="Verdana" w:hAnsi="Verdana"/>
          <w:color w:val="92D050"/>
        </w:rPr>
      </w:pPr>
      <w:proofErr w:type="spellStart"/>
      <w:r w:rsidRPr="00807555">
        <w:rPr>
          <w:rFonts w:ascii="Verdana" w:hAnsi="Verdana"/>
          <w:color w:val="92D050"/>
        </w:rPr>
        <w:t>Howit</w:t>
      </w:r>
      <w:r w:rsidRPr="00807555">
        <w:rPr>
          <w:rFonts w:ascii="Verdana" w:hAnsi="Verdana"/>
          <w:color w:val="92D050"/>
          <w:spacing w:val="-2"/>
        </w:rPr>
        <w:t>Benefits</w:t>
      </w:r>
      <w:proofErr w:type="spellEnd"/>
      <w:r w:rsidRPr="00807555">
        <w:rPr>
          <w:rFonts w:ascii="Verdana" w:hAnsi="Verdana"/>
          <w:color w:val="92D050"/>
          <w:spacing w:val="-2"/>
        </w:rPr>
        <w:t>:</w:t>
      </w:r>
    </w:p>
    <w:p w:rsidR="003E114B" w:rsidRPr="00807555" w:rsidRDefault="003E114B" w:rsidP="003E114B">
      <w:pPr>
        <w:pStyle w:val="BodyText"/>
        <w:spacing w:before="7"/>
        <w:ind w:left="0"/>
        <w:rPr>
          <w:rFonts w:ascii="Verdana" w:hAnsi="Verdana"/>
          <w:color w:val="92D050"/>
          <w:sz w:val="22"/>
          <w:szCs w:val="22"/>
        </w:rPr>
      </w:pP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spacing w:before="0" w:line="292" w:lineRule="auto"/>
        <w:ind w:right="243" w:firstLine="160"/>
        <w:rPr>
          <w:rFonts w:ascii="Verdana" w:hAnsi="Verdana"/>
        </w:rPr>
      </w:pPr>
      <w:r w:rsidRPr="00807555">
        <w:rPr>
          <w:rFonts w:ascii="Verdana" w:hAnsi="Verdana"/>
          <w:highlight w:val="yellow"/>
        </w:rPr>
        <w:t>Commission Agents</w:t>
      </w:r>
      <w:r w:rsidRPr="00434730">
        <w:rPr>
          <w:rFonts w:ascii="Verdana" w:hAnsi="Verdana"/>
        </w:rPr>
        <w:t>: Allows them to fulfill their obligation to producers irrespective of buyer's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payment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terms,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enhancing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their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reputation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and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business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volume.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It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mitigates</w:t>
      </w:r>
      <w:r w:rsidR="0080755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the</w:t>
      </w:r>
      <w:r w:rsidR="00807555">
        <w:rPr>
          <w:rFonts w:ascii="Verdana" w:hAnsi="Verdana"/>
        </w:rPr>
        <w:t xml:space="preserve"> </w:t>
      </w:r>
      <w:proofErr w:type="spellStart"/>
      <w:r w:rsidRPr="00434730">
        <w:rPr>
          <w:rFonts w:ascii="Verdana" w:hAnsi="Verdana"/>
        </w:rPr>
        <w:t>riskof</w:t>
      </w:r>
      <w:proofErr w:type="spellEnd"/>
      <w:r w:rsidRPr="00434730">
        <w:rPr>
          <w:rFonts w:ascii="Verdana" w:hAnsi="Verdana"/>
        </w:rPr>
        <w:t xml:space="preserve"> cash shortages.</w:t>
      </w: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spacing w:line="292" w:lineRule="auto"/>
        <w:ind w:right="660" w:firstLine="160"/>
        <w:rPr>
          <w:rFonts w:ascii="Verdana" w:hAnsi="Verdana"/>
        </w:rPr>
      </w:pPr>
      <w:r w:rsidRPr="009E29A2">
        <w:rPr>
          <w:rFonts w:ascii="Verdana" w:hAnsi="Verdana"/>
          <w:highlight w:val="yellow"/>
        </w:rPr>
        <w:t>Producers</w:t>
      </w:r>
      <w:r w:rsidRPr="00434730">
        <w:rPr>
          <w:rFonts w:ascii="Verdana" w:hAnsi="Verdana"/>
        </w:rPr>
        <w:t>:</w:t>
      </w:r>
      <w:r w:rsidR="009E29A2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Ensures</w:t>
      </w:r>
      <w:r w:rsidR="009E29A2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they</w:t>
      </w:r>
      <w:r w:rsidR="009E29A2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are</w:t>
      </w:r>
      <w:r w:rsidR="009E29A2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not</w:t>
      </w:r>
      <w:r w:rsidR="009E29A2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negatively</w:t>
      </w:r>
      <w:r w:rsidR="009E29A2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impacted</w:t>
      </w:r>
      <w:r w:rsidR="009E29A2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by</w:t>
      </w:r>
      <w:r w:rsidR="009E29A2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delayed</w:t>
      </w:r>
      <w:r w:rsidR="009E29A2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payments</w:t>
      </w:r>
      <w:r w:rsidR="009E29A2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from</w:t>
      </w:r>
      <w:r w:rsidR="009E29A2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buyers, fostering</w:t>
      </w:r>
      <w:r w:rsidR="009E29A2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financial</w:t>
      </w:r>
      <w:r w:rsidR="009E29A2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stability</w:t>
      </w:r>
      <w:r w:rsidR="009E29A2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and</w:t>
      </w:r>
      <w:r w:rsidR="009E29A2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predictability</w:t>
      </w:r>
      <w:r w:rsidR="009E29A2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in</w:t>
      </w:r>
      <w:r w:rsidR="009E29A2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their</w:t>
      </w:r>
      <w:r w:rsidR="009E29A2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income.</w:t>
      </w: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spacing w:before="194" w:line="292" w:lineRule="auto"/>
        <w:ind w:right="249" w:firstLine="160"/>
        <w:rPr>
          <w:rFonts w:ascii="Verdana" w:hAnsi="Verdana"/>
        </w:rPr>
      </w:pPr>
      <w:r w:rsidRPr="001530BC">
        <w:rPr>
          <w:rFonts w:ascii="Verdana" w:hAnsi="Verdana"/>
          <w:highlight w:val="yellow"/>
        </w:rPr>
        <w:t>Financial Institutions</w:t>
      </w:r>
      <w:r w:rsidRPr="00434730">
        <w:rPr>
          <w:rFonts w:ascii="Verdana" w:hAnsi="Verdana"/>
        </w:rPr>
        <w:t>: Provides a structured mechanism for short-term lending with predictable</w:t>
      </w:r>
      <w:r w:rsidR="001530B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returns,</w:t>
      </w:r>
      <w:r w:rsidR="001530B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leveraging</w:t>
      </w:r>
      <w:r w:rsidR="001530B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the</w:t>
      </w:r>
      <w:r w:rsidR="001530B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app's</w:t>
      </w:r>
      <w:r w:rsidR="001530B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verified</w:t>
      </w:r>
      <w:r w:rsidR="001530B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transaction</w:t>
      </w:r>
      <w:r w:rsidR="001530B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data</w:t>
      </w:r>
      <w:r w:rsidR="001530B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for</w:t>
      </w:r>
      <w:r w:rsidR="001530B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risk</w:t>
      </w:r>
      <w:r w:rsidR="001530B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assessment.</w:t>
      </w:r>
      <w:r w:rsidR="001530B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This</w:t>
      </w:r>
      <w:r w:rsidR="001530B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can be expanded to offer working capital facilities to commission agents directly.</w:t>
      </w:r>
    </w:p>
    <w:p w:rsidR="003E114B" w:rsidRPr="001530BC" w:rsidRDefault="003E114B" w:rsidP="003E114B">
      <w:pPr>
        <w:pStyle w:val="ListParagraph"/>
        <w:numPr>
          <w:ilvl w:val="0"/>
          <w:numId w:val="1"/>
        </w:numPr>
        <w:tabs>
          <w:tab w:val="left" w:pos="350"/>
        </w:tabs>
        <w:ind w:left="350" w:hanging="227"/>
        <w:rPr>
          <w:rFonts w:ascii="Verdana" w:hAnsi="Verdana"/>
          <w:color w:val="FF0000"/>
        </w:rPr>
      </w:pPr>
      <w:r w:rsidRPr="001530BC">
        <w:rPr>
          <w:rFonts w:ascii="Verdana" w:hAnsi="Verdana"/>
          <w:color w:val="FF0000"/>
        </w:rPr>
        <w:t>Benefits</w:t>
      </w:r>
      <w:r w:rsidR="001530BC" w:rsidRPr="001530BC">
        <w:rPr>
          <w:rFonts w:ascii="Verdana" w:hAnsi="Verdana"/>
          <w:color w:val="FF0000"/>
        </w:rPr>
        <w:t xml:space="preserve"> </w:t>
      </w:r>
      <w:r w:rsidRPr="001530BC">
        <w:rPr>
          <w:rFonts w:ascii="Verdana" w:hAnsi="Verdana"/>
          <w:color w:val="FF0000"/>
        </w:rPr>
        <w:t>for</w:t>
      </w:r>
      <w:r w:rsidR="001530BC" w:rsidRPr="001530BC">
        <w:rPr>
          <w:rFonts w:ascii="Verdana" w:hAnsi="Verdana"/>
          <w:color w:val="FF0000"/>
        </w:rPr>
        <w:t xml:space="preserve"> </w:t>
      </w:r>
      <w:r w:rsidRPr="001530BC">
        <w:rPr>
          <w:rFonts w:ascii="Verdana" w:hAnsi="Verdana"/>
          <w:color w:val="FF0000"/>
        </w:rPr>
        <w:t>Each</w:t>
      </w:r>
      <w:r w:rsidR="001530BC" w:rsidRPr="001530BC">
        <w:rPr>
          <w:rFonts w:ascii="Verdana" w:hAnsi="Verdana"/>
          <w:color w:val="FF0000"/>
        </w:rPr>
        <w:t xml:space="preserve"> </w:t>
      </w:r>
      <w:r w:rsidRPr="001530BC">
        <w:rPr>
          <w:rFonts w:ascii="Verdana" w:hAnsi="Verdana"/>
          <w:color w:val="FF0000"/>
        </w:rPr>
        <w:t>Enrolled</w:t>
      </w:r>
      <w:r w:rsidR="001530BC" w:rsidRPr="001530BC">
        <w:rPr>
          <w:rFonts w:ascii="Verdana" w:hAnsi="Verdana"/>
          <w:color w:val="FF0000"/>
        </w:rPr>
        <w:t xml:space="preserve"> </w:t>
      </w:r>
      <w:r w:rsidRPr="001530BC">
        <w:rPr>
          <w:rFonts w:ascii="Verdana" w:hAnsi="Verdana"/>
          <w:color w:val="FF0000"/>
          <w:spacing w:val="-2"/>
        </w:rPr>
        <w:t>Category</w:t>
      </w:r>
    </w:p>
    <w:p w:rsidR="003E114B" w:rsidRPr="001530BC" w:rsidRDefault="003E114B" w:rsidP="003E114B">
      <w:pPr>
        <w:pStyle w:val="BodyText"/>
        <w:spacing w:before="7"/>
        <w:ind w:left="0"/>
        <w:rPr>
          <w:rFonts w:ascii="Verdana" w:hAnsi="Verdana"/>
          <w:color w:val="FF0000"/>
          <w:sz w:val="22"/>
          <w:szCs w:val="22"/>
        </w:rPr>
      </w:pPr>
    </w:p>
    <w:p w:rsidR="003E114B" w:rsidRPr="00434730" w:rsidRDefault="003E114B" w:rsidP="003E114B">
      <w:pPr>
        <w:pStyle w:val="BodyText"/>
        <w:spacing w:before="0"/>
        <w:rPr>
          <w:rFonts w:ascii="Verdana" w:hAnsi="Verdana"/>
          <w:sz w:val="22"/>
          <w:szCs w:val="22"/>
        </w:rPr>
      </w:pPr>
      <w:r w:rsidRPr="00434730">
        <w:rPr>
          <w:rFonts w:ascii="Verdana" w:hAnsi="Verdana"/>
          <w:sz w:val="22"/>
          <w:szCs w:val="22"/>
        </w:rPr>
        <w:t>Beyond</w:t>
      </w:r>
      <w:r w:rsidR="001530BC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bill</w:t>
      </w:r>
      <w:r w:rsidR="001530BC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discounting,</w:t>
      </w:r>
      <w:r w:rsidR="001530BC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the</w:t>
      </w:r>
      <w:r w:rsidR="001530BC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app</w:t>
      </w:r>
      <w:r w:rsidR="001530BC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provides</w:t>
      </w:r>
      <w:r w:rsidR="001530BC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distinct</w:t>
      </w:r>
      <w:r w:rsidR="001530BC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advantages</w:t>
      </w:r>
      <w:r w:rsidR="001530BC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to</w:t>
      </w:r>
      <w:r w:rsidR="001530BC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all</w:t>
      </w:r>
      <w:r w:rsidR="001530BC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enrolled</w:t>
      </w:r>
      <w:r w:rsidR="001530BC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pacing w:val="-2"/>
          <w:sz w:val="22"/>
          <w:szCs w:val="22"/>
        </w:rPr>
        <w:t>categories:</w:t>
      </w:r>
    </w:p>
    <w:p w:rsidR="003E114B" w:rsidRPr="00434730" w:rsidRDefault="003E114B" w:rsidP="003E114B">
      <w:pPr>
        <w:pStyle w:val="BodyText"/>
        <w:spacing w:before="6"/>
        <w:ind w:left="0"/>
        <w:rPr>
          <w:rFonts w:ascii="Verdana" w:hAnsi="Verdana"/>
          <w:sz w:val="22"/>
          <w:szCs w:val="22"/>
        </w:rPr>
      </w:pPr>
    </w:p>
    <w:p w:rsidR="003E114B" w:rsidRPr="00434730" w:rsidRDefault="003E114B" w:rsidP="003E114B">
      <w:pPr>
        <w:pStyle w:val="ListParagraph"/>
        <w:numPr>
          <w:ilvl w:val="1"/>
          <w:numId w:val="1"/>
        </w:numPr>
        <w:tabs>
          <w:tab w:val="left" w:pos="321"/>
        </w:tabs>
        <w:spacing w:before="0"/>
        <w:ind w:left="321" w:hanging="145"/>
        <w:rPr>
          <w:rFonts w:ascii="Verdana" w:hAnsi="Verdana"/>
        </w:rPr>
      </w:pPr>
      <w:r w:rsidRPr="00913058">
        <w:rPr>
          <w:rFonts w:ascii="Verdana" w:hAnsi="Verdana"/>
          <w:color w:val="92D050"/>
          <w:spacing w:val="-2"/>
        </w:rPr>
        <w:t>Producers</w:t>
      </w:r>
      <w:r w:rsidRPr="00434730">
        <w:rPr>
          <w:rFonts w:ascii="Verdana" w:hAnsi="Verdana"/>
          <w:spacing w:val="-2"/>
        </w:rPr>
        <w:t>:</w:t>
      </w:r>
    </w:p>
    <w:p w:rsidR="003E114B" w:rsidRPr="00434730" w:rsidRDefault="003E114B" w:rsidP="003E114B">
      <w:pPr>
        <w:pStyle w:val="BodyText"/>
        <w:spacing w:before="7"/>
        <w:ind w:left="0"/>
        <w:rPr>
          <w:rFonts w:ascii="Verdana" w:hAnsi="Verdana"/>
          <w:sz w:val="22"/>
          <w:szCs w:val="22"/>
        </w:rPr>
      </w:pP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spacing w:before="0" w:line="292" w:lineRule="auto"/>
        <w:ind w:right="277" w:firstLine="160"/>
        <w:rPr>
          <w:rFonts w:ascii="Verdana" w:hAnsi="Verdana"/>
        </w:rPr>
      </w:pPr>
      <w:r w:rsidRPr="00913058">
        <w:rPr>
          <w:rFonts w:ascii="Verdana" w:hAnsi="Verdana"/>
          <w:highlight w:val="cyan"/>
        </w:rPr>
        <w:t>Market Insights</w:t>
      </w:r>
      <w:r w:rsidRPr="00434730">
        <w:rPr>
          <w:rFonts w:ascii="Verdana" w:hAnsi="Verdana"/>
        </w:rPr>
        <w:t>: Access to live market trends, price forecasts, and AI-driven suggestions on optimal selling times (hold or sell). This empowers informed decision-making.</w:t>
      </w: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spacing w:line="292" w:lineRule="auto"/>
        <w:ind w:right="877" w:firstLine="160"/>
        <w:rPr>
          <w:rFonts w:ascii="Verdana" w:hAnsi="Verdana"/>
        </w:rPr>
      </w:pPr>
      <w:r w:rsidRPr="00913058">
        <w:rPr>
          <w:rFonts w:ascii="Verdana" w:hAnsi="Verdana"/>
          <w:highlight w:val="cyan"/>
        </w:rPr>
        <w:t>Produce</w:t>
      </w:r>
      <w:r w:rsidR="00913058" w:rsidRPr="00913058">
        <w:rPr>
          <w:rFonts w:ascii="Verdana" w:hAnsi="Verdana"/>
          <w:highlight w:val="cyan"/>
        </w:rPr>
        <w:t xml:space="preserve"> </w:t>
      </w:r>
      <w:r w:rsidRPr="00913058">
        <w:rPr>
          <w:rFonts w:ascii="Verdana" w:hAnsi="Verdana"/>
          <w:highlight w:val="cyan"/>
        </w:rPr>
        <w:t>Management</w:t>
      </w:r>
      <w:r w:rsidRPr="00434730">
        <w:rPr>
          <w:rFonts w:ascii="Verdana" w:hAnsi="Verdana"/>
        </w:rPr>
        <w:t>:</w:t>
      </w:r>
      <w:r w:rsidR="0091305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Ability</w:t>
      </w:r>
      <w:r w:rsidR="0091305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to</w:t>
      </w:r>
      <w:r w:rsidR="0091305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add</w:t>
      </w:r>
      <w:r w:rsidR="0091305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day-to-day</w:t>
      </w:r>
      <w:r w:rsidR="0091305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developments</w:t>
      </w:r>
      <w:r w:rsidR="0091305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of</w:t>
      </w:r>
      <w:r w:rsidR="0091305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their</w:t>
      </w:r>
      <w:r w:rsidR="00913058">
        <w:rPr>
          <w:rFonts w:ascii="Verdana" w:hAnsi="Verdana"/>
        </w:rPr>
        <w:t xml:space="preserve"> </w:t>
      </w:r>
      <w:proofErr w:type="gramStart"/>
      <w:r w:rsidRPr="00434730">
        <w:rPr>
          <w:rFonts w:ascii="Verdana" w:hAnsi="Verdana"/>
        </w:rPr>
        <w:t>crops(</w:t>
      </w:r>
      <w:proofErr w:type="gramEnd"/>
      <w:r w:rsidRPr="00434730">
        <w:rPr>
          <w:rFonts w:ascii="Verdana" w:hAnsi="Verdana"/>
        </w:rPr>
        <w:t>sowing, watering,</w:t>
      </w:r>
      <w:r w:rsidR="0091305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fertilization),</w:t>
      </w:r>
      <w:r w:rsidR="0091305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which</w:t>
      </w:r>
      <w:r w:rsidR="0091305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is</w:t>
      </w:r>
      <w:r w:rsidR="0091305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tokenized</w:t>
      </w:r>
      <w:r w:rsidR="0091305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and</w:t>
      </w:r>
      <w:r w:rsidR="0091305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provides</w:t>
      </w:r>
      <w:r w:rsidR="0091305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</w:t>
      </w:r>
      <w:r w:rsidR="0091305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history</w:t>
      </w:r>
      <w:r w:rsidR="0091305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of</w:t>
      </w:r>
      <w:r w:rsidR="0091305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the</w:t>
      </w:r>
      <w:r w:rsidR="00913058">
        <w:rPr>
          <w:rFonts w:ascii="Verdana" w:hAnsi="Verdana"/>
        </w:rPr>
        <w:t xml:space="preserve"> </w:t>
      </w:r>
      <w:proofErr w:type="spellStart"/>
      <w:r w:rsidRPr="00434730">
        <w:rPr>
          <w:rFonts w:ascii="Verdana" w:hAnsi="Verdana"/>
        </w:rPr>
        <w:t>produce.This</w:t>
      </w:r>
      <w:proofErr w:type="spellEnd"/>
      <w:r w:rsidRPr="00434730">
        <w:rPr>
          <w:rFonts w:ascii="Verdana" w:hAnsi="Verdana"/>
        </w:rPr>
        <w:t xml:space="preserve"> transparency can increase buyer confidence.</w:t>
      </w: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spacing w:line="292" w:lineRule="auto"/>
        <w:ind w:right="616" w:firstLine="160"/>
        <w:rPr>
          <w:rFonts w:ascii="Verdana" w:hAnsi="Verdana"/>
        </w:rPr>
      </w:pPr>
      <w:proofErr w:type="spellStart"/>
      <w:r w:rsidRPr="00913058">
        <w:rPr>
          <w:rFonts w:ascii="Verdana" w:hAnsi="Verdana"/>
          <w:highlight w:val="cyan"/>
        </w:rPr>
        <w:t>Financia</w:t>
      </w:r>
      <w:proofErr w:type="spellEnd"/>
      <w:r w:rsidR="00913058" w:rsidRPr="00913058">
        <w:rPr>
          <w:rFonts w:ascii="Verdana" w:hAnsi="Verdana"/>
          <w:highlight w:val="cyan"/>
        </w:rPr>
        <w:t xml:space="preserve"> </w:t>
      </w:r>
      <w:proofErr w:type="spellStart"/>
      <w:r w:rsidRPr="00913058">
        <w:rPr>
          <w:rFonts w:ascii="Verdana" w:hAnsi="Verdana"/>
          <w:highlight w:val="cyan"/>
        </w:rPr>
        <w:t>lVisibility</w:t>
      </w:r>
      <w:proofErr w:type="spellEnd"/>
      <w:r w:rsidRPr="00434730">
        <w:rPr>
          <w:rFonts w:ascii="Verdana" w:hAnsi="Verdana"/>
        </w:rPr>
        <w:t>:</w:t>
      </w:r>
      <w:r w:rsidR="0091305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View</w:t>
      </w:r>
      <w:r w:rsidR="0091305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advances</w:t>
      </w:r>
      <w:r w:rsidR="0091305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taken</w:t>
      </w:r>
      <w:r w:rsidR="0091305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and</w:t>
      </w:r>
      <w:r w:rsidR="0091305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pending</w:t>
      </w:r>
      <w:r w:rsidR="0091305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payments,</w:t>
      </w:r>
      <w:r w:rsidR="0091305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ensuring</w:t>
      </w:r>
      <w:r w:rsidR="0091305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clear</w:t>
      </w:r>
      <w:r w:rsidR="0091305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 xml:space="preserve">financial </w:t>
      </w:r>
      <w:r w:rsidRPr="00434730">
        <w:rPr>
          <w:rFonts w:ascii="Verdana" w:hAnsi="Verdana"/>
          <w:spacing w:val="-2"/>
        </w:rPr>
        <w:t>records.</w:t>
      </w: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spacing w:before="194" w:line="292" w:lineRule="auto"/>
        <w:ind w:right="309" w:firstLine="160"/>
        <w:rPr>
          <w:rFonts w:ascii="Verdana" w:hAnsi="Verdana"/>
        </w:rPr>
      </w:pPr>
      <w:r w:rsidRPr="00707AE3">
        <w:rPr>
          <w:rFonts w:ascii="Verdana" w:hAnsi="Verdana"/>
          <w:highlight w:val="cyan"/>
        </w:rPr>
        <w:t>Transportation</w:t>
      </w:r>
      <w:r w:rsidR="00707AE3" w:rsidRPr="00707AE3">
        <w:rPr>
          <w:rFonts w:ascii="Verdana" w:hAnsi="Verdana"/>
          <w:highlight w:val="cyan"/>
        </w:rPr>
        <w:t xml:space="preserve"> </w:t>
      </w:r>
      <w:r w:rsidRPr="00707AE3">
        <w:rPr>
          <w:rFonts w:ascii="Verdana" w:hAnsi="Verdana"/>
          <w:highlight w:val="cyan"/>
        </w:rPr>
        <w:t>&amp;</w:t>
      </w:r>
      <w:r w:rsidR="00707AE3" w:rsidRPr="00707AE3">
        <w:rPr>
          <w:rFonts w:ascii="Verdana" w:hAnsi="Verdana"/>
          <w:highlight w:val="cyan"/>
        </w:rPr>
        <w:t xml:space="preserve"> </w:t>
      </w:r>
      <w:r w:rsidRPr="00707AE3">
        <w:rPr>
          <w:rFonts w:ascii="Verdana" w:hAnsi="Verdana"/>
          <w:highlight w:val="cyan"/>
        </w:rPr>
        <w:t>Storage</w:t>
      </w:r>
      <w:r w:rsidR="00707AE3" w:rsidRPr="00707AE3">
        <w:rPr>
          <w:rFonts w:ascii="Verdana" w:hAnsi="Verdana"/>
          <w:highlight w:val="cyan"/>
        </w:rPr>
        <w:t xml:space="preserve"> </w:t>
      </w:r>
      <w:r w:rsidRPr="00707AE3">
        <w:rPr>
          <w:rFonts w:ascii="Verdana" w:hAnsi="Verdana"/>
          <w:highlight w:val="cyan"/>
        </w:rPr>
        <w:t>Options</w:t>
      </w:r>
      <w:r w:rsidRPr="00434730">
        <w:rPr>
          <w:rFonts w:ascii="Verdana" w:hAnsi="Verdana"/>
        </w:rPr>
        <w:t>:</w:t>
      </w:r>
      <w:r w:rsidR="00707AE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Search</w:t>
      </w:r>
      <w:r w:rsidR="00707AE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for</w:t>
      </w:r>
      <w:r w:rsidR="00707AE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best</w:t>
      </w:r>
      <w:r w:rsidR="00707AE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transporters</w:t>
      </w:r>
      <w:r w:rsidR="00707AE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based</w:t>
      </w:r>
      <w:r w:rsidR="00707AE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on</w:t>
      </w:r>
      <w:r w:rsidR="00707AE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ratings</w:t>
      </w:r>
      <w:r w:rsidR="00707AE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and</w:t>
      </w:r>
      <w:r w:rsidR="00707AE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utilize storage facilities for better future prices.</w:t>
      </w: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ind w:left="428" w:hanging="145"/>
        <w:rPr>
          <w:rFonts w:ascii="Verdana" w:hAnsi="Verdana"/>
        </w:rPr>
      </w:pPr>
      <w:r w:rsidRPr="00707AE3">
        <w:rPr>
          <w:rFonts w:ascii="Verdana" w:hAnsi="Verdana"/>
          <w:highlight w:val="cyan"/>
        </w:rPr>
        <w:t>KYC</w:t>
      </w:r>
      <w:r w:rsidR="00707AE3" w:rsidRPr="00707AE3">
        <w:rPr>
          <w:rFonts w:ascii="Verdana" w:hAnsi="Verdana"/>
          <w:highlight w:val="cyan"/>
        </w:rPr>
        <w:t xml:space="preserve"> </w:t>
      </w:r>
      <w:proofErr w:type="spellStart"/>
      <w:r w:rsidRPr="00707AE3">
        <w:rPr>
          <w:rFonts w:ascii="Verdana" w:hAnsi="Verdana"/>
          <w:highlight w:val="cyan"/>
        </w:rPr>
        <w:t>Benefits</w:t>
      </w:r>
      <w:proofErr w:type="gramStart"/>
      <w:r w:rsidRPr="00434730">
        <w:rPr>
          <w:rFonts w:ascii="Verdana" w:hAnsi="Verdana"/>
        </w:rPr>
        <w:t>:Higher</w:t>
      </w:r>
      <w:proofErr w:type="spellEnd"/>
      <w:proofErr w:type="gramEnd"/>
      <w:r w:rsidR="00707AE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KYC</w:t>
      </w:r>
      <w:r w:rsidR="00707AE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levels</w:t>
      </w:r>
      <w:r w:rsidR="00707AE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unlock</w:t>
      </w:r>
      <w:r w:rsidR="00707AE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more</w:t>
      </w:r>
      <w:r w:rsidR="00707AE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detailed</w:t>
      </w:r>
      <w:r w:rsidR="00707AE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market</w:t>
      </w:r>
      <w:r w:rsidR="00707AE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intelligence</w:t>
      </w:r>
      <w:r w:rsidR="00707AE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and</w:t>
      </w:r>
      <w:r w:rsidR="00707AE3">
        <w:rPr>
          <w:rFonts w:ascii="Verdana" w:hAnsi="Verdana"/>
        </w:rPr>
        <w:t xml:space="preserve"> </w:t>
      </w:r>
      <w:r w:rsidRPr="00434730">
        <w:rPr>
          <w:rFonts w:ascii="Verdana" w:hAnsi="Verdana"/>
          <w:spacing w:val="-2"/>
        </w:rPr>
        <w:t>benefits.</w:t>
      </w:r>
    </w:p>
    <w:p w:rsidR="00707AE3" w:rsidRDefault="00707AE3" w:rsidP="00707AE3">
      <w:pPr>
        <w:tabs>
          <w:tab w:val="left" w:pos="321"/>
        </w:tabs>
        <w:spacing w:before="1"/>
        <w:rPr>
          <w:rFonts w:ascii="Verdana" w:hAnsi="Verdana"/>
        </w:rPr>
      </w:pPr>
    </w:p>
    <w:p w:rsidR="003E114B" w:rsidRPr="00707AE3" w:rsidRDefault="00707AE3" w:rsidP="00707AE3">
      <w:pPr>
        <w:tabs>
          <w:tab w:val="left" w:pos="321"/>
        </w:tabs>
        <w:spacing w:before="1"/>
        <w:rPr>
          <w:rFonts w:ascii="Verdana" w:hAnsi="Verdana"/>
        </w:rPr>
      </w:pPr>
      <w:r>
        <w:rPr>
          <w:rFonts w:ascii="Verdana" w:hAnsi="Verdana"/>
        </w:rPr>
        <w:t>*</w:t>
      </w:r>
      <w:r w:rsidR="003E114B" w:rsidRPr="00707AE3">
        <w:rPr>
          <w:rFonts w:ascii="Verdana" w:hAnsi="Verdana"/>
          <w:color w:val="92D050"/>
        </w:rPr>
        <w:t>Traders</w:t>
      </w:r>
      <w:r w:rsidRPr="00707AE3">
        <w:rPr>
          <w:rFonts w:ascii="Verdana" w:hAnsi="Verdana"/>
          <w:color w:val="92D050"/>
        </w:rPr>
        <w:t xml:space="preserve"> </w:t>
      </w:r>
      <w:r w:rsidR="003E114B" w:rsidRPr="00707AE3">
        <w:rPr>
          <w:rFonts w:ascii="Verdana" w:hAnsi="Verdana"/>
          <w:color w:val="92D050"/>
        </w:rPr>
        <w:t>or</w:t>
      </w:r>
      <w:r w:rsidRPr="00707AE3">
        <w:rPr>
          <w:rFonts w:ascii="Verdana" w:hAnsi="Verdana"/>
          <w:color w:val="92D050"/>
        </w:rPr>
        <w:t xml:space="preserve"> </w:t>
      </w:r>
      <w:r w:rsidR="003E114B" w:rsidRPr="00707AE3">
        <w:rPr>
          <w:rFonts w:ascii="Verdana" w:hAnsi="Verdana"/>
          <w:color w:val="92D050"/>
        </w:rPr>
        <w:t>Commission</w:t>
      </w:r>
      <w:r w:rsidRPr="00707AE3">
        <w:rPr>
          <w:rFonts w:ascii="Verdana" w:hAnsi="Verdana"/>
          <w:color w:val="92D050"/>
        </w:rPr>
        <w:t xml:space="preserve"> </w:t>
      </w:r>
      <w:r w:rsidR="003E114B" w:rsidRPr="00707AE3">
        <w:rPr>
          <w:rFonts w:ascii="Verdana" w:hAnsi="Verdana"/>
          <w:color w:val="92D050"/>
          <w:spacing w:val="-2"/>
        </w:rPr>
        <w:t>Agents</w:t>
      </w:r>
      <w:r w:rsidR="003E114B" w:rsidRPr="00707AE3">
        <w:rPr>
          <w:rFonts w:ascii="Verdana" w:hAnsi="Verdana"/>
          <w:spacing w:val="-2"/>
        </w:rPr>
        <w:t>:</w:t>
      </w:r>
    </w:p>
    <w:p w:rsidR="003E114B" w:rsidRDefault="003E114B" w:rsidP="003E114B">
      <w:pPr>
        <w:widowControl/>
        <w:autoSpaceDE/>
        <w:autoSpaceDN/>
        <w:rPr>
          <w:rFonts w:ascii="Verdana" w:hAnsi="Verdana"/>
        </w:rPr>
      </w:pP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spacing w:before="184" w:line="292" w:lineRule="auto"/>
        <w:ind w:right="210" w:firstLine="160"/>
        <w:rPr>
          <w:rFonts w:ascii="Verdana" w:hAnsi="Verdana"/>
        </w:rPr>
      </w:pPr>
      <w:r w:rsidRPr="00707AE3">
        <w:rPr>
          <w:rFonts w:ascii="Verdana" w:hAnsi="Verdana"/>
          <w:highlight w:val="cyan"/>
        </w:rPr>
        <w:t>Advance</w:t>
      </w:r>
      <w:r w:rsidR="00707AE3" w:rsidRPr="00707AE3">
        <w:rPr>
          <w:rFonts w:ascii="Verdana" w:hAnsi="Verdana"/>
          <w:highlight w:val="cyan"/>
        </w:rPr>
        <w:t xml:space="preserve"> </w:t>
      </w:r>
      <w:r w:rsidRPr="00707AE3">
        <w:rPr>
          <w:rFonts w:ascii="Verdana" w:hAnsi="Verdana"/>
          <w:highlight w:val="cyan"/>
        </w:rPr>
        <w:t>&amp;</w:t>
      </w:r>
      <w:r w:rsidR="00707AE3" w:rsidRPr="00707AE3">
        <w:rPr>
          <w:rFonts w:ascii="Verdana" w:hAnsi="Verdana"/>
          <w:highlight w:val="cyan"/>
        </w:rPr>
        <w:t xml:space="preserve"> </w:t>
      </w:r>
      <w:r w:rsidRPr="00707AE3">
        <w:rPr>
          <w:rFonts w:ascii="Verdana" w:hAnsi="Verdana"/>
          <w:highlight w:val="cyan"/>
        </w:rPr>
        <w:t>Credit</w:t>
      </w:r>
      <w:r w:rsidR="00707AE3" w:rsidRPr="00707AE3">
        <w:rPr>
          <w:rFonts w:ascii="Verdana" w:hAnsi="Verdana"/>
          <w:highlight w:val="cyan"/>
        </w:rPr>
        <w:t xml:space="preserve"> </w:t>
      </w:r>
      <w:r w:rsidRPr="00707AE3">
        <w:rPr>
          <w:rFonts w:ascii="Verdana" w:hAnsi="Verdana"/>
          <w:highlight w:val="cyan"/>
        </w:rPr>
        <w:t>Management:</w:t>
      </w:r>
      <w:r w:rsidR="00707AE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Efficiently</w:t>
      </w:r>
      <w:r w:rsidR="00707AE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manage</w:t>
      </w:r>
      <w:r w:rsidR="00707AE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advances</w:t>
      </w:r>
      <w:r w:rsidR="00707AE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to</w:t>
      </w:r>
      <w:r w:rsidR="00707AE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producers</w:t>
      </w:r>
      <w:r w:rsidR="00707AE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and</w:t>
      </w:r>
      <w:r w:rsidR="00707AE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extend</w:t>
      </w:r>
      <w:r w:rsidR="00707AE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credit to buyers, with buyer ratings based on payment history.</w:t>
      </w: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spacing w:before="194" w:line="292" w:lineRule="auto"/>
        <w:ind w:right="910" w:firstLine="160"/>
        <w:rPr>
          <w:rFonts w:ascii="Verdana" w:hAnsi="Verdana"/>
        </w:rPr>
      </w:pPr>
      <w:r w:rsidRPr="00707AE3">
        <w:rPr>
          <w:rFonts w:ascii="Verdana" w:hAnsi="Verdana"/>
          <w:highlight w:val="cyan"/>
        </w:rPr>
        <w:t>Operational</w:t>
      </w:r>
      <w:r w:rsidR="00707AE3" w:rsidRPr="00707AE3">
        <w:rPr>
          <w:rFonts w:ascii="Verdana" w:hAnsi="Verdana"/>
          <w:highlight w:val="cyan"/>
        </w:rPr>
        <w:t xml:space="preserve"> </w:t>
      </w:r>
      <w:r w:rsidRPr="00707AE3">
        <w:rPr>
          <w:rFonts w:ascii="Verdana" w:hAnsi="Verdana"/>
          <w:highlight w:val="cyan"/>
        </w:rPr>
        <w:t>Oversight</w:t>
      </w:r>
      <w:r w:rsidRPr="00434730">
        <w:rPr>
          <w:rFonts w:ascii="Verdana" w:hAnsi="Verdana"/>
        </w:rPr>
        <w:t>:</w:t>
      </w:r>
      <w:r w:rsidR="00707AE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Monitor</w:t>
      </w:r>
      <w:r w:rsidR="00707AE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producer</w:t>
      </w:r>
      <w:r w:rsidR="00707AE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activity,</w:t>
      </w:r>
      <w:r w:rsidR="00707AE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especially</w:t>
      </w:r>
      <w:r w:rsidR="00707AE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for</w:t>
      </w:r>
      <w:r w:rsidR="00707AE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those</w:t>
      </w:r>
      <w:r w:rsidR="00707AE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who</w:t>
      </w:r>
      <w:r w:rsidR="00707AE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have</w:t>
      </w:r>
      <w:r w:rsidR="00707AE3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taken advances, and authorize staff to manage data and alerts.</w:t>
      </w: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ind w:left="428" w:hanging="145"/>
        <w:rPr>
          <w:rFonts w:ascii="Verdana" w:hAnsi="Verdana"/>
        </w:rPr>
      </w:pPr>
      <w:r w:rsidRPr="00A90BFC">
        <w:rPr>
          <w:rFonts w:ascii="Verdana" w:hAnsi="Verdana"/>
          <w:highlight w:val="cyan"/>
        </w:rPr>
        <w:t>Sales</w:t>
      </w:r>
      <w:r w:rsidR="00A90BFC" w:rsidRPr="00A90BFC">
        <w:rPr>
          <w:rFonts w:ascii="Verdana" w:hAnsi="Verdana"/>
          <w:highlight w:val="cyan"/>
        </w:rPr>
        <w:t xml:space="preserve"> </w:t>
      </w:r>
      <w:r w:rsidRPr="00A90BFC">
        <w:rPr>
          <w:rFonts w:ascii="Verdana" w:hAnsi="Verdana"/>
          <w:highlight w:val="cyan"/>
        </w:rPr>
        <w:t>Optimization</w:t>
      </w:r>
      <w:r w:rsidRPr="00434730">
        <w:rPr>
          <w:rFonts w:ascii="Verdana" w:hAnsi="Verdana"/>
        </w:rPr>
        <w:t>:</w:t>
      </w:r>
      <w:r w:rsidR="00A90BF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Display</w:t>
      </w:r>
      <w:r w:rsidR="00A90BF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samples,</w:t>
      </w:r>
      <w:r w:rsidR="00A90BF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propose</w:t>
      </w:r>
      <w:r w:rsidR="00A90BF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offer</w:t>
      </w:r>
      <w:r w:rsidR="00A90BF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prices,</w:t>
      </w:r>
      <w:r w:rsidR="00A90BF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and</w:t>
      </w:r>
      <w:r w:rsidR="00A90BF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utilize</w:t>
      </w:r>
      <w:r w:rsidR="00A90BF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AI</w:t>
      </w:r>
      <w:r w:rsidR="00A90BF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for</w:t>
      </w:r>
      <w:r w:rsidR="00A90BF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order</w:t>
      </w:r>
      <w:r w:rsidR="00A90BFC">
        <w:rPr>
          <w:rFonts w:ascii="Verdana" w:hAnsi="Verdana"/>
        </w:rPr>
        <w:t xml:space="preserve"> </w:t>
      </w:r>
      <w:r w:rsidRPr="00434730">
        <w:rPr>
          <w:rFonts w:ascii="Verdana" w:hAnsi="Verdana"/>
          <w:spacing w:val="-2"/>
        </w:rPr>
        <w:t>matching.</w:t>
      </w:r>
    </w:p>
    <w:p w:rsidR="003E114B" w:rsidRPr="00434730" w:rsidRDefault="003E114B" w:rsidP="003E114B">
      <w:pPr>
        <w:pStyle w:val="BodyText"/>
        <w:spacing w:before="6"/>
        <w:ind w:left="0"/>
        <w:rPr>
          <w:rFonts w:ascii="Verdana" w:hAnsi="Verdana"/>
          <w:sz w:val="22"/>
          <w:szCs w:val="22"/>
        </w:rPr>
      </w:pP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spacing w:before="1" w:line="292" w:lineRule="auto"/>
        <w:ind w:right="903" w:firstLine="160"/>
        <w:rPr>
          <w:rFonts w:ascii="Verdana" w:hAnsi="Verdana"/>
        </w:rPr>
      </w:pPr>
      <w:r w:rsidRPr="003D0775">
        <w:rPr>
          <w:rFonts w:ascii="Verdana" w:hAnsi="Verdana"/>
          <w:highlight w:val="cyan"/>
        </w:rPr>
        <w:t>Working</w:t>
      </w:r>
      <w:r w:rsidR="003D0775" w:rsidRPr="003D0775">
        <w:rPr>
          <w:rFonts w:ascii="Verdana" w:hAnsi="Verdana"/>
          <w:highlight w:val="cyan"/>
        </w:rPr>
        <w:t xml:space="preserve"> </w:t>
      </w:r>
      <w:r w:rsidRPr="003D0775">
        <w:rPr>
          <w:rFonts w:ascii="Verdana" w:hAnsi="Verdana"/>
          <w:highlight w:val="cyan"/>
        </w:rPr>
        <w:t>Capital</w:t>
      </w:r>
      <w:r w:rsidR="003D0775" w:rsidRPr="003D0775">
        <w:rPr>
          <w:rFonts w:ascii="Verdana" w:hAnsi="Verdana"/>
          <w:highlight w:val="cyan"/>
        </w:rPr>
        <w:t xml:space="preserve"> </w:t>
      </w:r>
      <w:r w:rsidRPr="003D0775">
        <w:rPr>
          <w:rFonts w:ascii="Verdana" w:hAnsi="Verdana"/>
          <w:highlight w:val="cyan"/>
        </w:rPr>
        <w:t>Access</w:t>
      </w:r>
      <w:r w:rsidRPr="00434730">
        <w:rPr>
          <w:rFonts w:ascii="Verdana" w:hAnsi="Verdana"/>
        </w:rPr>
        <w:t>:</w:t>
      </w:r>
      <w:r w:rsidR="003D077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The</w:t>
      </w:r>
      <w:r w:rsidR="003D077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ability</w:t>
      </w:r>
      <w:r w:rsidR="003D077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to</w:t>
      </w:r>
      <w:r w:rsidR="003D077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access</w:t>
      </w:r>
      <w:r w:rsidR="003D077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working</w:t>
      </w:r>
      <w:r w:rsidR="003D077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capital</w:t>
      </w:r>
      <w:r w:rsidR="003D077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facilities</w:t>
      </w:r>
      <w:r w:rsidR="003D077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from</w:t>
      </w:r>
      <w:r w:rsidR="003D077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financial institutions to meet immediate payment needs.</w:t>
      </w:r>
    </w:p>
    <w:p w:rsidR="003E114B" w:rsidRPr="003D0775" w:rsidRDefault="003E114B" w:rsidP="003D0775">
      <w:pPr>
        <w:tabs>
          <w:tab w:val="left" w:pos="321"/>
        </w:tabs>
        <w:spacing w:before="194"/>
        <w:rPr>
          <w:rFonts w:ascii="Verdana" w:hAnsi="Verdana"/>
          <w:color w:val="92D050"/>
        </w:rPr>
      </w:pPr>
      <w:r w:rsidRPr="003D0775">
        <w:rPr>
          <w:rFonts w:ascii="Verdana" w:hAnsi="Verdana"/>
          <w:color w:val="92D050"/>
          <w:spacing w:val="-2"/>
        </w:rPr>
        <w:t>Buyers:</w:t>
      </w:r>
    </w:p>
    <w:p w:rsidR="003E114B" w:rsidRPr="003D0775" w:rsidRDefault="003E114B" w:rsidP="003E114B">
      <w:pPr>
        <w:pStyle w:val="BodyText"/>
        <w:spacing w:before="7"/>
        <w:ind w:left="0"/>
        <w:rPr>
          <w:rFonts w:ascii="Verdana" w:hAnsi="Verdana"/>
          <w:color w:val="92D050"/>
          <w:sz w:val="22"/>
          <w:szCs w:val="22"/>
        </w:rPr>
      </w:pP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spacing w:before="0" w:line="292" w:lineRule="auto"/>
        <w:ind w:right="715" w:firstLine="160"/>
        <w:rPr>
          <w:rFonts w:ascii="Verdana" w:hAnsi="Verdana"/>
        </w:rPr>
      </w:pPr>
      <w:r w:rsidRPr="003D0775">
        <w:rPr>
          <w:rFonts w:ascii="Verdana" w:hAnsi="Verdana"/>
          <w:highlight w:val="cyan"/>
        </w:rPr>
        <w:t>Product</w:t>
      </w:r>
      <w:r w:rsidR="003D0775" w:rsidRPr="003D0775">
        <w:rPr>
          <w:rFonts w:ascii="Verdana" w:hAnsi="Verdana"/>
          <w:highlight w:val="cyan"/>
        </w:rPr>
        <w:t xml:space="preserve"> </w:t>
      </w:r>
      <w:r w:rsidRPr="003D0775">
        <w:rPr>
          <w:rFonts w:ascii="Verdana" w:hAnsi="Verdana"/>
          <w:highlight w:val="cyan"/>
        </w:rPr>
        <w:t>Discovery</w:t>
      </w:r>
      <w:r w:rsidRPr="00434730">
        <w:rPr>
          <w:rFonts w:ascii="Verdana" w:hAnsi="Verdana"/>
        </w:rPr>
        <w:t>:</w:t>
      </w:r>
      <w:r w:rsidR="003D077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Browse</w:t>
      </w:r>
      <w:r w:rsidR="003D0775">
        <w:rPr>
          <w:rFonts w:ascii="Verdana" w:hAnsi="Verdana"/>
        </w:rPr>
        <w:t xml:space="preserve"> </w:t>
      </w:r>
      <w:proofErr w:type="gramStart"/>
      <w:r w:rsidRPr="00434730">
        <w:rPr>
          <w:rFonts w:ascii="Verdana" w:hAnsi="Verdana"/>
        </w:rPr>
        <w:t>commodities,</w:t>
      </w:r>
      <w:proofErr w:type="gramEnd"/>
      <w:r w:rsidR="003D077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verify</w:t>
      </w:r>
      <w:r w:rsidR="003D077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quality</w:t>
      </w:r>
      <w:r w:rsidR="003D077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through</w:t>
      </w:r>
      <w:r w:rsidR="003D077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physical</w:t>
      </w:r>
      <w:r w:rsidR="003D077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inspection</w:t>
      </w:r>
      <w:r w:rsidR="003D0775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 xml:space="preserve">and </w:t>
      </w:r>
      <w:r w:rsidRPr="00434730">
        <w:rPr>
          <w:rFonts w:ascii="Verdana" w:hAnsi="Verdana"/>
          <w:spacing w:val="-2"/>
        </w:rPr>
        <w:t>sampling.</w:t>
      </w: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ind w:left="428" w:hanging="145"/>
        <w:rPr>
          <w:rFonts w:ascii="Verdana" w:hAnsi="Verdana"/>
        </w:rPr>
      </w:pPr>
      <w:r w:rsidRPr="00EF3CBE">
        <w:rPr>
          <w:rFonts w:ascii="Verdana" w:hAnsi="Verdana"/>
          <w:spacing w:val="-2"/>
          <w:highlight w:val="cyan"/>
        </w:rPr>
        <w:t>Transparent</w:t>
      </w:r>
      <w:r w:rsidR="00EF3CBE" w:rsidRPr="00EF3CBE">
        <w:rPr>
          <w:rFonts w:ascii="Verdana" w:hAnsi="Verdana"/>
          <w:spacing w:val="-2"/>
          <w:highlight w:val="cyan"/>
        </w:rPr>
        <w:t xml:space="preserve"> </w:t>
      </w:r>
      <w:proofErr w:type="spellStart"/>
      <w:r w:rsidRPr="00EF3CBE">
        <w:rPr>
          <w:rFonts w:ascii="Verdana" w:hAnsi="Verdana"/>
          <w:spacing w:val="-2"/>
          <w:highlight w:val="cyan"/>
        </w:rPr>
        <w:t>Bidding</w:t>
      </w:r>
      <w:proofErr w:type="gramStart"/>
      <w:r w:rsidRPr="00434730">
        <w:rPr>
          <w:rFonts w:ascii="Verdana" w:hAnsi="Verdana"/>
          <w:spacing w:val="-2"/>
        </w:rPr>
        <w:t>:Participate</w:t>
      </w:r>
      <w:proofErr w:type="spellEnd"/>
      <w:proofErr w:type="gramEnd"/>
      <w:r w:rsidR="00EF3CBE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in</w:t>
      </w:r>
      <w:r w:rsidR="00EF3CBE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real-time</w:t>
      </w:r>
      <w:r w:rsidR="00EF3CBE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bidding</w:t>
      </w:r>
      <w:r w:rsidR="00EF3CBE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with</w:t>
      </w:r>
      <w:r w:rsidR="00EF3CBE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immediate</w:t>
      </w:r>
      <w:r w:rsidR="00EF3CBE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price</w:t>
      </w:r>
      <w:r w:rsidR="00EF3CBE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hike</w:t>
      </w:r>
      <w:r w:rsidR="00EF3CBE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notifications.</w:t>
      </w:r>
    </w:p>
    <w:p w:rsidR="003E114B" w:rsidRPr="00434730" w:rsidRDefault="003E114B" w:rsidP="003E114B">
      <w:pPr>
        <w:pStyle w:val="BodyText"/>
        <w:spacing w:before="6"/>
        <w:ind w:left="0"/>
        <w:rPr>
          <w:rFonts w:ascii="Verdana" w:hAnsi="Verdana"/>
          <w:sz w:val="22"/>
          <w:szCs w:val="22"/>
        </w:rPr>
      </w:pP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spacing w:before="0" w:line="292" w:lineRule="auto"/>
        <w:ind w:right="707" w:firstLine="160"/>
        <w:rPr>
          <w:rFonts w:ascii="Verdana" w:hAnsi="Verdana"/>
        </w:rPr>
      </w:pPr>
      <w:r w:rsidRPr="004C71D2">
        <w:rPr>
          <w:rFonts w:ascii="Verdana" w:hAnsi="Verdana"/>
          <w:highlight w:val="cyan"/>
        </w:rPr>
        <w:lastRenderedPageBreak/>
        <w:t>Quality</w:t>
      </w:r>
      <w:r w:rsidR="004C71D2" w:rsidRPr="004C71D2">
        <w:rPr>
          <w:rFonts w:ascii="Verdana" w:hAnsi="Verdana"/>
          <w:highlight w:val="cyan"/>
        </w:rPr>
        <w:t xml:space="preserve"> </w:t>
      </w:r>
      <w:r w:rsidRPr="004C71D2">
        <w:rPr>
          <w:rFonts w:ascii="Verdana" w:hAnsi="Verdana"/>
          <w:highlight w:val="cyan"/>
        </w:rPr>
        <w:t>Control</w:t>
      </w:r>
      <w:r w:rsidRPr="00434730">
        <w:rPr>
          <w:rFonts w:ascii="Verdana" w:hAnsi="Verdana"/>
        </w:rPr>
        <w:t>:</w:t>
      </w:r>
      <w:r w:rsidR="004C71D2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Request</w:t>
      </w:r>
      <w:r w:rsidR="004C71D2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quality</w:t>
      </w:r>
      <w:r w:rsidR="004C71D2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checks</w:t>
      </w:r>
      <w:r w:rsidR="004C71D2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and</w:t>
      </w:r>
      <w:r w:rsidR="004C71D2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fix</w:t>
      </w:r>
      <w:r w:rsidR="004C71D2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appointments</w:t>
      </w:r>
      <w:r w:rsidR="004C71D2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via</w:t>
      </w:r>
      <w:r w:rsidR="004C71D2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the</w:t>
      </w:r>
      <w:r w:rsidR="004C71D2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app.</w:t>
      </w:r>
      <w:r w:rsidR="004C71D2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The</w:t>
      </w:r>
      <w:r w:rsidR="004C71D2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option</w:t>
      </w:r>
      <w:r w:rsidR="004C71D2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to cancel or reduce price if discrepancies are found during quality checks.</w:t>
      </w: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ind w:left="428" w:hanging="145"/>
        <w:rPr>
          <w:rFonts w:ascii="Verdana" w:hAnsi="Verdana"/>
        </w:rPr>
      </w:pPr>
      <w:r w:rsidRPr="00521958">
        <w:rPr>
          <w:rFonts w:ascii="Verdana" w:hAnsi="Verdana"/>
          <w:spacing w:val="-2"/>
          <w:highlight w:val="cyan"/>
        </w:rPr>
        <w:t>Flexible</w:t>
      </w:r>
      <w:r w:rsidR="00521958" w:rsidRPr="00521958">
        <w:rPr>
          <w:rFonts w:ascii="Verdana" w:hAnsi="Verdana"/>
          <w:spacing w:val="-2"/>
          <w:highlight w:val="cyan"/>
        </w:rPr>
        <w:t xml:space="preserve"> </w:t>
      </w:r>
      <w:r w:rsidRPr="00521958">
        <w:rPr>
          <w:rFonts w:ascii="Verdana" w:hAnsi="Verdana"/>
          <w:spacing w:val="-2"/>
          <w:highlight w:val="cyan"/>
        </w:rPr>
        <w:t>Delivery</w:t>
      </w:r>
      <w:r w:rsidRPr="00434730">
        <w:rPr>
          <w:rFonts w:ascii="Verdana" w:hAnsi="Verdana"/>
          <w:spacing w:val="-2"/>
        </w:rPr>
        <w:t>:</w:t>
      </w:r>
      <w:r w:rsidR="00521958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Ability</w:t>
      </w:r>
      <w:r w:rsidR="00521958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to</w:t>
      </w:r>
      <w:r w:rsidR="00521958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take</w:t>
      </w:r>
      <w:r w:rsidR="00521958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delivery</w:t>
      </w:r>
      <w:r w:rsidR="00521958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directly</w:t>
      </w:r>
      <w:r w:rsidR="00521958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from</w:t>
      </w:r>
      <w:r w:rsidR="00521958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storage</w:t>
      </w:r>
      <w:r w:rsidR="00521958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facilities</w:t>
      </w:r>
      <w:r w:rsidR="00521958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if</w:t>
      </w:r>
      <w:r w:rsidR="00521958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no</w:t>
      </w:r>
      <w:r w:rsidR="00521958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outstanding</w:t>
      </w:r>
      <w:r w:rsidR="00521958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dues.</w:t>
      </w:r>
    </w:p>
    <w:p w:rsidR="003E114B" w:rsidRPr="00434730" w:rsidRDefault="003E114B" w:rsidP="003E114B">
      <w:pPr>
        <w:pStyle w:val="BodyText"/>
        <w:spacing w:before="6"/>
        <w:ind w:left="0"/>
        <w:rPr>
          <w:rFonts w:ascii="Verdana" w:hAnsi="Verdana"/>
          <w:sz w:val="22"/>
          <w:szCs w:val="22"/>
        </w:rPr>
      </w:pP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spacing w:before="1" w:line="292" w:lineRule="auto"/>
        <w:ind w:right="1346" w:firstLine="160"/>
        <w:rPr>
          <w:rFonts w:ascii="Verdana" w:hAnsi="Verdana"/>
        </w:rPr>
      </w:pPr>
      <w:proofErr w:type="gramStart"/>
      <w:r w:rsidRPr="00521958">
        <w:rPr>
          <w:rFonts w:ascii="Verdana" w:hAnsi="Verdana"/>
          <w:highlight w:val="cyan"/>
        </w:rPr>
        <w:t xml:space="preserve">Credit </w:t>
      </w:r>
      <w:r w:rsidR="00521958" w:rsidRPr="00521958">
        <w:rPr>
          <w:rFonts w:ascii="Verdana" w:hAnsi="Verdana"/>
          <w:highlight w:val="cyan"/>
        </w:rPr>
        <w:t xml:space="preserve"> </w:t>
      </w:r>
      <w:r w:rsidRPr="00521958">
        <w:rPr>
          <w:rFonts w:ascii="Verdana" w:hAnsi="Verdana"/>
          <w:highlight w:val="cyan"/>
        </w:rPr>
        <w:t>Rating</w:t>
      </w:r>
      <w:proofErr w:type="gramEnd"/>
      <w:r w:rsidRPr="00434730">
        <w:rPr>
          <w:rFonts w:ascii="Verdana" w:hAnsi="Verdana"/>
        </w:rPr>
        <w:t>:</w:t>
      </w:r>
      <w:r w:rsidR="0052195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Buyers are rated</w:t>
      </w:r>
      <w:r w:rsidR="0052195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based</w:t>
      </w:r>
      <w:r w:rsidR="0052195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on</w:t>
      </w:r>
      <w:r w:rsidR="0052195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prompt payments and</w:t>
      </w:r>
      <w:r w:rsidR="0052195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successful</w:t>
      </w:r>
      <w:r w:rsidR="0052195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 xml:space="preserve">trade </w:t>
      </w:r>
      <w:r w:rsidRPr="00434730">
        <w:rPr>
          <w:rFonts w:ascii="Verdana" w:hAnsi="Verdana"/>
          <w:spacing w:val="-2"/>
        </w:rPr>
        <w:t>completions.</w:t>
      </w:r>
    </w:p>
    <w:p w:rsidR="003E114B" w:rsidRPr="00B2169C" w:rsidRDefault="003E114B" w:rsidP="00B2169C">
      <w:pPr>
        <w:tabs>
          <w:tab w:val="left" w:pos="321"/>
        </w:tabs>
        <w:spacing w:before="194"/>
        <w:rPr>
          <w:rFonts w:ascii="Verdana" w:hAnsi="Verdana"/>
        </w:rPr>
      </w:pPr>
      <w:r w:rsidRPr="00B2169C">
        <w:rPr>
          <w:rFonts w:ascii="Verdana" w:hAnsi="Verdana"/>
          <w:color w:val="92D050"/>
          <w:spacing w:val="-2"/>
        </w:rPr>
        <w:t>Transporters</w:t>
      </w:r>
      <w:r w:rsidRPr="00B2169C">
        <w:rPr>
          <w:rFonts w:ascii="Verdana" w:hAnsi="Verdana"/>
          <w:spacing w:val="-2"/>
        </w:rPr>
        <w:t>:</w:t>
      </w:r>
    </w:p>
    <w:p w:rsidR="003E114B" w:rsidRPr="00434730" w:rsidRDefault="003E114B" w:rsidP="003E114B">
      <w:pPr>
        <w:pStyle w:val="BodyText"/>
        <w:spacing w:before="7"/>
        <w:ind w:left="0"/>
        <w:rPr>
          <w:rFonts w:ascii="Verdana" w:hAnsi="Verdana"/>
          <w:sz w:val="22"/>
          <w:szCs w:val="22"/>
        </w:rPr>
      </w:pP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spacing w:before="0" w:line="292" w:lineRule="auto"/>
        <w:ind w:right="390" w:firstLine="160"/>
        <w:rPr>
          <w:rFonts w:ascii="Verdana" w:hAnsi="Verdana"/>
        </w:rPr>
      </w:pPr>
      <w:r w:rsidRPr="00B2169C">
        <w:rPr>
          <w:rFonts w:ascii="Verdana" w:hAnsi="Verdana"/>
          <w:highlight w:val="cyan"/>
        </w:rPr>
        <w:t>Optimized Loading</w:t>
      </w:r>
      <w:r w:rsidRPr="00434730">
        <w:rPr>
          <w:rFonts w:ascii="Verdana" w:hAnsi="Verdana"/>
        </w:rPr>
        <w:t>: Receive instructions for loading commodities according to destination (last destination loaded first).</w:t>
      </w: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spacing w:before="194" w:line="292" w:lineRule="auto"/>
        <w:ind w:right="852" w:firstLine="160"/>
        <w:rPr>
          <w:rFonts w:ascii="Verdana" w:hAnsi="Verdana"/>
        </w:rPr>
      </w:pPr>
      <w:r w:rsidRPr="00B2169C">
        <w:rPr>
          <w:rFonts w:ascii="Verdana" w:hAnsi="Verdana"/>
          <w:highlight w:val="cyan"/>
        </w:rPr>
        <w:t>Permit</w:t>
      </w:r>
      <w:r w:rsidR="00B2169C" w:rsidRPr="00B2169C">
        <w:rPr>
          <w:rFonts w:ascii="Verdana" w:hAnsi="Verdana"/>
          <w:highlight w:val="cyan"/>
        </w:rPr>
        <w:t xml:space="preserve"> </w:t>
      </w:r>
      <w:r w:rsidRPr="00B2169C">
        <w:rPr>
          <w:rFonts w:ascii="Verdana" w:hAnsi="Verdana"/>
          <w:highlight w:val="cyan"/>
        </w:rPr>
        <w:t>Management</w:t>
      </w:r>
      <w:r w:rsidRPr="00434730">
        <w:rPr>
          <w:rFonts w:ascii="Verdana" w:hAnsi="Verdana"/>
        </w:rPr>
        <w:t>: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Receive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transport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permits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generated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and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shared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with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 xml:space="preserve">regulatory </w:t>
      </w:r>
      <w:r w:rsidRPr="00434730">
        <w:rPr>
          <w:rFonts w:ascii="Verdana" w:hAnsi="Verdana"/>
          <w:spacing w:val="-2"/>
        </w:rPr>
        <w:t>authorities.</w:t>
      </w: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ind w:left="428" w:hanging="145"/>
        <w:rPr>
          <w:rFonts w:ascii="Verdana" w:hAnsi="Verdana"/>
        </w:rPr>
      </w:pPr>
      <w:r w:rsidRPr="00B2169C">
        <w:rPr>
          <w:rFonts w:ascii="Verdana" w:hAnsi="Verdana"/>
          <w:highlight w:val="cyan"/>
        </w:rPr>
        <w:t xml:space="preserve">Payment </w:t>
      </w:r>
      <w:proofErr w:type="spellStart"/>
      <w:r w:rsidRPr="00B2169C">
        <w:rPr>
          <w:rFonts w:ascii="Verdana" w:hAnsi="Verdana"/>
          <w:highlight w:val="cyan"/>
        </w:rPr>
        <w:t>Assurance</w:t>
      </w:r>
      <w:proofErr w:type="gramStart"/>
      <w:r w:rsidRPr="00434730">
        <w:rPr>
          <w:rFonts w:ascii="Verdana" w:hAnsi="Verdana"/>
        </w:rPr>
        <w:t>:Receive</w:t>
      </w:r>
      <w:proofErr w:type="spellEnd"/>
      <w:proofErr w:type="gramEnd"/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payments from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authorized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persons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at the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  <w:spacing w:val="-2"/>
        </w:rPr>
        <w:t>destination.</w:t>
      </w:r>
    </w:p>
    <w:p w:rsidR="003E114B" w:rsidRPr="00434730" w:rsidRDefault="003E114B" w:rsidP="003E114B">
      <w:pPr>
        <w:pStyle w:val="BodyText"/>
        <w:spacing w:before="7"/>
        <w:ind w:left="0"/>
        <w:rPr>
          <w:rFonts w:ascii="Verdana" w:hAnsi="Verdana"/>
          <w:sz w:val="22"/>
          <w:szCs w:val="22"/>
        </w:rPr>
      </w:pP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spacing w:before="0" w:line="292" w:lineRule="auto"/>
        <w:ind w:right="409" w:firstLine="160"/>
        <w:rPr>
          <w:rFonts w:ascii="Verdana" w:hAnsi="Verdana"/>
        </w:rPr>
      </w:pPr>
      <w:proofErr w:type="spellStart"/>
      <w:r w:rsidRPr="00B2169C">
        <w:rPr>
          <w:rFonts w:ascii="Verdana" w:hAnsi="Verdana"/>
          <w:highlight w:val="cyan"/>
        </w:rPr>
        <w:t>Visibility&amp;Ratings</w:t>
      </w:r>
      <w:proofErr w:type="gramStart"/>
      <w:r w:rsidRPr="00434730">
        <w:rPr>
          <w:rFonts w:ascii="Verdana" w:hAnsi="Verdana"/>
        </w:rPr>
        <w:t>:Be</w:t>
      </w:r>
      <w:proofErr w:type="spellEnd"/>
      <w:proofErr w:type="gramEnd"/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searchable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by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producers/buyers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via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AI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with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ratings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for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price,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safety, reliability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,and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on-time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delivery.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Tracked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by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producers/buyers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till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destination.</w:t>
      </w: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spacing w:before="194" w:line="292" w:lineRule="auto"/>
        <w:ind w:right="911" w:firstLine="160"/>
        <w:rPr>
          <w:rFonts w:ascii="Verdana" w:hAnsi="Verdana"/>
        </w:rPr>
      </w:pPr>
      <w:r w:rsidRPr="00B2169C">
        <w:rPr>
          <w:rFonts w:ascii="Verdana" w:hAnsi="Verdana"/>
          <w:highlight w:val="cyan"/>
        </w:rPr>
        <w:t>Tiered</w:t>
      </w:r>
      <w:r w:rsidR="00B2169C" w:rsidRPr="00B2169C">
        <w:rPr>
          <w:rFonts w:ascii="Verdana" w:hAnsi="Verdana"/>
          <w:highlight w:val="cyan"/>
        </w:rPr>
        <w:t xml:space="preserve"> </w:t>
      </w:r>
      <w:r w:rsidRPr="00B2169C">
        <w:rPr>
          <w:rFonts w:ascii="Verdana" w:hAnsi="Verdana"/>
          <w:highlight w:val="cyan"/>
        </w:rPr>
        <w:t>KYC</w:t>
      </w:r>
      <w:proofErr w:type="gramStart"/>
      <w:r w:rsidRPr="00434730">
        <w:rPr>
          <w:rFonts w:ascii="Verdana" w:hAnsi="Verdana"/>
        </w:rPr>
        <w:t>:A3</w:t>
      </w:r>
      <w:proofErr w:type="gramEnd"/>
      <w:r w:rsidRPr="00434730">
        <w:rPr>
          <w:rFonts w:ascii="Verdana" w:hAnsi="Verdana"/>
        </w:rPr>
        <w:t>-tier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KYC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process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ensures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credibility,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with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higher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preference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for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those completing all stages.</w:t>
      </w:r>
    </w:p>
    <w:p w:rsidR="003E114B" w:rsidRPr="00B2169C" w:rsidRDefault="003E114B" w:rsidP="00B2169C">
      <w:pPr>
        <w:tabs>
          <w:tab w:val="left" w:pos="321"/>
        </w:tabs>
        <w:rPr>
          <w:rFonts w:ascii="Verdana" w:hAnsi="Verdana"/>
        </w:rPr>
      </w:pPr>
      <w:r w:rsidRPr="00B2169C">
        <w:rPr>
          <w:rFonts w:ascii="Verdana" w:hAnsi="Verdana"/>
          <w:color w:val="92D050"/>
        </w:rPr>
        <w:t>Storage</w:t>
      </w:r>
      <w:r w:rsidR="00B2169C" w:rsidRPr="00B2169C">
        <w:rPr>
          <w:rFonts w:ascii="Verdana" w:hAnsi="Verdana"/>
          <w:color w:val="92D050"/>
        </w:rPr>
        <w:t xml:space="preserve"> </w:t>
      </w:r>
      <w:r w:rsidRPr="00B2169C">
        <w:rPr>
          <w:rFonts w:ascii="Verdana" w:hAnsi="Verdana"/>
          <w:color w:val="92D050"/>
          <w:spacing w:val="-2"/>
        </w:rPr>
        <w:t>Facilities</w:t>
      </w:r>
      <w:r w:rsidRPr="00B2169C">
        <w:rPr>
          <w:rFonts w:ascii="Verdana" w:hAnsi="Verdana"/>
          <w:spacing w:val="-2"/>
        </w:rPr>
        <w:t>:</w:t>
      </w:r>
    </w:p>
    <w:p w:rsidR="003E114B" w:rsidRPr="00434730" w:rsidRDefault="003E114B" w:rsidP="003E114B">
      <w:pPr>
        <w:pStyle w:val="BodyText"/>
        <w:spacing w:before="7"/>
        <w:ind w:left="0"/>
        <w:rPr>
          <w:rFonts w:ascii="Verdana" w:hAnsi="Verdana"/>
          <w:sz w:val="22"/>
          <w:szCs w:val="22"/>
        </w:rPr>
      </w:pPr>
    </w:p>
    <w:p w:rsidR="003E114B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spacing w:before="0" w:line="292" w:lineRule="auto"/>
        <w:ind w:right="168" w:firstLine="160"/>
        <w:rPr>
          <w:rFonts w:ascii="Verdana" w:hAnsi="Verdana"/>
        </w:rPr>
      </w:pPr>
      <w:r w:rsidRPr="00B2169C">
        <w:rPr>
          <w:rFonts w:ascii="Verdana" w:hAnsi="Verdana"/>
          <w:highlight w:val="cyan"/>
        </w:rPr>
        <w:t>Customer Management</w:t>
      </w:r>
      <w:r w:rsidRPr="00434730">
        <w:rPr>
          <w:rFonts w:ascii="Verdana" w:hAnsi="Verdana"/>
        </w:rPr>
        <w:t>: Categorize and manage producers and buyers storing produce, with details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like</w:t>
      </w:r>
      <w:r w:rsidR="00B2169C">
        <w:rPr>
          <w:rFonts w:ascii="Verdana" w:hAnsi="Verdana"/>
        </w:rPr>
        <w:t xml:space="preserve"> </w:t>
      </w:r>
      <w:proofErr w:type="spellStart"/>
      <w:r w:rsidRPr="00434730">
        <w:rPr>
          <w:rFonts w:ascii="Verdana" w:hAnsi="Verdana"/>
        </w:rPr>
        <w:t>customerID</w:t>
      </w:r>
      <w:proofErr w:type="spellEnd"/>
      <w:r w:rsidRPr="00434730">
        <w:rPr>
          <w:rFonts w:ascii="Verdana" w:hAnsi="Verdana"/>
        </w:rPr>
        <w:t>,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variety,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quality,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quantity,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market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value,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bond</w:t>
      </w:r>
      <w:r w:rsidR="00B2169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number,</w:t>
      </w:r>
      <w:r w:rsidR="0055420C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and loan/insurance details.</w:t>
      </w: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spacing w:before="184"/>
        <w:ind w:left="428" w:hanging="145"/>
        <w:rPr>
          <w:rFonts w:ascii="Verdana" w:hAnsi="Verdana"/>
        </w:rPr>
      </w:pPr>
      <w:r w:rsidRPr="00353F80">
        <w:rPr>
          <w:rFonts w:ascii="Verdana" w:hAnsi="Verdana"/>
          <w:spacing w:val="-2"/>
          <w:highlight w:val="cyan"/>
        </w:rPr>
        <w:t>Revenue</w:t>
      </w:r>
      <w:r w:rsidR="00353F80" w:rsidRPr="00353F80">
        <w:rPr>
          <w:rFonts w:ascii="Verdana" w:hAnsi="Verdana"/>
          <w:spacing w:val="-2"/>
          <w:highlight w:val="cyan"/>
        </w:rPr>
        <w:t xml:space="preserve"> </w:t>
      </w:r>
      <w:r w:rsidRPr="00353F80">
        <w:rPr>
          <w:rFonts w:ascii="Verdana" w:hAnsi="Verdana"/>
          <w:spacing w:val="-2"/>
          <w:highlight w:val="cyan"/>
        </w:rPr>
        <w:t>Generation</w:t>
      </w:r>
      <w:r w:rsidRPr="00434730">
        <w:rPr>
          <w:rFonts w:ascii="Verdana" w:hAnsi="Verdana"/>
          <w:spacing w:val="-2"/>
        </w:rPr>
        <w:t>:</w:t>
      </w:r>
      <w:r w:rsidR="00353F80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Collect</w:t>
      </w:r>
      <w:r w:rsidR="00353F80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rent</w:t>
      </w:r>
      <w:r w:rsidR="00353F80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(per</w:t>
      </w:r>
      <w:r w:rsidR="00353F80">
        <w:rPr>
          <w:rFonts w:ascii="Verdana" w:hAnsi="Verdana"/>
          <w:spacing w:val="-2"/>
        </w:rPr>
        <w:t xml:space="preserve"> </w:t>
      </w:r>
      <w:proofErr w:type="spellStart"/>
      <w:r w:rsidRPr="00434730">
        <w:rPr>
          <w:rFonts w:ascii="Verdana" w:hAnsi="Verdana"/>
          <w:spacing w:val="-2"/>
        </w:rPr>
        <w:t>year</w:t>
      </w:r>
      <w:proofErr w:type="gramStart"/>
      <w:r w:rsidRPr="00434730">
        <w:rPr>
          <w:rFonts w:ascii="Verdana" w:hAnsi="Verdana"/>
          <w:spacing w:val="-2"/>
        </w:rPr>
        <w:t>,month,or</w:t>
      </w:r>
      <w:proofErr w:type="spellEnd"/>
      <w:proofErr w:type="gramEnd"/>
      <w:r w:rsidR="00353F80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unit)</w:t>
      </w:r>
      <w:r w:rsidR="00353F80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or</w:t>
      </w:r>
      <w:r w:rsidR="00353F80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lease</w:t>
      </w:r>
      <w:r w:rsidR="00353F80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out</w:t>
      </w:r>
      <w:r w:rsidR="00353F80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portions</w:t>
      </w:r>
      <w:r w:rsidR="00353F80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of</w:t>
      </w:r>
      <w:r w:rsidR="00353F80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the</w:t>
      </w:r>
      <w:r w:rsidR="00353F80">
        <w:rPr>
          <w:rFonts w:ascii="Verdana" w:hAnsi="Verdana"/>
          <w:spacing w:val="-2"/>
        </w:rPr>
        <w:t xml:space="preserve"> </w:t>
      </w:r>
      <w:r w:rsidRPr="00434730">
        <w:rPr>
          <w:rFonts w:ascii="Verdana" w:hAnsi="Verdana"/>
          <w:spacing w:val="-2"/>
        </w:rPr>
        <w:t>facility.</w:t>
      </w:r>
    </w:p>
    <w:p w:rsidR="003E114B" w:rsidRPr="00434730" w:rsidRDefault="003E114B" w:rsidP="003E114B">
      <w:pPr>
        <w:pStyle w:val="BodyText"/>
        <w:spacing w:before="6"/>
        <w:ind w:left="0"/>
        <w:rPr>
          <w:rFonts w:ascii="Verdana" w:hAnsi="Verdana"/>
          <w:sz w:val="22"/>
          <w:szCs w:val="22"/>
        </w:rPr>
      </w:pP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spacing w:before="0" w:line="292" w:lineRule="auto"/>
        <w:ind w:right="187" w:firstLine="160"/>
        <w:rPr>
          <w:rFonts w:ascii="Verdana" w:hAnsi="Verdana"/>
        </w:rPr>
      </w:pPr>
      <w:r w:rsidRPr="000E69CD">
        <w:rPr>
          <w:rFonts w:ascii="Verdana" w:hAnsi="Verdana"/>
          <w:highlight w:val="cyan"/>
        </w:rPr>
        <w:t>Integrated Monitoring</w:t>
      </w:r>
      <w:r w:rsidRPr="00434730">
        <w:rPr>
          <w:rFonts w:ascii="Verdana" w:hAnsi="Verdana"/>
        </w:rPr>
        <w:t>: Send alerts to commission agents and financial institutions regarding advances or obligations of stored produce owners.</w:t>
      </w: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ind w:left="428" w:hanging="145"/>
        <w:rPr>
          <w:rFonts w:ascii="Verdana" w:hAnsi="Verdana"/>
        </w:rPr>
      </w:pPr>
      <w:r w:rsidRPr="000E69CD">
        <w:rPr>
          <w:rFonts w:ascii="Verdana" w:hAnsi="Verdana"/>
          <w:highlight w:val="cyan"/>
        </w:rPr>
        <w:t>Automated</w:t>
      </w:r>
      <w:r w:rsidR="000E69CD" w:rsidRPr="000E69CD">
        <w:rPr>
          <w:rFonts w:ascii="Verdana" w:hAnsi="Verdana"/>
          <w:highlight w:val="cyan"/>
        </w:rPr>
        <w:t xml:space="preserve"> </w:t>
      </w:r>
      <w:r w:rsidRPr="000E69CD">
        <w:rPr>
          <w:rFonts w:ascii="Verdana" w:hAnsi="Verdana"/>
          <w:highlight w:val="cyan"/>
        </w:rPr>
        <w:t>Capacity</w:t>
      </w:r>
      <w:r w:rsidR="000E69CD" w:rsidRPr="000E69CD">
        <w:rPr>
          <w:rFonts w:ascii="Verdana" w:hAnsi="Verdana"/>
          <w:highlight w:val="cyan"/>
        </w:rPr>
        <w:t xml:space="preserve"> </w:t>
      </w:r>
      <w:r w:rsidRPr="000E69CD">
        <w:rPr>
          <w:rFonts w:ascii="Verdana" w:hAnsi="Verdana"/>
          <w:highlight w:val="cyan"/>
        </w:rPr>
        <w:t>Tracking:</w:t>
      </w:r>
      <w:r w:rsidR="000E69C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Automatically</w:t>
      </w:r>
      <w:r w:rsidR="000E69C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update</w:t>
      </w:r>
      <w:r w:rsidR="000E69C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total</w:t>
      </w:r>
      <w:r w:rsidR="000E69C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storage</w:t>
      </w:r>
      <w:r w:rsidR="000E69C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capacity</w:t>
      </w:r>
      <w:r w:rsidR="000E69C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and</w:t>
      </w:r>
      <w:r w:rsidR="000E69CD">
        <w:rPr>
          <w:rFonts w:ascii="Verdana" w:hAnsi="Verdana"/>
        </w:rPr>
        <w:t xml:space="preserve"> </w:t>
      </w:r>
      <w:r w:rsidRPr="00434730">
        <w:rPr>
          <w:rFonts w:ascii="Verdana" w:hAnsi="Verdana"/>
          <w:spacing w:val="-2"/>
        </w:rPr>
        <w:t>vacancy.</w:t>
      </w:r>
    </w:p>
    <w:p w:rsidR="003E114B" w:rsidRPr="00434730" w:rsidRDefault="003E114B" w:rsidP="003E114B">
      <w:pPr>
        <w:pStyle w:val="BodyText"/>
        <w:spacing w:before="6"/>
        <w:ind w:left="0"/>
        <w:rPr>
          <w:rFonts w:ascii="Verdana" w:hAnsi="Verdana"/>
          <w:sz w:val="22"/>
          <w:szCs w:val="22"/>
        </w:rPr>
      </w:pP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spacing w:before="1" w:line="292" w:lineRule="auto"/>
        <w:ind w:right="147" w:firstLine="160"/>
        <w:rPr>
          <w:rFonts w:ascii="Verdana" w:hAnsi="Verdana"/>
        </w:rPr>
      </w:pPr>
      <w:r w:rsidRPr="00434730">
        <w:rPr>
          <w:rFonts w:ascii="Verdana" w:hAnsi="Verdana"/>
          <w:spacing w:val="-2"/>
        </w:rPr>
        <w:t>ReputationSystem</w:t>
      </w:r>
      <w:proofErr w:type="gramStart"/>
      <w:r w:rsidRPr="00434730">
        <w:rPr>
          <w:rFonts w:ascii="Verdana" w:hAnsi="Verdana"/>
          <w:spacing w:val="-2"/>
        </w:rPr>
        <w:t>:Ratedbasedonfacilities,adherencetoregulations,quality,maintenance</w:t>
      </w:r>
      <w:proofErr w:type="gramEnd"/>
      <w:r w:rsidRPr="00434730">
        <w:rPr>
          <w:rFonts w:ascii="Verdana" w:hAnsi="Verdana"/>
          <w:spacing w:val="-2"/>
        </w:rPr>
        <w:t xml:space="preserve">, </w:t>
      </w:r>
      <w:r w:rsidRPr="00434730">
        <w:rPr>
          <w:rFonts w:ascii="Verdana" w:hAnsi="Verdana"/>
        </w:rPr>
        <w:t>and charges.</w:t>
      </w:r>
    </w:p>
    <w:p w:rsidR="003E114B" w:rsidRPr="00897FFE" w:rsidRDefault="003E114B" w:rsidP="00897FFE">
      <w:pPr>
        <w:tabs>
          <w:tab w:val="left" w:pos="321"/>
        </w:tabs>
        <w:spacing w:before="194"/>
        <w:rPr>
          <w:rFonts w:ascii="Verdana" w:hAnsi="Verdana"/>
          <w:color w:val="92D050"/>
        </w:rPr>
      </w:pPr>
      <w:r w:rsidRPr="00897FFE">
        <w:rPr>
          <w:rFonts w:ascii="Verdana" w:hAnsi="Verdana"/>
          <w:color w:val="92D050"/>
        </w:rPr>
        <w:lastRenderedPageBreak/>
        <w:t>Financial</w:t>
      </w:r>
      <w:r w:rsidR="00897FFE" w:rsidRPr="00897FFE">
        <w:rPr>
          <w:rFonts w:ascii="Verdana" w:hAnsi="Verdana"/>
          <w:color w:val="92D050"/>
        </w:rPr>
        <w:t xml:space="preserve"> </w:t>
      </w:r>
      <w:proofErr w:type="gramStart"/>
      <w:r w:rsidRPr="00897FFE">
        <w:rPr>
          <w:rFonts w:ascii="Verdana" w:hAnsi="Verdana"/>
          <w:color w:val="92D050"/>
        </w:rPr>
        <w:t>Institutions(</w:t>
      </w:r>
      <w:proofErr w:type="spellStart"/>
      <w:proofErr w:type="gramEnd"/>
      <w:r w:rsidRPr="00897FFE">
        <w:rPr>
          <w:rFonts w:ascii="Verdana" w:hAnsi="Verdana"/>
          <w:color w:val="92D050"/>
        </w:rPr>
        <w:t>Banks,</w:t>
      </w:r>
      <w:r w:rsidRPr="00897FFE">
        <w:rPr>
          <w:rFonts w:ascii="Verdana" w:hAnsi="Verdana"/>
          <w:color w:val="92D050"/>
          <w:spacing w:val="-2"/>
        </w:rPr>
        <w:t>NBFCs</w:t>
      </w:r>
      <w:proofErr w:type="spellEnd"/>
      <w:r w:rsidRPr="00897FFE">
        <w:rPr>
          <w:rFonts w:ascii="Verdana" w:hAnsi="Verdana"/>
          <w:color w:val="92D050"/>
          <w:spacing w:val="-2"/>
        </w:rPr>
        <w:t>):</w:t>
      </w:r>
    </w:p>
    <w:p w:rsidR="003E114B" w:rsidRPr="00434730" w:rsidRDefault="003E114B" w:rsidP="003E114B">
      <w:pPr>
        <w:pStyle w:val="BodyText"/>
        <w:spacing w:before="7"/>
        <w:ind w:left="0"/>
        <w:rPr>
          <w:rFonts w:ascii="Verdana" w:hAnsi="Verdana"/>
          <w:sz w:val="22"/>
          <w:szCs w:val="22"/>
        </w:rPr>
      </w:pP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spacing w:before="0" w:line="292" w:lineRule="auto"/>
        <w:ind w:right="805" w:firstLine="160"/>
        <w:rPr>
          <w:rFonts w:ascii="Verdana" w:hAnsi="Verdana"/>
        </w:rPr>
      </w:pPr>
      <w:r w:rsidRPr="00897FFE">
        <w:rPr>
          <w:rFonts w:ascii="Verdana" w:hAnsi="Verdana"/>
          <w:highlight w:val="cyan"/>
        </w:rPr>
        <w:t>Loan</w:t>
      </w:r>
      <w:r w:rsidR="00897FFE" w:rsidRPr="00897FFE">
        <w:rPr>
          <w:rFonts w:ascii="Verdana" w:hAnsi="Verdana"/>
          <w:highlight w:val="cyan"/>
        </w:rPr>
        <w:t xml:space="preserve"> </w:t>
      </w:r>
      <w:r w:rsidRPr="00897FFE">
        <w:rPr>
          <w:rFonts w:ascii="Verdana" w:hAnsi="Verdana"/>
          <w:highlight w:val="cyan"/>
        </w:rPr>
        <w:t>Facilitation</w:t>
      </w:r>
      <w:r w:rsidRPr="00434730">
        <w:rPr>
          <w:rFonts w:ascii="Verdana" w:hAnsi="Verdana"/>
        </w:rPr>
        <w:t>:</w:t>
      </w:r>
      <w:r w:rsidR="00897FFE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Provide</w:t>
      </w:r>
      <w:r w:rsidR="00897FFE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loans to</w:t>
      </w:r>
      <w:r w:rsidR="00897FFE">
        <w:rPr>
          <w:rFonts w:ascii="Verdana" w:hAnsi="Verdana"/>
        </w:rPr>
        <w:t xml:space="preserve"> </w:t>
      </w:r>
      <w:proofErr w:type="gramStart"/>
      <w:r w:rsidRPr="00434730">
        <w:rPr>
          <w:rFonts w:ascii="Verdana" w:hAnsi="Verdana"/>
        </w:rPr>
        <w:t>producers(</w:t>
      </w:r>
      <w:proofErr w:type="gramEnd"/>
      <w:r w:rsidRPr="00434730">
        <w:rPr>
          <w:rFonts w:ascii="Verdana" w:hAnsi="Verdana"/>
        </w:rPr>
        <w:t>from sowing</w:t>
      </w:r>
      <w:r w:rsidR="00897FFE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to</w:t>
      </w:r>
      <w:r w:rsidR="00897FFE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harvesting)</w:t>
      </w:r>
      <w:r w:rsidR="00897FFE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and</w:t>
      </w:r>
      <w:r w:rsidR="00897FFE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working capital to buyers (against stock) and commission agents.</w:t>
      </w: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ind w:left="428" w:hanging="145"/>
        <w:rPr>
          <w:rFonts w:ascii="Verdana" w:hAnsi="Verdana"/>
        </w:rPr>
      </w:pPr>
      <w:r w:rsidRPr="00897FFE">
        <w:rPr>
          <w:rFonts w:ascii="Verdana" w:hAnsi="Verdana"/>
          <w:highlight w:val="cyan"/>
        </w:rPr>
        <w:t>Data-Driven</w:t>
      </w:r>
      <w:r w:rsidR="00897FFE" w:rsidRPr="00897FFE">
        <w:rPr>
          <w:rFonts w:ascii="Verdana" w:hAnsi="Verdana"/>
          <w:highlight w:val="cyan"/>
        </w:rPr>
        <w:t xml:space="preserve"> </w:t>
      </w:r>
      <w:proofErr w:type="spellStart"/>
      <w:r w:rsidRPr="00897FFE">
        <w:rPr>
          <w:rFonts w:ascii="Verdana" w:hAnsi="Verdana"/>
          <w:highlight w:val="cyan"/>
        </w:rPr>
        <w:t>Decisions</w:t>
      </w:r>
      <w:proofErr w:type="gramStart"/>
      <w:r w:rsidRPr="00434730">
        <w:rPr>
          <w:rFonts w:ascii="Verdana" w:hAnsi="Verdana"/>
        </w:rPr>
        <w:t>:Utilize</w:t>
      </w:r>
      <w:proofErr w:type="spellEnd"/>
      <w:proofErr w:type="gramEnd"/>
      <w:r w:rsidR="00897FFE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app</w:t>
      </w:r>
      <w:r w:rsidR="00897FFE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data</w:t>
      </w:r>
      <w:r w:rsidR="00897FFE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and</w:t>
      </w:r>
      <w:r w:rsidR="00897FFE">
        <w:rPr>
          <w:rFonts w:ascii="Verdana" w:hAnsi="Verdana"/>
        </w:rPr>
        <w:t xml:space="preserve"> </w:t>
      </w:r>
      <w:proofErr w:type="spellStart"/>
      <w:r w:rsidRPr="00434730">
        <w:rPr>
          <w:rFonts w:ascii="Verdana" w:hAnsi="Verdana"/>
        </w:rPr>
        <w:t>fore</w:t>
      </w:r>
      <w:r w:rsidR="00897FFE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casts</w:t>
      </w:r>
      <w:proofErr w:type="spellEnd"/>
      <w:r w:rsidR="00897FFE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for</w:t>
      </w:r>
      <w:r w:rsidR="00897FFE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informed</w:t>
      </w:r>
      <w:r w:rsidR="00897FFE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lending</w:t>
      </w:r>
      <w:r w:rsidR="00897FFE">
        <w:rPr>
          <w:rFonts w:ascii="Verdana" w:hAnsi="Verdana"/>
        </w:rPr>
        <w:t xml:space="preserve"> </w:t>
      </w:r>
      <w:r w:rsidRPr="00434730">
        <w:rPr>
          <w:rFonts w:ascii="Verdana" w:hAnsi="Verdana"/>
          <w:spacing w:val="-2"/>
        </w:rPr>
        <w:t>decisions.</w:t>
      </w:r>
    </w:p>
    <w:p w:rsidR="003E114B" w:rsidRPr="00434730" w:rsidRDefault="003E114B" w:rsidP="003E114B">
      <w:pPr>
        <w:pStyle w:val="BodyText"/>
        <w:spacing w:before="6"/>
        <w:ind w:left="0"/>
        <w:rPr>
          <w:rFonts w:ascii="Verdana" w:hAnsi="Verdana"/>
          <w:sz w:val="22"/>
          <w:szCs w:val="22"/>
        </w:rPr>
      </w:pP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spacing w:before="0" w:line="292" w:lineRule="auto"/>
        <w:ind w:right="471" w:firstLine="160"/>
        <w:rPr>
          <w:rFonts w:ascii="Verdana" w:hAnsi="Verdana"/>
        </w:rPr>
      </w:pPr>
      <w:r w:rsidRPr="00822F4E">
        <w:rPr>
          <w:rFonts w:ascii="Verdana" w:hAnsi="Verdana"/>
          <w:highlight w:val="cyan"/>
        </w:rPr>
        <w:t>Secured Lending:</w:t>
      </w:r>
      <w:r w:rsidRPr="00434730">
        <w:rPr>
          <w:rFonts w:ascii="Verdana" w:hAnsi="Verdana"/>
        </w:rPr>
        <w:t xml:space="preserve"> Association with storage facilities for pledging stocks provides secured loan opportunities.</w:t>
      </w:r>
    </w:p>
    <w:p w:rsidR="003E114B" w:rsidRPr="00822F4E" w:rsidRDefault="003E114B" w:rsidP="00822F4E">
      <w:pPr>
        <w:tabs>
          <w:tab w:val="left" w:pos="321"/>
        </w:tabs>
        <w:rPr>
          <w:rFonts w:ascii="Verdana" w:hAnsi="Verdana"/>
          <w:color w:val="92D050"/>
        </w:rPr>
      </w:pPr>
      <w:proofErr w:type="spellStart"/>
      <w:r w:rsidRPr="00822F4E">
        <w:rPr>
          <w:rFonts w:ascii="Verdana" w:hAnsi="Verdana"/>
          <w:color w:val="92D050"/>
        </w:rPr>
        <w:t>Insurance</w:t>
      </w:r>
      <w:r w:rsidRPr="00822F4E">
        <w:rPr>
          <w:rFonts w:ascii="Verdana" w:hAnsi="Verdana"/>
          <w:color w:val="92D050"/>
          <w:spacing w:val="-2"/>
        </w:rPr>
        <w:t>Companies</w:t>
      </w:r>
      <w:proofErr w:type="spellEnd"/>
      <w:r w:rsidRPr="00822F4E">
        <w:rPr>
          <w:rFonts w:ascii="Verdana" w:hAnsi="Verdana"/>
          <w:color w:val="92D050"/>
          <w:spacing w:val="-2"/>
        </w:rPr>
        <w:t>:</w:t>
      </w:r>
    </w:p>
    <w:p w:rsidR="003E114B" w:rsidRPr="00434730" w:rsidRDefault="003E114B" w:rsidP="003E114B">
      <w:pPr>
        <w:pStyle w:val="BodyText"/>
        <w:spacing w:before="6"/>
        <w:ind w:left="0"/>
        <w:rPr>
          <w:rFonts w:ascii="Verdana" w:hAnsi="Verdana"/>
          <w:sz w:val="22"/>
          <w:szCs w:val="22"/>
        </w:rPr>
      </w:pP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spacing w:before="1" w:line="292" w:lineRule="auto"/>
        <w:ind w:right="224" w:firstLine="160"/>
        <w:rPr>
          <w:rFonts w:ascii="Verdana" w:hAnsi="Verdana"/>
        </w:rPr>
      </w:pPr>
      <w:r w:rsidRPr="00822F4E">
        <w:rPr>
          <w:rFonts w:ascii="Verdana" w:hAnsi="Verdana"/>
          <w:highlight w:val="cyan"/>
        </w:rPr>
        <w:t>Tailored</w:t>
      </w:r>
      <w:r w:rsidR="00822F4E" w:rsidRPr="00822F4E">
        <w:rPr>
          <w:rFonts w:ascii="Verdana" w:hAnsi="Verdana"/>
          <w:highlight w:val="cyan"/>
        </w:rPr>
        <w:t xml:space="preserve"> </w:t>
      </w:r>
      <w:r w:rsidRPr="00822F4E">
        <w:rPr>
          <w:rFonts w:ascii="Verdana" w:hAnsi="Verdana"/>
          <w:highlight w:val="cyan"/>
        </w:rPr>
        <w:t>Products</w:t>
      </w:r>
      <w:r w:rsidRPr="00434730">
        <w:rPr>
          <w:rFonts w:ascii="Verdana" w:hAnsi="Verdana"/>
        </w:rPr>
        <w:t>:</w:t>
      </w:r>
      <w:r w:rsidR="00822F4E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Develop</w:t>
      </w:r>
      <w:r w:rsidR="00822F4E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specific</w:t>
      </w:r>
      <w:r w:rsidR="00822F4E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insurance</w:t>
      </w:r>
      <w:r w:rsidR="00822F4E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products</w:t>
      </w:r>
      <w:r w:rsidR="00822F4E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based</w:t>
      </w:r>
      <w:r w:rsidR="00822F4E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on</w:t>
      </w:r>
      <w:r w:rsidR="00822F4E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demand,</w:t>
      </w:r>
      <w:r w:rsidR="00822F4E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supply,</w:t>
      </w:r>
      <w:r w:rsidR="00822F4E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and</w:t>
      </w:r>
      <w:r w:rsidR="00822F4E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other market factors.</w:t>
      </w: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spacing w:before="194" w:line="292" w:lineRule="auto"/>
        <w:ind w:right="577" w:firstLine="160"/>
        <w:rPr>
          <w:rFonts w:ascii="Verdana" w:hAnsi="Verdana"/>
        </w:rPr>
      </w:pPr>
      <w:r w:rsidRPr="00822F4E">
        <w:rPr>
          <w:rFonts w:ascii="Verdana" w:hAnsi="Verdana"/>
          <w:highlight w:val="cyan"/>
        </w:rPr>
        <w:t>Policy</w:t>
      </w:r>
      <w:r w:rsidR="00822F4E" w:rsidRPr="00822F4E">
        <w:rPr>
          <w:rFonts w:ascii="Verdana" w:hAnsi="Verdana"/>
          <w:highlight w:val="cyan"/>
        </w:rPr>
        <w:t xml:space="preserve"> </w:t>
      </w:r>
      <w:r w:rsidRPr="00822F4E">
        <w:rPr>
          <w:rFonts w:ascii="Verdana" w:hAnsi="Verdana"/>
          <w:highlight w:val="cyan"/>
        </w:rPr>
        <w:t>Management</w:t>
      </w:r>
      <w:r w:rsidRPr="00434730">
        <w:rPr>
          <w:rFonts w:ascii="Verdana" w:hAnsi="Verdana"/>
        </w:rPr>
        <w:t>:</w:t>
      </w:r>
      <w:r w:rsidR="00822F4E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Receive</w:t>
      </w:r>
      <w:r w:rsidR="00822F4E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alerts when</w:t>
      </w:r>
      <w:r w:rsidR="00822F4E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stock is insured, adjust premiums if produce</w:t>
      </w:r>
      <w:r w:rsidR="00822F4E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is shifted or ownership changes, and allow buyers to continue existing policies.</w:t>
      </w:r>
    </w:p>
    <w:p w:rsidR="003E114B" w:rsidRPr="00822F4E" w:rsidRDefault="003E114B" w:rsidP="00822F4E">
      <w:pPr>
        <w:tabs>
          <w:tab w:val="left" w:pos="321"/>
        </w:tabs>
        <w:rPr>
          <w:rFonts w:ascii="Verdana" w:hAnsi="Verdana"/>
          <w:color w:val="92D050"/>
        </w:rPr>
      </w:pPr>
      <w:r w:rsidRPr="00822F4E">
        <w:rPr>
          <w:rFonts w:ascii="Verdana" w:hAnsi="Verdana"/>
          <w:color w:val="92D050"/>
        </w:rPr>
        <w:t>Regulatory</w:t>
      </w:r>
      <w:r w:rsidR="00017F63">
        <w:rPr>
          <w:rFonts w:ascii="Verdana" w:hAnsi="Verdana"/>
          <w:color w:val="92D050"/>
        </w:rPr>
        <w:t xml:space="preserve"> </w:t>
      </w:r>
      <w:r w:rsidRPr="00822F4E">
        <w:rPr>
          <w:rFonts w:ascii="Verdana" w:hAnsi="Verdana"/>
          <w:color w:val="92D050"/>
        </w:rPr>
        <w:t>Authorities</w:t>
      </w:r>
      <w:r w:rsidR="00017F63">
        <w:rPr>
          <w:rFonts w:ascii="Verdana" w:hAnsi="Verdana"/>
          <w:color w:val="92D050"/>
        </w:rPr>
        <w:t xml:space="preserve"> </w:t>
      </w:r>
      <w:r w:rsidRPr="00822F4E">
        <w:rPr>
          <w:rFonts w:ascii="Verdana" w:hAnsi="Verdana"/>
          <w:color w:val="92D050"/>
        </w:rPr>
        <w:t>and</w:t>
      </w:r>
      <w:r w:rsidR="00017F63">
        <w:rPr>
          <w:rFonts w:ascii="Verdana" w:hAnsi="Verdana"/>
          <w:color w:val="92D050"/>
        </w:rPr>
        <w:t xml:space="preserve"> </w:t>
      </w:r>
      <w:r w:rsidRPr="00822F4E">
        <w:rPr>
          <w:rFonts w:ascii="Verdana" w:hAnsi="Verdana"/>
          <w:color w:val="92D050"/>
          <w:spacing w:val="-2"/>
        </w:rPr>
        <w:t>Governments:</w:t>
      </w:r>
    </w:p>
    <w:p w:rsidR="003E114B" w:rsidRPr="00822F4E" w:rsidRDefault="003E114B" w:rsidP="003E114B">
      <w:pPr>
        <w:pStyle w:val="BodyText"/>
        <w:spacing w:before="6"/>
        <w:ind w:left="0"/>
        <w:rPr>
          <w:rFonts w:ascii="Verdana" w:hAnsi="Verdana"/>
          <w:color w:val="92D050"/>
          <w:sz w:val="22"/>
          <w:szCs w:val="22"/>
        </w:rPr>
      </w:pP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spacing w:before="1" w:line="292" w:lineRule="auto"/>
        <w:ind w:right="1071" w:firstLine="160"/>
        <w:rPr>
          <w:rFonts w:ascii="Verdana" w:hAnsi="Verdana"/>
        </w:rPr>
      </w:pPr>
      <w:r w:rsidRPr="00AE6EA0">
        <w:rPr>
          <w:rFonts w:ascii="Verdana" w:hAnsi="Verdana"/>
          <w:highlight w:val="cyan"/>
        </w:rPr>
        <w:t>Oversigh</w:t>
      </w:r>
      <w:r w:rsidRPr="00434730">
        <w:rPr>
          <w:rFonts w:ascii="Verdana" w:hAnsi="Verdana"/>
        </w:rPr>
        <w:t>t:</w:t>
      </w:r>
      <w:r w:rsidR="00AE6EA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Access</w:t>
      </w:r>
      <w:r w:rsidR="00AE6EA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data</w:t>
      </w:r>
      <w:r w:rsidR="00AE6EA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of</w:t>
      </w:r>
      <w:r w:rsidR="00AE6EA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traders</w:t>
      </w:r>
      <w:r w:rsidR="00AE6EA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and</w:t>
      </w:r>
      <w:r w:rsidR="00AE6EA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concerned</w:t>
      </w:r>
      <w:r w:rsidR="00AE6EA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parties</w:t>
      </w:r>
      <w:r w:rsidR="00AE6EA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with</w:t>
      </w:r>
      <w:r w:rsidR="00AE6EA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in</w:t>
      </w:r>
      <w:r w:rsidR="00AE6EA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their</w:t>
      </w:r>
      <w:r w:rsidR="00AE6EA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jurisdiction</w:t>
      </w:r>
      <w:r w:rsidR="00AE6EA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for monitoring trade operations and ensuring tax collection.</w:t>
      </w: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spacing w:before="194"/>
        <w:ind w:left="428" w:hanging="145"/>
        <w:rPr>
          <w:rFonts w:ascii="Verdana" w:hAnsi="Verdana"/>
        </w:rPr>
      </w:pPr>
      <w:r w:rsidRPr="00AE6EA0">
        <w:rPr>
          <w:rFonts w:ascii="Verdana" w:hAnsi="Verdana"/>
          <w:highlight w:val="cyan"/>
        </w:rPr>
        <w:t>Logistics</w:t>
      </w:r>
      <w:r w:rsidR="00AE6EA0" w:rsidRPr="00AE6EA0">
        <w:rPr>
          <w:rFonts w:ascii="Verdana" w:hAnsi="Verdana"/>
          <w:highlight w:val="cyan"/>
        </w:rPr>
        <w:t xml:space="preserve"> </w:t>
      </w:r>
      <w:proofErr w:type="spellStart"/>
      <w:r w:rsidRPr="00AE6EA0">
        <w:rPr>
          <w:rFonts w:ascii="Verdana" w:hAnsi="Verdana"/>
          <w:highlight w:val="cyan"/>
        </w:rPr>
        <w:t>Tracking</w:t>
      </w:r>
      <w:proofErr w:type="gramStart"/>
      <w:r w:rsidRPr="00434730">
        <w:rPr>
          <w:rFonts w:ascii="Verdana" w:hAnsi="Verdana"/>
        </w:rPr>
        <w:t>:Monitor</w:t>
      </w:r>
      <w:proofErr w:type="spellEnd"/>
      <w:proofErr w:type="gramEnd"/>
      <w:r w:rsidR="00AE6EA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vehicle</w:t>
      </w:r>
      <w:r w:rsidR="00AE6EA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entry</w:t>
      </w:r>
      <w:r w:rsidR="00AE6EA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into</w:t>
      </w:r>
      <w:r w:rsidR="00AE6EA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market</w:t>
      </w:r>
      <w:r w:rsidR="00AE6EA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yards</w:t>
      </w:r>
      <w:r w:rsidR="00AE6EA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and</w:t>
      </w:r>
      <w:r w:rsidR="00AE6EA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track</w:t>
      </w:r>
      <w:r w:rsidR="00AE6EA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stock</w:t>
      </w:r>
      <w:r w:rsidR="00AE6EA0">
        <w:rPr>
          <w:rFonts w:ascii="Verdana" w:hAnsi="Verdana"/>
        </w:rPr>
        <w:t xml:space="preserve"> </w:t>
      </w:r>
      <w:r w:rsidRPr="00434730">
        <w:rPr>
          <w:rFonts w:ascii="Verdana" w:hAnsi="Verdana"/>
          <w:spacing w:val="-2"/>
        </w:rPr>
        <w:t>movement.</w:t>
      </w:r>
    </w:p>
    <w:p w:rsidR="003E114B" w:rsidRPr="00434730" w:rsidRDefault="003E114B" w:rsidP="003E114B">
      <w:pPr>
        <w:pStyle w:val="BodyText"/>
        <w:spacing w:before="7"/>
        <w:ind w:left="0"/>
        <w:rPr>
          <w:rFonts w:ascii="Verdana" w:hAnsi="Verdana"/>
          <w:sz w:val="22"/>
          <w:szCs w:val="22"/>
        </w:rPr>
      </w:pP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spacing w:before="0" w:line="292" w:lineRule="auto"/>
        <w:ind w:right="489" w:firstLine="160"/>
        <w:rPr>
          <w:rFonts w:ascii="Verdana" w:hAnsi="Verdana"/>
        </w:rPr>
      </w:pPr>
      <w:r w:rsidRPr="00DE0949">
        <w:rPr>
          <w:rFonts w:ascii="Verdana" w:hAnsi="Verdana"/>
          <w:highlight w:val="cyan"/>
        </w:rPr>
        <w:t>Inspections</w:t>
      </w:r>
      <w:r w:rsidRPr="00434730">
        <w:rPr>
          <w:rFonts w:ascii="Verdana" w:hAnsi="Verdana"/>
        </w:rPr>
        <w:t>:</w:t>
      </w:r>
      <w:r w:rsidR="00DE0949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Authorized</w:t>
      </w:r>
      <w:r w:rsidR="00DE0949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officials</w:t>
      </w:r>
      <w:r w:rsidR="00DE0949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can</w:t>
      </w:r>
      <w:r w:rsidR="00DE0949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identify</w:t>
      </w:r>
      <w:r w:rsidR="00DE0949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vehicles,</w:t>
      </w:r>
      <w:r w:rsidR="00DE0949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verify</w:t>
      </w:r>
      <w:r w:rsidR="00DE0949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bills,</w:t>
      </w:r>
      <w:r w:rsidR="00DE0949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and</w:t>
      </w:r>
      <w:r w:rsidR="00DE0949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record</w:t>
      </w:r>
      <w:r w:rsidR="00DE0949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notes</w:t>
      </w:r>
      <w:r w:rsidR="00DE0949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 xml:space="preserve">during </w:t>
      </w:r>
      <w:r w:rsidRPr="00434730">
        <w:rPr>
          <w:rFonts w:ascii="Verdana" w:hAnsi="Verdana"/>
          <w:spacing w:val="-2"/>
        </w:rPr>
        <w:t>inspections.</w:t>
      </w:r>
    </w:p>
    <w:p w:rsidR="003E114B" w:rsidRPr="00434730" w:rsidRDefault="003E114B" w:rsidP="003E114B">
      <w:pPr>
        <w:pStyle w:val="ListParagraph"/>
        <w:numPr>
          <w:ilvl w:val="2"/>
          <w:numId w:val="1"/>
        </w:numPr>
        <w:tabs>
          <w:tab w:val="left" w:pos="428"/>
        </w:tabs>
        <w:spacing w:before="194" w:line="292" w:lineRule="auto"/>
        <w:ind w:right="393" w:firstLine="160"/>
        <w:rPr>
          <w:rFonts w:ascii="Verdana" w:hAnsi="Verdana"/>
        </w:rPr>
      </w:pPr>
      <w:r w:rsidRPr="00E61F4D">
        <w:rPr>
          <w:rFonts w:ascii="Verdana" w:hAnsi="Verdana"/>
          <w:highlight w:val="cyan"/>
        </w:rPr>
        <w:t>Data</w:t>
      </w:r>
      <w:r w:rsidR="00E61F4D" w:rsidRPr="00E61F4D">
        <w:rPr>
          <w:rFonts w:ascii="Verdana" w:hAnsi="Verdana"/>
          <w:highlight w:val="cyan"/>
        </w:rPr>
        <w:t xml:space="preserve"> </w:t>
      </w:r>
      <w:r w:rsidRPr="00E61F4D">
        <w:rPr>
          <w:rFonts w:ascii="Verdana" w:hAnsi="Verdana"/>
          <w:highlight w:val="cyan"/>
        </w:rPr>
        <w:t>for</w:t>
      </w:r>
      <w:r w:rsidR="00E61F4D" w:rsidRPr="00E61F4D">
        <w:rPr>
          <w:rFonts w:ascii="Verdana" w:hAnsi="Verdana"/>
          <w:highlight w:val="cyan"/>
        </w:rPr>
        <w:t xml:space="preserve"> </w:t>
      </w:r>
      <w:r w:rsidRPr="00E61F4D">
        <w:rPr>
          <w:rFonts w:ascii="Verdana" w:hAnsi="Verdana"/>
          <w:highlight w:val="cyan"/>
        </w:rPr>
        <w:t>Planning</w:t>
      </w:r>
      <w:r w:rsidRPr="00434730">
        <w:rPr>
          <w:rFonts w:ascii="Verdana" w:hAnsi="Verdana"/>
        </w:rPr>
        <w:t>: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Track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total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stock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arrived,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pending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sales,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and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remaining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stock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for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market analysis and planning.</w:t>
      </w:r>
    </w:p>
    <w:p w:rsidR="003E114B" w:rsidRPr="00E61F4D" w:rsidRDefault="003E114B" w:rsidP="003E114B">
      <w:pPr>
        <w:pStyle w:val="ListParagraph"/>
        <w:numPr>
          <w:ilvl w:val="0"/>
          <w:numId w:val="1"/>
        </w:numPr>
        <w:tabs>
          <w:tab w:val="left" w:pos="350"/>
        </w:tabs>
        <w:ind w:left="350" w:hanging="227"/>
        <w:rPr>
          <w:rFonts w:ascii="Verdana" w:hAnsi="Verdana"/>
          <w:b/>
          <w:bCs/>
          <w:color w:val="FF0000"/>
        </w:rPr>
      </w:pPr>
      <w:proofErr w:type="spellStart"/>
      <w:r w:rsidRPr="00E61F4D">
        <w:rPr>
          <w:rFonts w:ascii="Verdana" w:hAnsi="Verdana"/>
          <w:b/>
          <w:bCs/>
          <w:color w:val="FF0000"/>
        </w:rPr>
        <w:t>OtherMinuteAspectsandAI</w:t>
      </w:r>
      <w:r w:rsidRPr="00E61F4D">
        <w:rPr>
          <w:rFonts w:ascii="Verdana" w:hAnsi="Verdana"/>
          <w:b/>
          <w:bCs/>
          <w:color w:val="FF0000"/>
          <w:spacing w:val="-2"/>
        </w:rPr>
        <w:t>Integration</w:t>
      </w:r>
      <w:proofErr w:type="spellEnd"/>
    </w:p>
    <w:p w:rsidR="003E114B" w:rsidRPr="00434730" w:rsidRDefault="003E114B" w:rsidP="003E114B">
      <w:pPr>
        <w:pStyle w:val="BodyText"/>
        <w:spacing w:before="7"/>
        <w:ind w:left="0"/>
        <w:rPr>
          <w:rFonts w:ascii="Verdana" w:hAnsi="Verdana"/>
          <w:sz w:val="22"/>
          <w:szCs w:val="22"/>
        </w:rPr>
      </w:pPr>
    </w:p>
    <w:p w:rsidR="003E114B" w:rsidRPr="00434730" w:rsidRDefault="003E114B" w:rsidP="003E114B">
      <w:pPr>
        <w:pStyle w:val="ListParagraph"/>
        <w:numPr>
          <w:ilvl w:val="1"/>
          <w:numId w:val="1"/>
        </w:numPr>
        <w:tabs>
          <w:tab w:val="left" w:pos="321"/>
        </w:tabs>
        <w:spacing w:before="0" w:line="292" w:lineRule="auto"/>
        <w:ind w:right="235" w:firstLine="53"/>
        <w:rPr>
          <w:rFonts w:ascii="Verdana" w:hAnsi="Verdana"/>
        </w:rPr>
      </w:pPr>
      <w:r w:rsidRPr="00E61F4D">
        <w:rPr>
          <w:rFonts w:ascii="Verdana" w:hAnsi="Verdana"/>
          <w:highlight w:val="cyan"/>
        </w:rPr>
        <w:t>KYC</w:t>
      </w:r>
      <w:r w:rsidR="00E61F4D" w:rsidRPr="00E61F4D">
        <w:rPr>
          <w:rFonts w:ascii="Verdana" w:hAnsi="Verdana"/>
          <w:highlight w:val="cyan"/>
        </w:rPr>
        <w:t xml:space="preserve"> </w:t>
      </w:r>
      <w:proofErr w:type="spellStart"/>
      <w:r w:rsidRPr="00E61F4D">
        <w:rPr>
          <w:rFonts w:ascii="Verdana" w:hAnsi="Verdana"/>
          <w:highlight w:val="cyan"/>
        </w:rPr>
        <w:t>Verification</w:t>
      </w:r>
      <w:proofErr w:type="gramStart"/>
      <w:r w:rsidRPr="00434730">
        <w:rPr>
          <w:rFonts w:ascii="Verdana" w:hAnsi="Verdana"/>
        </w:rPr>
        <w:t>:The</w:t>
      </w:r>
      <w:proofErr w:type="spellEnd"/>
      <w:proofErr w:type="gramEnd"/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app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implements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multi-tier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KYC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(</w:t>
      </w:r>
      <w:proofErr w:type="spellStart"/>
      <w:r w:rsidRPr="00434730">
        <w:rPr>
          <w:rFonts w:ascii="Verdana" w:hAnsi="Verdana"/>
        </w:rPr>
        <w:t>minimum,gold,platinum</w:t>
      </w:r>
      <w:proofErr w:type="spellEnd"/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for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producers; 3-tier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for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transporters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including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mobile/</w:t>
      </w:r>
      <w:proofErr w:type="spellStart"/>
      <w:r w:rsidRPr="00434730">
        <w:rPr>
          <w:rFonts w:ascii="Verdana" w:hAnsi="Verdana"/>
        </w:rPr>
        <w:t>emailOTP</w:t>
      </w:r>
      <w:proofErr w:type="spellEnd"/>
      <w:r w:rsidRPr="00434730">
        <w:rPr>
          <w:rFonts w:ascii="Verdana" w:hAnsi="Verdana"/>
        </w:rPr>
        <w:t>,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license/facial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verification,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and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physical verification) to ensure user credibility and security.</w:t>
      </w:r>
    </w:p>
    <w:p w:rsidR="003E114B" w:rsidRPr="00E61F4D" w:rsidRDefault="003E114B" w:rsidP="003E114B">
      <w:pPr>
        <w:pStyle w:val="ListParagraph"/>
        <w:numPr>
          <w:ilvl w:val="1"/>
          <w:numId w:val="1"/>
        </w:numPr>
        <w:tabs>
          <w:tab w:val="left" w:pos="321"/>
        </w:tabs>
        <w:ind w:left="321" w:hanging="145"/>
        <w:rPr>
          <w:rFonts w:ascii="Verdana" w:hAnsi="Verdana"/>
        </w:rPr>
      </w:pPr>
      <w:r w:rsidRPr="00E61F4D">
        <w:rPr>
          <w:rFonts w:ascii="Verdana" w:hAnsi="Verdana"/>
          <w:highlight w:val="cyan"/>
        </w:rPr>
        <w:t>AI-Driven</w:t>
      </w:r>
      <w:r w:rsidR="00E61F4D" w:rsidRPr="00E61F4D">
        <w:rPr>
          <w:rFonts w:ascii="Verdana" w:hAnsi="Verdana"/>
          <w:highlight w:val="cyan"/>
        </w:rPr>
        <w:t xml:space="preserve"> </w:t>
      </w:r>
      <w:r w:rsidRPr="00E61F4D">
        <w:rPr>
          <w:rFonts w:ascii="Verdana" w:hAnsi="Verdana"/>
          <w:highlight w:val="cyan"/>
        </w:rPr>
        <w:t>Insights</w:t>
      </w:r>
      <w:r w:rsidRPr="00434730">
        <w:rPr>
          <w:rFonts w:ascii="Verdana" w:hAnsi="Verdana"/>
        </w:rPr>
        <w:t>: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Beyond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price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forecasts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and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transporter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recommendations,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AI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assists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  <w:spacing w:val="-5"/>
        </w:rPr>
        <w:t>in:</w:t>
      </w:r>
    </w:p>
    <w:p w:rsidR="00E61F4D" w:rsidRPr="00434730" w:rsidRDefault="00E61F4D" w:rsidP="00E61F4D">
      <w:pPr>
        <w:pStyle w:val="ListParagraph"/>
        <w:tabs>
          <w:tab w:val="left" w:pos="321"/>
        </w:tabs>
        <w:ind w:left="321" w:firstLine="0"/>
        <w:rPr>
          <w:rFonts w:ascii="Verdana" w:hAnsi="Verdana"/>
        </w:rPr>
      </w:pPr>
      <w:r>
        <w:rPr>
          <w:rFonts w:ascii="Verdana" w:hAnsi="Verdana"/>
          <w:spacing w:val="-5"/>
        </w:rPr>
        <w:tab/>
      </w:r>
      <w:r>
        <w:rPr>
          <w:rFonts w:ascii="Verdana" w:hAnsi="Verdana"/>
          <w:spacing w:val="-5"/>
        </w:rPr>
        <w:tab/>
      </w:r>
    </w:p>
    <w:p w:rsidR="003E114B" w:rsidRPr="00434730" w:rsidRDefault="003E114B" w:rsidP="00E61F4D">
      <w:pPr>
        <w:pStyle w:val="ListParagraph"/>
        <w:numPr>
          <w:ilvl w:val="3"/>
          <w:numId w:val="1"/>
        </w:numPr>
        <w:tabs>
          <w:tab w:val="left" w:pos="428"/>
        </w:tabs>
        <w:spacing w:before="184" w:line="292" w:lineRule="auto"/>
        <w:ind w:right="257"/>
        <w:rPr>
          <w:rFonts w:ascii="Verdana" w:hAnsi="Verdana"/>
        </w:rPr>
      </w:pPr>
      <w:r w:rsidRPr="00E61F4D">
        <w:rPr>
          <w:rFonts w:ascii="Verdana" w:hAnsi="Verdana"/>
          <w:u w:val="single"/>
        </w:rPr>
        <w:t>Production Timing Suggestions</w:t>
      </w:r>
      <w:r w:rsidRPr="00434730">
        <w:rPr>
          <w:rFonts w:ascii="Verdana" w:hAnsi="Verdana"/>
        </w:rPr>
        <w:t xml:space="preserve">: Recommending optimal production times based on market </w:t>
      </w:r>
      <w:r w:rsidRPr="00434730">
        <w:rPr>
          <w:rFonts w:ascii="Verdana" w:hAnsi="Verdana"/>
          <w:spacing w:val="-2"/>
        </w:rPr>
        <w:t>conditions.</w:t>
      </w:r>
    </w:p>
    <w:p w:rsidR="003E114B" w:rsidRPr="00434730" w:rsidRDefault="003E114B" w:rsidP="00E61F4D">
      <w:pPr>
        <w:pStyle w:val="ListParagraph"/>
        <w:numPr>
          <w:ilvl w:val="3"/>
          <w:numId w:val="1"/>
        </w:numPr>
        <w:tabs>
          <w:tab w:val="left" w:pos="428"/>
        </w:tabs>
        <w:spacing w:before="194"/>
        <w:rPr>
          <w:rFonts w:ascii="Verdana" w:hAnsi="Verdana"/>
        </w:rPr>
      </w:pPr>
      <w:r w:rsidRPr="00E61F4D">
        <w:rPr>
          <w:rFonts w:ascii="Verdana" w:hAnsi="Verdana"/>
          <w:u w:val="single"/>
        </w:rPr>
        <w:lastRenderedPageBreak/>
        <w:t>Order</w:t>
      </w:r>
      <w:r w:rsidR="00E61F4D" w:rsidRPr="00E61F4D">
        <w:rPr>
          <w:rFonts w:ascii="Verdana" w:hAnsi="Verdana"/>
          <w:u w:val="single"/>
        </w:rPr>
        <w:t xml:space="preserve"> </w:t>
      </w:r>
      <w:r w:rsidRPr="00E61F4D">
        <w:rPr>
          <w:rFonts w:ascii="Verdana" w:hAnsi="Verdana"/>
          <w:u w:val="single"/>
        </w:rPr>
        <w:t>Matching</w:t>
      </w:r>
      <w:r w:rsidRPr="00434730">
        <w:rPr>
          <w:rFonts w:ascii="Verdana" w:hAnsi="Verdana"/>
        </w:rPr>
        <w:t>: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Matching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buyers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with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sellers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based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on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desired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varieties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and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  <w:spacing w:val="-2"/>
        </w:rPr>
        <w:t>qualities.</w:t>
      </w:r>
    </w:p>
    <w:p w:rsidR="003E114B" w:rsidRPr="00434730" w:rsidRDefault="003E114B" w:rsidP="003E114B">
      <w:pPr>
        <w:pStyle w:val="BodyText"/>
        <w:spacing w:before="7"/>
        <w:ind w:left="0"/>
        <w:rPr>
          <w:rFonts w:ascii="Verdana" w:hAnsi="Verdana"/>
          <w:sz w:val="22"/>
          <w:szCs w:val="22"/>
        </w:rPr>
      </w:pPr>
    </w:p>
    <w:p w:rsidR="003E114B" w:rsidRPr="00434730" w:rsidRDefault="003E114B" w:rsidP="00E61F4D">
      <w:pPr>
        <w:pStyle w:val="ListParagraph"/>
        <w:numPr>
          <w:ilvl w:val="3"/>
          <w:numId w:val="1"/>
        </w:numPr>
        <w:tabs>
          <w:tab w:val="left" w:pos="428"/>
        </w:tabs>
        <w:spacing w:before="0" w:line="292" w:lineRule="auto"/>
        <w:ind w:right="1844"/>
        <w:rPr>
          <w:rFonts w:ascii="Verdana" w:hAnsi="Verdana"/>
        </w:rPr>
      </w:pPr>
      <w:r w:rsidRPr="00E61F4D">
        <w:rPr>
          <w:rFonts w:ascii="Verdana" w:hAnsi="Verdana"/>
          <w:u w:val="single"/>
        </w:rPr>
        <w:t>Quality</w:t>
      </w:r>
      <w:r w:rsidR="00E61F4D">
        <w:rPr>
          <w:rFonts w:ascii="Verdana" w:hAnsi="Verdana"/>
          <w:u w:val="single"/>
        </w:rPr>
        <w:t xml:space="preserve"> </w:t>
      </w:r>
      <w:r w:rsidRPr="00E61F4D">
        <w:rPr>
          <w:rFonts w:ascii="Verdana" w:hAnsi="Verdana"/>
          <w:u w:val="single"/>
        </w:rPr>
        <w:t>Ranking:</w:t>
      </w:r>
      <w:r w:rsidR="00E61F4D">
        <w:rPr>
          <w:rFonts w:ascii="Verdana" w:hAnsi="Verdana"/>
          <w:u w:val="single"/>
        </w:rPr>
        <w:t xml:space="preserve"> </w:t>
      </w:r>
      <w:r w:rsidRPr="00434730">
        <w:rPr>
          <w:rFonts w:ascii="Verdana" w:hAnsi="Verdana"/>
        </w:rPr>
        <w:t>Collecting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quality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rankings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from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all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stake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holders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for</w:t>
      </w:r>
      <w:r w:rsidR="00E61F4D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 xml:space="preserve">future </w:t>
      </w:r>
      <w:r w:rsidRPr="00434730">
        <w:rPr>
          <w:rFonts w:ascii="Verdana" w:hAnsi="Verdana"/>
          <w:spacing w:val="-2"/>
        </w:rPr>
        <w:t>recommendations.</w:t>
      </w:r>
    </w:p>
    <w:p w:rsidR="003E114B" w:rsidRPr="00434730" w:rsidRDefault="003E114B" w:rsidP="00E769B5">
      <w:pPr>
        <w:pStyle w:val="ListParagraph"/>
        <w:numPr>
          <w:ilvl w:val="3"/>
          <w:numId w:val="1"/>
        </w:numPr>
        <w:tabs>
          <w:tab w:val="left" w:pos="428"/>
        </w:tabs>
        <w:spacing w:line="292" w:lineRule="auto"/>
        <w:ind w:right="563"/>
        <w:rPr>
          <w:rFonts w:ascii="Verdana" w:hAnsi="Verdana"/>
        </w:rPr>
      </w:pPr>
      <w:r w:rsidRPr="00E769B5">
        <w:rPr>
          <w:rFonts w:ascii="Verdana" w:hAnsi="Verdana"/>
          <w:w w:val="105"/>
          <w:u w:val="single"/>
        </w:rPr>
        <w:t>Score/Rating</w:t>
      </w:r>
      <w:r w:rsidR="00E769B5">
        <w:rPr>
          <w:rFonts w:ascii="Verdana" w:hAnsi="Verdana"/>
          <w:w w:val="105"/>
          <w:u w:val="single"/>
        </w:rPr>
        <w:t xml:space="preserve"> </w:t>
      </w:r>
      <w:r w:rsidRPr="00E769B5">
        <w:rPr>
          <w:rFonts w:ascii="Verdana" w:hAnsi="Verdana"/>
          <w:w w:val="105"/>
          <w:u w:val="single"/>
        </w:rPr>
        <w:t>System</w:t>
      </w:r>
      <w:r w:rsidRPr="00434730">
        <w:rPr>
          <w:rFonts w:ascii="Verdana" w:hAnsi="Verdana"/>
          <w:w w:val="105"/>
        </w:rPr>
        <w:t>:</w:t>
      </w:r>
      <w:r w:rsidR="00E769B5">
        <w:rPr>
          <w:rFonts w:ascii="Verdana" w:hAnsi="Verdana"/>
          <w:w w:val="105"/>
        </w:rPr>
        <w:t xml:space="preserve"> </w:t>
      </w:r>
      <w:r w:rsidRPr="00434730">
        <w:rPr>
          <w:rFonts w:ascii="Verdana" w:hAnsi="Verdana"/>
          <w:w w:val="105"/>
        </w:rPr>
        <w:t>A</w:t>
      </w:r>
      <w:r w:rsidR="00E769B5">
        <w:rPr>
          <w:rFonts w:ascii="Verdana" w:hAnsi="Verdana"/>
          <w:w w:val="105"/>
        </w:rPr>
        <w:t xml:space="preserve"> </w:t>
      </w:r>
      <w:r w:rsidRPr="00434730">
        <w:rPr>
          <w:rFonts w:ascii="Verdana" w:hAnsi="Verdana"/>
          <w:w w:val="105"/>
        </w:rPr>
        <w:t>comprehensive</w:t>
      </w:r>
      <w:r w:rsidR="00E769B5">
        <w:rPr>
          <w:rFonts w:ascii="Verdana" w:hAnsi="Verdana"/>
          <w:w w:val="105"/>
        </w:rPr>
        <w:t xml:space="preserve"> </w:t>
      </w:r>
      <w:r w:rsidRPr="00434730">
        <w:rPr>
          <w:rFonts w:ascii="Verdana" w:hAnsi="Verdana"/>
          <w:w w:val="105"/>
        </w:rPr>
        <w:t>scoring</w:t>
      </w:r>
      <w:r w:rsidR="00E769B5">
        <w:rPr>
          <w:rFonts w:ascii="Verdana" w:hAnsi="Verdana"/>
          <w:w w:val="105"/>
        </w:rPr>
        <w:t xml:space="preserve"> </w:t>
      </w:r>
      <w:r w:rsidRPr="00434730">
        <w:rPr>
          <w:rFonts w:ascii="Verdana" w:hAnsi="Verdana"/>
          <w:w w:val="105"/>
        </w:rPr>
        <w:t>system</w:t>
      </w:r>
      <w:r w:rsidR="00E769B5">
        <w:rPr>
          <w:rFonts w:ascii="Verdana" w:hAnsi="Verdana"/>
          <w:w w:val="105"/>
        </w:rPr>
        <w:t xml:space="preserve"> </w:t>
      </w:r>
      <w:r w:rsidRPr="00434730">
        <w:rPr>
          <w:rFonts w:ascii="Verdana" w:hAnsi="Verdana"/>
          <w:w w:val="105"/>
        </w:rPr>
        <w:t>for</w:t>
      </w:r>
      <w:r w:rsidR="00E769B5">
        <w:rPr>
          <w:rFonts w:ascii="Verdana" w:hAnsi="Verdana"/>
          <w:w w:val="105"/>
        </w:rPr>
        <w:t xml:space="preserve"> </w:t>
      </w:r>
      <w:proofErr w:type="gramStart"/>
      <w:r w:rsidRPr="00434730">
        <w:rPr>
          <w:rFonts w:ascii="Verdana" w:hAnsi="Verdana"/>
          <w:w w:val="105"/>
        </w:rPr>
        <w:t>buyers(</w:t>
      </w:r>
      <w:proofErr w:type="gramEnd"/>
      <w:r w:rsidRPr="00434730">
        <w:rPr>
          <w:rFonts w:ascii="Verdana" w:hAnsi="Verdana"/>
          <w:w w:val="105"/>
        </w:rPr>
        <w:t>based</w:t>
      </w:r>
      <w:r w:rsidR="00E769B5">
        <w:rPr>
          <w:rFonts w:ascii="Verdana" w:hAnsi="Verdana"/>
          <w:w w:val="105"/>
        </w:rPr>
        <w:t xml:space="preserve"> </w:t>
      </w:r>
      <w:r w:rsidRPr="00434730">
        <w:rPr>
          <w:rFonts w:ascii="Verdana" w:hAnsi="Verdana"/>
          <w:w w:val="105"/>
        </w:rPr>
        <w:t>on</w:t>
      </w:r>
      <w:r w:rsidR="00E769B5">
        <w:rPr>
          <w:rFonts w:ascii="Verdana" w:hAnsi="Verdana"/>
          <w:w w:val="105"/>
        </w:rPr>
        <w:t xml:space="preserve"> </w:t>
      </w:r>
      <w:r w:rsidRPr="00434730">
        <w:rPr>
          <w:rFonts w:ascii="Verdana" w:hAnsi="Verdana"/>
          <w:w w:val="105"/>
        </w:rPr>
        <w:t xml:space="preserve">prompt </w:t>
      </w:r>
      <w:r w:rsidRPr="00434730">
        <w:rPr>
          <w:rFonts w:ascii="Verdana" w:hAnsi="Verdana"/>
        </w:rPr>
        <w:t>payments) and producers/commission agents (based on cancellations or price reductions).</w:t>
      </w:r>
    </w:p>
    <w:p w:rsidR="003E114B" w:rsidRPr="00434730" w:rsidRDefault="003E114B" w:rsidP="003E114B">
      <w:pPr>
        <w:pStyle w:val="ListParagraph"/>
        <w:numPr>
          <w:ilvl w:val="1"/>
          <w:numId w:val="1"/>
        </w:numPr>
        <w:tabs>
          <w:tab w:val="left" w:pos="321"/>
        </w:tabs>
        <w:spacing w:before="194" w:line="292" w:lineRule="auto"/>
        <w:ind w:right="264" w:firstLine="53"/>
        <w:rPr>
          <w:rFonts w:ascii="Verdana" w:hAnsi="Verdana"/>
        </w:rPr>
      </w:pPr>
      <w:r w:rsidRPr="00CA0BF8">
        <w:rPr>
          <w:rFonts w:ascii="Verdana" w:hAnsi="Verdana"/>
          <w:highlight w:val="cyan"/>
        </w:rPr>
        <w:t>Real-Time Notifications</w:t>
      </w:r>
      <w:r w:rsidRPr="00434730">
        <w:rPr>
          <w:rFonts w:ascii="Verdana" w:hAnsi="Verdana"/>
        </w:rPr>
        <w:t xml:space="preserve">: A robust notification system provides approval alerts, mismatch </w:t>
      </w:r>
      <w:proofErr w:type="spellStart"/>
      <w:r w:rsidRPr="00434730">
        <w:rPr>
          <w:rFonts w:ascii="Verdana" w:hAnsi="Verdana"/>
        </w:rPr>
        <w:t>alerts</w:t>
      </w:r>
      <w:proofErr w:type="gramStart"/>
      <w:r w:rsidRPr="00434730">
        <w:rPr>
          <w:rFonts w:ascii="Verdana" w:hAnsi="Verdana"/>
        </w:rPr>
        <w:t>,market</w:t>
      </w:r>
      <w:proofErr w:type="spellEnd"/>
      <w:proofErr w:type="gramEnd"/>
      <w:r w:rsidR="00CA0BF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trend</w:t>
      </w:r>
      <w:r w:rsidR="00CA0BF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alerts,</w:t>
      </w:r>
      <w:r w:rsidR="00CA0BF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payment</w:t>
      </w:r>
      <w:r w:rsidR="00CA0BF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reminders,</w:t>
      </w:r>
      <w:r w:rsidR="00CA0BF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and</w:t>
      </w:r>
      <w:r w:rsidR="00CA0BF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bidding</w:t>
      </w:r>
      <w:r w:rsidR="00CA0BF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updates</w:t>
      </w:r>
      <w:r w:rsidR="00CA0BF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via</w:t>
      </w:r>
      <w:r w:rsidR="00CA0BF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in-app</w:t>
      </w:r>
      <w:r w:rsidR="00CA0BF8">
        <w:rPr>
          <w:rFonts w:ascii="Verdana" w:hAnsi="Verdana"/>
        </w:rPr>
        <w:t xml:space="preserve"> </w:t>
      </w:r>
      <w:proofErr w:type="spellStart"/>
      <w:r w:rsidRPr="00434730">
        <w:rPr>
          <w:rFonts w:ascii="Verdana" w:hAnsi="Verdana"/>
        </w:rPr>
        <w:t>messages,SMS</w:t>
      </w:r>
      <w:proofErr w:type="spellEnd"/>
      <w:r w:rsidRPr="00434730">
        <w:rPr>
          <w:rFonts w:ascii="Verdana" w:hAnsi="Verdana"/>
        </w:rPr>
        <w:t xml:space="preserve">, and </w:t>
      </w:r>
      <w:proofErr w:type="spellStart"/>
      <w:r w:rsidRPr="00434730">
        <w:rPr>
          <w:rFonts w:ascii="Verdana" w:hAnsi="Verdana"/>
        </w:rPr>
        <w:t>WhatsApp</w:t>
      </w:r>
      <w:proofErr w:type="spellEnd"/>
      <w:r w:rsidRPr="00434730">
        <w:rPr>
          <w:rFonts w:ascii="Verdana" w:hAnsi="Verdana"/>
        </w:rPr>
        <w:t>.</w:t>
      </w:r>
    </w:p>
    <w:p w:rsidR="003E114B" w:rsidRPr="00434730" w:rsidRDefault="003E114B" w:rsidP="003E114B">
      <w:pPr>
        <w:pStyle w:val="ListParagraph"/>
        <w:numPr>
          <w:ilvl w:val="1"/>
          <w:numId w:val="1"/>
        </w:numPr>
        <w:tabs>
          <w:tab w:val="left" w:pos="321"/>
        </w:tabs>
        <w:spacing w:line="292" w:lineRule="auto"/>
        <w:ind w:right="185" w:firstLine="53"/>
        <w:rPr>
          <w:rFonts w:ascii="Verdana" w:hAnsi="Verdana"/>
        </w:rPr>
      </w:pPr>
      <w:r w:rsidRPr="006D10F8">
        <w:rPr>
          <w:rFonts w:ascii="Verdana" w:hAnsi="Verdana"/>
          <w:highlight w:val="cyan"/>
        </w:rPr>
        <w:t>Dashboard and Reporting</w:t>
      </w:r>
      <w:r w:rsidRPr="00434730">
        <w:rPr>
          <w:rFonts w:ascii="Verdana" w:hAnsi="Verdana"/>
        </w:rPr>
        <w:t>: Users have access to past transactions, sampling records, and can filter</w:t>
      </w:r>
      <w:r w:rsidR="006D10F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data</w:t>
      </w:r>
      <w:r w:rsidR="006D10F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by</w:t>
      </w:r>
      <w:r w:rsidR="006D10F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date,</w:t>
      </w:r>
      <w:r w:rsidR="006D10F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commodity,</w:t>
      </w:r>
      <w:r w:rsidR="006D10F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user</w:t>
      </w:r>
      <w:r w:rsidR="006D10F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role,</w:t>
      </w:r>
      <w:r w:rsidR="006D10F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and</w:t>
      </w:r>
      <w:r w:rsidR="006D10F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status.</w:t>
      </w:r>
      <w:r w:rsidR="006D10F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Reports</w:t>
      </w:r>
      <w:r w:rsidR="006D10F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can</w:t>
      </w:r>
      <w:r w:rsidR="006D10F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be</w:t>
      </w:r>
      <w:r w:rsidR="006D10F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exported</w:t>
      </w:r>
      <w:r w:rsidR="006D10F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in</w:t>
      </w:r>
      <w:r w:rsidR="006D10F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PDF/Excel</w:t>
      </w:r>
      <w:r w:rsidR="006D10F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and automated summaries are available.</w:t>
      </w:r>
    </w:p>
    <w:p w:rsidR="003E114B" w:rsidRDefault="003E114B" w:rsidP="003E114B">
      <w:pPr>
        <w:pStyle w:val="ListParagraph"/>
        <w:numPr>
          <w:ilvl w:val="1"/>
          <w:numId w:val="1"/>
        </w:numPr>
        <w:tabs>
          <w:tab w:val="left" w:pos="321"/>
        </w:tabs>
        <w:spacing w:line="292" w:lineRule="auto"/>
        <w:ind w:right="954" w:firstLine="53"/>
        <w:rPr>
          <w:rFonts w:ascii="Verdana" w:hAnsi="Verdana"/>
        </w:rPr>
      </w:pPr>
      <w:r w:rsidRPr="006D10F8">
        <w:rPr>
          <w:rFonts w:ascii="Verdana" w:hAnsi="Verdana"/>
          <w:highlight w:val="cyan"/>
        </w:rPr>
        <w:t>Data</w:t>
      </w:r>
      <w:r w:rsidR="006D10F8" w:rsidRPr="006D10F8">
        <w:rPr>
          <w:rFonts w:ascii="Verdana" w:hAnsi="Verdana"/>
          <w:highlight w:val="cyan"/>
        </w:rPr>
        <w:t xml:space="preserve"> </w:t>
      </w:r>
      <w:r w:rsidRPr="006D10F8">
        <w:rPr>
          <w:rFonts w:ascii="Verdana" w:hAnsi="Verdana"/>
          <w:highlight w:val="cyan"/>
        </w:rPr>
        <w:t>Confidentiality</w:t>
      </w:r>
      <w:r w:rsidRPr="00434730">
        <w:rPr>
          <w:rFonts w:ascii="Verdana" w:hAnsi="Verdana"/>
        </w:rPr>
        <w:t>:</w:t>
      </w:r>
      <w:r w:rsidR="006D10F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While</w:t>
      </w:r>
      <w:r w:rsidR="006D10F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price</w:t>
      </w:r>
      <w:r w:rsidR="006D10F8">
        <w:rPr>
          <w:rFonts w:ascii="Verdana" w:hAnsi="Verdana"/>
        </w:rPr>
        <w:t xml:space="preserve"> </w:t>
      </w:r>
      <w:proofErr w:type="spellStart"/>
      <w:r w:rsidRPr="00434730">
        <w:rPr>
          <w:rFonts w:ascii="Verdana" w:hAnsi="Verdana"/>
        </w:rPr>
        <w:t>fore</w:t>
      </w:r>
      <w:r w:rsidR="006D10F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casts</w:t>
      </w:r>
      <w:proofErr w:type="spellEnd"/>
      <w:r w:rsidR="006D10F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are</w:t>
      </w:r>
      <w:r w:rsidR="006D10F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shared,</w:t>
      </w:r>
      <w:r w:rsidR="006D10F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specific</w:t>
      </w:r>
      <w:r w:rsidR="006D10F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volumes,</w:t>
      </w:r>
      <w:r w:rsidR="006D10F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qualities,</w:t>
      </w:r>
      <w:r w:rsidR="006D10F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and varieties purchased by buyers are kept confidential.</w:t>
      </w:r>
    </w:p>
    <w:p w:rsidR="006D10F8" w:rsidRPr="00434730" w:rsidRDefault="006D10F8" w:rsidP="006D10F8">
      <w:pPr>
        <w:pStyle w:val="ListParagraph"/>
        <w:tabs>
          <w:tab w:val="left" w:pos="321"/>
        </w:tabs>
        <w:spacing w:line="292" w:lineRule="auto"/>
        <w:ind w:left="176" w:right="954" w:firstLine="0"/>
        <w:rPr>
          <w:rFonts w:ascii="Verdana" w:hAnsi="Verdana"/>
        </w:rPr>
      </w:pPr>
    </w:p>
    <w:p w:rsidR="00FE785C" w:rsidRDefault="003E114B" w:rsidP="003E114B">
      <w:pPr>
        <w:pStyle w:val="ListParagraph"/>
        <w:numPr>
          <w:ilvl w:val="1"/>
          <w:numId w:val="1"/>
        </w:numPr>
        <w:tabs>
          <w:tab w:val="left" w:pos="321"/>
        </w:tabs>
        <w:spacing w:line="292" w:lineRule="auto"/>
        <w:ind w:right="448" w:firstLine="53"/>
        <w:jc w:val="both"/>
        <w:rPr>
          <w:rFonts w:ascii="Verdana" w:hAnsi="Verdana"/>
        </w:rPr>
      </w:pPr>
      <w:proofErr w:type="spellStart"/>
      <w:r w:rsidRPr="00B5484B">
        <w:rPr>
          <w:rFonts w:ascii="Verdana" w:hAnsi="Verdana"/>
          <w:highlight w:val="cyan"/>
        </w:rPr>
        <w:t>ReferralSystem</w:t>
      </w:r>
      <w:proofErr w:type="spellEnd"/>
      <w:r w:rsidRPr="00434730">
        <w:rPr>
          <w:rFonts w:ascii="Verdana" w:hAnsi="Verdana"/>
        </w:rPr>
        <w:t>:</w:t>
      </w:r>
      <w:r w:rsidR="0056089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The</w:t>
      </w:r>
      <w:r w:rsidR="00B5484B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app</w:t>
      </w:r>
      <w:r w:rsidR="00B5484B">
        <w:rPr>
          <w:rFonts w:ascii="Verdana" w:hAnsi="Verdana"/>
        </w:rPr>
        <w:t xml:space="preserve"> </w:t>
      </w:r>
    </w:p>
    <w:p w:rsidR="003E114B" w:rsidRPr="00434730" w:rsidRDefault="00FE785C" w:rsidP="00FE785C">
      <w:pPr>
        <w:pStyle w:val="ListParagraph"/>
        <w:tabs>
          <w:tab w:val="left" w:pos="321"/>
        </w:tabs>
        <w:spacing w:line="292" w:lineRule="auto"/>
        <w:ind w:left="176" w:right="448" w:firstLine="0"/>
        <w:jc w:val="both"/>
        <w:rPr>
          <w:rFonts w:ascii="Verdana" w:hAnsi="Verdana"/>
        </w:rPr>
      </w:pPr>
      <w:r w:rsidRPr="00434730">
        <w:rPr>
          <w:rFonts w:ascii="Verdana" w:hAnsi="Verdana"/>
        </w:rPr>
        <w:t>I</w:t>
      </w:r>
      <w:r w:rsidR="003E114B" w:rsidRPr="00434730">
        <w:rPr>
          <w:rFonts w:ascii="Verdana" w:hAnsi="Verdana"/>
        </w:rPr>
        <w:t>ncorporates</w:t>
      </w:r>
      <w:r>
        <w:rPr>
          <w:rFonts w:ascii="Verdana" w:hAnsi="Verdana"/>
        </w:rPr>
        <w:t xml:space="preserve"> </w:t>
      </w:r>
      <w:r w:rsidR="003E114B" w:rsidRPr="00434730">
        <w:rPr>
          <w:rFonts w:ascii="Verdana" w:hAnsi="Verdana"/>
        </w:rPr>
        <w:t>a</w:t>
      </w:r>
      <w:r>
        <w:rPr>
          <w:rFonts w:ascii="Verdana" w:hAnsi="Verdana"/>
        </w:rPr>
        <w:t xml:space="preserve"> </w:t>
      </w:r>
      <w:r w:rsidR="003E114B" w:rsidRPr="00434730">
        <w:rPr>
          <w:rFonts w:ascii="Verdana" w:hAnsi="Verdana"/>
        </w:rPr>
        <w:t>referral</w:t>
      </w:r>
      <w:r>
        <w:rPr>
          <w:rFonts w:ascii="Verdana" w:hAnsi="Verdana"/>
        </w:rPr>
        <w:t xml:space="preserve"> </w:t>
      </w:r>
      <w:r w:rsidR="003E114B" w:rsidRPr="00434730">
        <w:rPr>
          <w:rFonts w:ascii="Verdana" w:hAnsi="Verdana"/>
        </w:rPr>
        <w:t>system</w:t>
      </w:r>
      <w:r>
        <w:rPr>
          <w:rFonts w:ascii="Verdana" w:hAnsi="Verdana"/>
        </w:rPr>
        <w:t xml:space="preserve"> </w:t>
      </w:r>
      <w:r w:rsidR="003E114B" w:rsidRPr="00434730">
        <w:rPr>
          <w:rFonts w:ascii="Verdana" w:hAnsi="Verdana"/>
        </w:rPr>
        <w:t>where</w:t>
      </w:r>
      <w:r>
        <w:rPr>
          <w:rFonts w:ascii="Verdana" w:hAnsi="Verdana"/>
        </w:rPr>
        <w:t xml:space="preserve"> </w:t>
      </w:r>
      <w:r w:rsidR="003E114B" w:rsidRPr="00434730">
        <w:rPr>
          <w:rFonts w:ascii="Verdana" w:hAnsi="Verdana"/>
        </w:rPr>
        <w:t>individuals</w:t>
      </w:r>
      <w:r>
        <w:rPr>
          <w:rFonts w:ascii="Verdana" w:hAnsi="Verdana"/>
        </w:rPr>
        <w:t xml:space="preserve"> </w:t>
      </w:r>
      <w:r w:rsidR="003E114B" w:rsidRPr="00434730">
        <w:rPr>
          <w:rFonts w:ascii="Verdana" w:hAnsi="Verdana"/>
        </w:rPr>
        <w:t>can</w:t>
      </w:r>
      <w:r>
        <w:rPr>
          <w:rFonts w:ascii="Verdana" w:hAnsi="Verdana"/>
        </w:rPr>
        <w:t xml:space="preserve"> </w:t>
      </w:r>
      <w:r w:rsidR="003E114B" w:rsidRPr="00434730">
        <w:rPr>
          <w:rFonts w:ascii="Verdana" w:hAnsi="Verdana"/>
        </w:rPr>
        <w:t>recommend producers, with tracking and SMS/</w:t>
      </w:r>
      <w:proofErr w:type="spellStart"/>
      <w:r w:rsidR="003E114B" w:rsidRPr="00434730">
        <w:rPr>
          <w:rFonts w:ascii="Verdana" w:hAnsi="Verdana"/>
        </w:rPr>
        <w:t>WhatsApp</w:t>
      </w:r>
      <w:proofErr w:type="spellEnd"/>
      <w:r w:rsidR="003E114B" w:rsidRPr="00434730">
        <w:rPr>
          <w:rFonts w:ascii="Verdana" w:hAnsi="Verdana"/>
        </w:rPr>
        <w:t xml:space="preserve"> notifications to ensure transparency and credit history consideration.</w:t>
      </w:r>
    </w:p>
    <w:p w:rsidR="003E114B" w:rsidRPr="00434730" w:rsidRDefault="003E114B" w:rsidP="003E114B">
      <w:pPr>
        <w:pStyle w:val="ListParagraph"/>
        <w:numPr>
          <w:ilvl w:val="1"/>
          <w:numId w:val="1"/>
        </w:numPr>
        <w:tabs>
          <w:tab w:val="left" w:pos="321"/>
        </w:tabs>
        <w:spacing w:before="194" w:line="292" w:lineRule="auto"/>
        <w:ind w:right="81" w:firstLine="53"/>
        <w:rPr>
          <w:rFonts w:ascii="Verdana" w:hAnsi="Verdana"/>
        </w:rPr>
      </w:pPr>
      <w:r w:rsidRPr="00B5484B">
        <w:rPr>
          <w:rFonts w:ascii="Verdana" w:hAnsi="Verdana"/>
          <w:highlight w:val="cyan"/>
        </w:rPr>
        <w:t>Dynamic Market Response</w:t>
      </w:r>
      <w:r w:rsidRPr="00434730">
        <w:rPr>
          <w:rFonts w:ascii="Verdana" w:hAnsi="Verdana"/>
        </w:rPr>
        <w:t>: The app can adjust bid acceptance thresholds and automatically notify</w:t>
      </w:r>
      <w:r w:rsidR="0056089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the</w:t>
      </w:r>
      <w:r w:rsidR="0056089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next</w:t>
      </w:r>
      <w:r w:rsidR="0056089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highest</w:t>
      </w:r>
      <w:r w:rsidR="0056089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bidder</w:t>
      </w:r>
      <w:r w:rsidR="0056089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if</w:t>
      </w:r>
      <w:r w:rsidR="0056089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a</w:t>
      </w:r>
      <w:r w:rsidR="0056089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sale</w:t>
      </w:r>
      <w:r w:rsidR="0056089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is</w:t>
      </w:r>
      <w:r w:rsidR="0056089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rejected,</w:t>
      </w:r>
      <w:r w:rsidR="0056089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ensuring</w:t>
      </w:r>
      <w:r w:rsidR="0056089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the</w:t>
      </w:r>
      <w:r w:rsidR="0056089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transaction</w:t>
      </w:r>
      <w:r w:rsidR="00560898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process</w:t>
      </w:r>
      <w:r w:rsidR="00B5484B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remains</w:t>
      </w:r>
      <w:r w:rsidR="00B5484B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fluid.</w:t>
      </w:r>
    </w:p>
    <w:p w:rsidR="003E114B" w:rsidRPr="00434730" w:rsidRDefault="003E114B" w:rsidP="003E114B">
      <w:pPr>
        <w:pStyle w:val="ListParagraph"/>
        <w:numPr>
          <w:ilvl w:val="1"/>
          <w:numId w:val="1"/>
        </w:numPr>
        <w:tabs>
          <w:tab w:val="left" w:pos="321"/>
        </w:tabs>
        <w:spacing w:line="292" w:lineRule="auto"/>
        <w:ind w:right="236" w:firstLine="53"/>
        <w:rPr>
          <w:rFonts w:ascii="Verdana" w:hAnsi="Verdana"/>
        </w:rPr>
      </w:pPr>
      <w:r w:rsidRPr="00DF3070">
        <w:rPr>
          <w:rFonts w:ascii="Verdana" w:hAnsi="Verdana"/>
          <w:highlight w:val="cyan"/>
        </w:rPr>
        <w:t>Customizable Advertising</w:t>
      </w:r>
      <w:r w:rsidRPr="00434730">
        <w:rPr>
          <w:rFonts w:ascii="Verdana" w:hAnsi="Verdana"/>
        </w:rPr>
        <w:t>: The platform can accommodate category-specific advertisements (e.g., seeds for producers, equipment for buyers, financial</w:t>
      </w:r>
      <w:r w:rsidR="00DF3070">
        <w:rPr>
          <w:rFonts w:ascii="Verdana" w:hAnsi="Verdana"/>
        </w:rPr>
        <w:t xml:space="preserve"> </w:t>
      </w:r>
      <w:r w:rsidRPr="00434730">
        <w:rPr>
          <w:rFonts w:ascii="Verdana" w:hAnsi="Verdana"/>
        </w:rPr>
        <w:t>offers).</w:t>
      </w:r>
    </w:p>
    <w:p w:rsidR="003E114B" w:rsidRPr="005F5332" w:rsidRDefault="003E114B" w:rsidP="003E114B">
      <w:pPr>
        <w:pStyle w:val="ListParagraph"/>
        <w:numPr>
          <w:ilvl w:val="0"/>
          <w:numId w:val="1"/>
        </w:numPr>
        <w:tabs>
          <w:tab w:val="left" w:pos="350"/>
        </w:tabs>
        <w:ind w:left="350" w:hanging="227"/>
        <w:rPr>
          <w:rFonts w:ascii="Verdana" w:hAnsi="Verdana"/>
          <w:color w:val="FF0000"/>
        </w:rPr>
      </w:pPr>
      <w:r w:rsidRPr="005F5332">
        <w:rPr>
          <w:rFonts w:ascii="Verdana" w:hAnsi="Verdana"/>
          <w:color w:val="FF0000"/>
        </w:rPr>
        <w:t>Expected</w:t>
      </w:r>
      <w:r w:rsidR="005F5332" w:rsidRPr="005F5332">
        <w:rPr>
          <w:rFonts w:ascii="Verdana" w:hAnsi="Verdana"/>
          <w:color w:val="FF0000"/>
        </w:rPr>
        <w:t xml:space="preserve"> </w:t>
      </w:r>
      <w:r w:rsidRPr="005F5332">
        <w:rPr>
          <w:rFonts w:ascii="Verdana" w:hAnsi="Verdana"/>
          <w:color w:val="FF0000"/>
        </w:rPr>
        <w:t>Benefits</w:t>
      </w:r>
      <w:r w:rsidRPr="005F5332">
        <w:rPr>
          <w:rFonts w:ascii="Verdana" w:hAnsi="Verdana"/>
          <w:color w:val="FF0000"/>
          <w:spacing w:val="-2"/>
        </w:rPr>
        <w:t>(Overall)</w:t>
      </w:r>
    </w:p>
    <w:p w:rsidR="003E114B" w:rsidRPr="005F5332" w:rsidRDefault="003E114B" w:rsidP="003E114B">
      <w:pPr>
        <w:pStyle w:val="BodyText"/>
        <w:spacing w:before="7"/>
        <w:ind w:left="0"/>
        <w:rPr>
          <w:rFonts w:ascii="Verdana" w:hAnsi="Verdana"/>
          <w:color w:val="FF0000"/>
          <w:sz w:val="22"/>
          <w:szCs w:val="22"/>
        </w:rPr>
      </w:pPr>
    </w:p>
    <w:p w:rsidR="005F15EB" w:rsidRDefault="003E114B" w:rsidP="008A2820">
      <w:pPr>
        <w:pStyle w:val="BodyText"/>
        <w:spacing w:before="0" w:line="292" w:lineRule="auto"/>
        <w:ind w:right="128"/>
      </w:pPr>
      <w:r w:rsidRPr="00434730">
        <w:rPr>
          <w:rFonts w:ascii="Verdana" w:hAnsi="Verdana"/>
          <w:sz w:val="22"/>
          <w:szCs w:val="22"/>
        </w:rPr>
        <w:t xml:space="preserve">The implementation of this comprehensive app is expected to bring numerous benefits: </w:t>
      </w:r>
      <w:r w:rsidRPr="00434730">
        <w:rPr>
          <w:rFonts w:ascii="Verdana" w:hAnsi="Verdana"/>
          <w:spacing w:val="-2"/>
          <w:sz w:val="22"/>
          <w:szCs w:val="22"/>
        </w:rPr>
        <w:t>improved</w:t>
      </w:r>
      <w:r w:rsidR="005F5332">
        <w:rPr>
          <w:rFonts w:ascii="Verdana" w:hAnsi="Verdana"/>
          <w:spacing w:val="-2"/>
          <w:sz w:val="22"/>
          <w:szCs w:val="22"/>
        </w:rPr>
        <w:t xml:space="preserve"> </w:t>
      </w:r>
      <w:r w:rsidRPr="00434730">
        <w:rPr>
          <w:rFonts w:ascii="Verdana" w:hAnsi="Verdana"/>
          <w:spacing w:val="-2"/>
          <w:sz w:val="22"/>
          <w:szCs w:val="22"/>
        </w:rPr>
        <w:t>market</w:t>
      </w:r>
      <w:r w:rsidR="005F5332">
        <w:rPr>
          <w:rFonts w:ascii="Verdana" w:hAnsi="Verdana"/>
          <w:spacing w:val="-2"/>
          <w:sz w:val="22"/>
          <w:szCs w:val="22"/>
        </w:rPr>
        <w:t xml:space="preserve"> </w:t>
      </w:r>
      <w:r w:rsidRPr="00434730">
        <w:rPr>
          <w:rFonts w:ascii="Verdana" w:hAnsi="Verdana"/>
          <w:spacing w:val="-2"/>
          <w:sz w:val="22"/>
          <w:szCs w:val="22"/>
        </w:rPr>
        <w:t>transparency,</w:t>
      </w:r>
      <w:r w:rsidR="005F5332">
        <w:rPr>
          <w:rFonts w:ascii="Verdana" w:hAnsi="Verdana"/>
          <w:spacing w:val="-2"/>
          <w:sz w:val="22"/>
          <w:szCs w:val="22"/>
        </w:rPr>
        <w:t xml:space="preserve"> </w:t>
      </w:r>
      <w:r w:rsidRPr="00434730">
        <w:rPr>
          <w:rFonts w:ascii="Verdana" w:hAnsi="Verdana"/>
          <w:spacing w:val="-2"/>
          <w:sz w:val="22"/>
          <w:szCs w:val="22"/>
        </w:rPr>
        <w:t>efficient</w:t>
      </w:r>
      <w:r w:rsidR="005F5332">
        <w:rPr>
          <w:rFonts w:ascii="Verdana" w:hAnsi="Verdana"/>
          <w:spacing w:val="-2"/>
          <w:sz w:val="22"/>
          <w:szCs w:val="22"/>
        </w:rPr>
        <w:t xml:space="preserve"> </w:t>
      </w:r>
      <w:r w:rsidRPr="00434730">
        <w:rPr>
          <w:rFonts w:ascii="Verdana" w:hAnsi="Verdana"/>
          <w:spacing w:val="-2"/>
          <w:sz w:val="22"/>
          <w:szCs w:val="22"/>
        </w:rPr>
        <w:t>and</w:t>
      </w:r>
      <w:r w:rsidR="005F5332">
        <w:rPr>
          <w:rFonts w:ascii="Verdana" w:hAnsi="Verdana"/>
          <w:spacing w:val="-2"/>
          <w:sz w:val="22"/>
          <w:szCs w:val="22"/>
        </w:rPr>
        <w:t xml:space="preserve"> </w:t>
      </w:r>
      <w:r w:rsidRPr="00434730">
        <w:rPr>
          <w:rFonts w:ascii="Verdana" w:hAnsi="Verdana"/>
          <w:spacing w:val="-2"/>
          <w:sz w:val="22"/>
          <w:szCs w:val="22"/>
        </w:rPr>
        <w:t>trust</w:t>
      </w:r>
      <w:r w:rsidR="005F5332">
        <w:rPr>
          <w:rFonts w:ascii="Verdana" w:hAnsi="Verdana"/>
          <w:spacing w:val="-2"/>
          <w:sz w:val="22"/>
          <w:szCs w:val="22"/>
        </w:rPr>
        <w:t xml:space="preserve"> </w:t>
      </w:r>
      <w:r w:rsidRPr="00434730">
        <w:rPr>
          <w:rFonts w:ascii="Verdana" w:hAnsi="Verdana"/>
          <w:spacing w:val="-2"/>
          <w:sz w:val="22"/>
          <w:szCs w:val="22"/>
        </w:rPr>
        <w:t>worthy</w:t>
      </w:r>
      <w:r w:rsidR="005F5332">
        <w:rPr>
          <w:rFonts w:ascii="Verdana" w:hAnsi="Verdana"/>
          <w:spacing w:val="-2"/>
          <w:sz w:val="22"/>
          <w:szCs w:val="22"/>
        </w:rPr>
        <w:t xml:space="preserve"> </w:t>
      </w:r>
      <w:r w:rsidRPr="00434730">
        <w:rPr>
          <w:rFonts w:ascii="Verdana" w:hAnsi="Verdana"/>
          <w:spacing w:val="-2"/>
          <w:sz w:val="22"/>
          <w:szCs w:val="22"/>
        </w:rPr>
        <w:t>transactions,</w:t>
      </w:r>
      <w:r w:rsidR="005F5332">
        <w:rPr>
          <w:rFonts w:ascii="Verdana" w:hAnsi="Verdana"/>
          <w:spacing w:val="-2"/>
          <w:sz w:val="22"/>
          <w:szCs w:val="22"/>
        </w:rPr>
        <w:t xml:space="preserve"> </w:t>
      </w:r>
      <w:r w:rsidRPr="00434730">
        <w:rPr>
          <w:rFonts w:ascii="Verdana" w:hAnsi="Verdana"/>
          <w:spacing w:val="-2"/>
          <w:sz w:val="22"/>
          <w:szCs w:val="22"/>
        </w:rPr>
        <w:t>enhanced</w:t>
      </w:r>
      <w:r w:rsidR="005F5332">
        <w:rPr>
          <w:rFonts w:ascii="Verdana" w:hAnsi="Verdana"/>
          <w:spacing w:val="-2"/>
          <w:sz w:val="22"/>
          <w:szCs w:val="22"/>
        </w:rPr>
        <w:t xml:space="preserve"> </w:t>
      </w:r>
      <w:r w:rsidRPr="00434730">
        <w:rPr>
          <w:rFonts w:ascii="Verdana" w:hAnsi="Verdana"/>
          <w:spacing w:val="-2"/>
          <w:sz w:val="22"/>
          <w:szCs w:val="22"/>
        </w:rPr>
        <w:t>quality</w:t>
      </w:r>
      <w:r w:rsidR="005F5332">
        <w:rPr>
          <w:rFonts w:ascii="Verdana" w:hAnsi="Verdana"/>
          <w:spacing w:val="-2"/>
          <w:sz w:val="22"/>
          <w:szCs w:val="22"/>
        </w:rPr>
        <w:t xml:space="preserve"> </w:t>
      </w:r>
      <w:r w:rsidRPr="00434730">
        <w:rPr>
          <w:rFonts w:ascii="Verdana" w:hAnsi="Verdana"/>
          <w:spacing w:val="-2"/>
          <w:sz w:val="22"/>
          <w:szCs w:val="22"/>
        </w:rPr>
        <w:t xml:space="preserve">control, </w:t>
      </w:r>
      <w:r w:rsidRPr="00434730">
        <w:rPr>
          <w:rFonts w:ascii="Verdana" w:hAnsi="Verdana"/>
          <w:sz w:val="22"/>
          <w:szCs w:val="22"/>
        </w:rPr>
        <w:t>greater</w:t>
      </w:r>
      <w:r w:rsidR="005F5332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accountability,</w:t>
      </w:r>
      <w:r w:rsidR="005F5332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AI-powered</w:t>
      </w:r>
      <w:r w:rsidR="005F5332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decision-making,</w:t>
      </w:r>
      <w:r w:rsidR="005F5332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reduced</w:t>
      </w:r>
      <w:r w:rsidR="005F5332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default</w:t>
      </w:r>
      <w:r w:rsidR="005F5332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risks,</w:t>
      </w:r>
      <w:r w:rsidR="005F5332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stream</w:t>
      </w:r>
      <w:r w:rsidR="005F5332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lined</w:t>
      </w:r>
      <w:r w:rsidR="005F5332">
        <w:rPr>
          <w:rFonts w:ascii="Verdana" w:hAnsi="Verdana"/>
          <w:sz w:val="22"/>
          <w:szCs w:val="22"/>
        </w:rPr>
        <w:t xml:space="preserve"> </w:t>
      </w:r>
      <w:r w:rsidRPr="00434730">
        <w:rPr>
          <w:rFonts w:ascii="Verdana" w:hAnsi="Verdana"/>
          <w:sz w:val="22"/>
          <w:szCs w:val="22"/>
        </w:rPr>
        <w:t>logistics and storage, and increased financial inclusion for all participants in the commodity trading</w:t>
      </w:r>
      <w:r w:rsidR="00CD54AF">
        <w:rPr>
          <w:rFonts w:ascii="Verdana" w:hAnsi="Verdana"/>
          <w:sz w:val="22"/>
          <w:szCs w:val="22"/>
        </w:rPr>
        <w:t xml:space="preserve">  </w:t>
      </w:r>
      <w:r w:rsidR="005F5332">
        <w:rPr>
          <w:rFonts w:ascii="Verdana" w:hAnsi="Verdana"/>
        </w:rPr>
        <w:t xml:space="preserve">  </w:t>
      </w:r>
      <w:r w:rsidRPr="00434730">
        <w:rPr>
          <w:rFonts w:ascii="Verdana" w:hAnsi="Verdana"/>
          <w:spacing w:val="-2"/>
          <w:w w:val="105"/>
        </w:rPr>
        <w:t>ecosystem.</w:t>
      </w:r>
    </w:p>
    <w:sectPr w:rsidR="005F15EB" w:rsidSect="005F1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132429"/>
    <w:multiLevelType w:val="hybridMultilevel"/>
    <w:tmpl w:val="4D02D0F2"/>
    <w:lvl w:ilvl="0" w:tplc="8C98191A">
      <w:start w:val="1"/>
      <w:numFmt w:val="decimal"/>
      <w:lvlText w:val="%1."/>
      <w:lvlJc w:val="left"/>
      <w:pPr>
        <w:ind w:left="229" w:hanging="229"/>
      </w:pPr>
      <w:rPr>
        <w:rFonts w:ascii="Verdana" w:eastAsia="Trebuchet MS" w:hAnsi="Verdana" w:cs="Trebuchet MS" w:hint="default"/>
        <w:b w:val="0"/>
        <w:bCs w:val="0"/>
        <w:i w:val="0"/>
        <w:iCs w:val="0"/>
        <w:spacing w:val="-1"/>
        <w:w w:val="73"/>
        <w:sz w:val="24"/>
        <w:szCs w:val="24"/>
        <w:lang w:val="en-US" w:eastAsia="en-US" w:bidi="ar-SA"/>
      </w:rPr>
    </w:lvl>
    <w:lvl w:ilvl="1" w:tplc="0026230C">
      <w:numFmt w:val="bullet"/>
      <w:lvlText w:val="*"/>
      <w:lvlJc w:val="left"/>
      <w:pPr>
        <w:ind w:left="123" w:hanging="14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9"/>
        <w:sz w:val="21"/>
        <w:szCs w:val="21"/>
        <w:lang w:val="en-US" w:eastAsia="en-US" w:bidi="ar-SA"/>
      </w:rPr>
    </w:lvl>
    <w:lvl w:ilvl="2" w:tplc="06D21318">
      <w:numFmt w:val="bullet"/>
      <w:lvlText w:val="*"/>
      <w:lvlJc w:val="left"/>
      <w:pPr>
        <w:ind w:left="146" w:hanging="14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9"/>
        <w:sz w:val="21"/>
        <w:szCs w:val="21"/>
        <w:lang w:val="en-US" w:eastAsia="en-US" w:bidi="ar-SA"/>
      </w:rPr>
    </w:lvl>
    <w:lvl w:ilvl="3" w:tplc="D2F8EDD4">
      <w:numFmt w:val="bullet"/>
      <w:lvlText w:val="•"/>
      <w:lvlJc w:val="left"/>
      <w:pPr>
        <w:ind w:left="1483" w:hanging="146"/>
      </w:pPr>
      <w:rPr>
        <w:lang w:val="en-US" w:eastAsia="en-US" w:bidi="ar-SA"/>
      </w:rPr>
    </w:lvl>
    <w:lvl w:ilvl="4" w:tplc="60923424">
      <w:numFmt w:val="bullet"/>
      <w:lvlText w:val="•"/>
      <w:lvlJc w:val="left"/>
      <w:pPr>
        <w:ind w:left="2607" w:hanging="146"/>
      </w:pPr>
      <w:rPr>
        <w:lang w:val="en-US" w:eastAsia="en-US" w:bidi="ar-SA"/>
      </w:rPr>
    </w:lvl>
    <w:lvl w:ilvl="5" w:tplc="CDD648C8">
      <w:numFmt w:val="bullet"/>
      <w:lvlText w:val="•"/>
      <w:lvlJc w:val="left"/>
      <w:pPr>
        <w:ind w:left="3731" w:hanging="146"/>
      </w:pPr>
      <w:rPr>
        <w:lang w:val="en-US" w:eastAsia="en-US" w:bidi="ar-SA"/>
      </w:rPr>
    </w:lvl>
    <w:lvl w:ilvl="6" w:tplc="724C4AA8">
      <w:numFmt w:val="bullet"/>
      <w:lvlText w:val="•"/>
      <w:lvlJc w:val="left"/>
      <w:pPr>
        <w:ind w:left="4855" w:hanging="146"/>
      </w:pPr>
      <w:rPr>
        <w:lang w:val="en-US" w:eastAsia="en-US" w:bidi="ar-SA"/>
      </w:rPr>
    </w:lvl>
    <w:lvl w:ilvl="7" w:tplc="7F507FA2">
      <w:numFmt w:val="bullet"/>
      <w:lvlText w:val="•"/>
      <w:lvlJc w:val="left"/>
      <w:pPr>
        <w:ind w:left="5978" w:hanging="146"/>
      </w:pPr>
      <w:rPr>
        <w:lang w:val="en-US" w:eastAsia="en-US" w:bidi="ar-SA"/>
      </w:rPr>
    </w:lvl>
    <w:lvl w:ilvl="8" w:tplc="DEB0A504">
      <w:numFmt w:val="bullet"/>
      <w:lvlText w:val="•"/>
      <w:lvlJc w:val="left"/>
      <w:pPr>
        <w:ind w:left="7102" w:hanging="146"/>
      </w:pPr>
      <w:rPr>
        <w:lang w:val="en-US" w:eastAsia="en-US" w:bidi="ar-SA"/>
      </w:r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E114B"/>
    <w:rsid w:val="00017F63"/>
    <w:rsid w:val="000C0FBB"/>
    <w:rsid w:val="000E69CD"/>
    <w:rsid w:val="001530BC"/>
    <w:rsid w:val="0019020D"/>
    <w:rsid w:val="001A08E9"/>
    <w:rsid w:val="00227AD7"/>
    <w:rsid w:val="00290351"/>
    <w:rsid w:val="002E6555"/>
    <w:rsid w:val="00353F80"/>
    <w:rsid w:val="003D0775"/>
    <w:rsid w:val="003E114B"/>
    <w:rsid w:val="00434730"/>
    <w:rsid w:val="004C71D2"/>
    <w:rsid w:val="00521958"/>
    <w:rsid w:val="0055420C"/>
    <w:rsid w:val="00560898"/>
    <w:rsid w:val="005A5DD1"/>
    <w:rsid w:val="005E3584"/>
    <w:rsid w:val="005F15EB"/>
    <w:rsid w:val="005F5332"/>
    <w:rsid w:val="006327F6"/>
    <w:rsid w:val="00696403"/>
    <w:rsid w:val="006D10F8"/>
    <w:rsid w:val="00707AE3"/>
    <w:rsid w:val="007E3318"/>
    <w:rsid w:val="00803A46"/>
    <w:rsid w:val="00807555"/>
    <w:rsid w:val="00822F4E"/>
    <w:rsid w:val="00897FFE"/>
    <w:rsid w:val="008A2820"/>
    <w:rsid w:val="00913058"/>
    <w:rsid w:val="009E29A2"/>
    <w:rsid w:val="00A57CD9"/>
    <w:rsid w:val="00A90BFC"/>
    <w:rsid w:val="00AE6EA0"/>
    <w:rsid w:val="00B2169C"/>
    <w:rsid w:val="00B5484B"/>
    <w:rsid w:val="00C23D30"/>
    <w:rsid w:val="00CA0BF8"/>
    <w:rsid w:val="00CD1E7B"/>
    <w:rsid w:val="00CD54AF"/>
    <w:rsid w:val="00D910C6"/>
    <w:rsid w:val="00DE0949"/>
    <w:rsid w:val="00DF3070"/>
    <w:rsid w:val="00E55883"/>
    <w:rsid w:val="00E61F4D"/>
    <w:rsid w:val="00E769B5"/>
    <w:rsid w:val="00EB702F"/>
    <w:rsid w:val="00EF3CBE"/>
    <w:rsid w:val="00F21A66"/>
    <w:rsid w:val="00FB1577"/>
    <w:rsid w:val="00FE78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E114B"/>
    <w:pPr>
      <w:widowControl w:val="0"/>
      <w:autoSpaceDE w:val="0"/>
      <w:autoSpaceDN w:val="0"/>
    </w:pPr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unhideWhenUsed/>
    <w:qFormat/>
    <w:rsid w:val="003E114B"/>
    <w:pPr>
      <w:spacing w:before="195"/>
      <w:ind w:left="123"/>
    </w:pPr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3E114B"/>
    <w:rPr>
      <w:rFonts w:ascii="Trebuchet MS" w:eastAsia="Trebuchet MS" w:hAnsi="Trebuchet MS" w:cs="Trebuchet MS"/>
      <w:sz w:val="21"/>
      <w:szCs w:val="21"/>
    </w:rPr>
  </w:style>
  <w:style w:type="paragraph" w:styleId="ListParagraph">
    <w:name w:val="List Paragraph"/>
    <w:basedOn w:val="Normal"/>
    <w:uiPriority w:val="1"/>
    <w:qFormat/>
    <w:rsid w:val="003E114B"/>
    <w:pPr>
      <w:spacing w:before="195"/>
      <w:ind w:left="123" w:firstLine="16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46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7</Pages>
  <Words>1961</Words>
  <Characters>11180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SAMBASIVA RAO</dc:creator>
  <cp:lastModifiedBy>SAMBASIVA RAO</cp:lastModifiedBy>
  <cp:revision>46</cp:revision>
  <dcterms:created xsi:type="dcterms:W3CDTF">2025-06-23T01:19:00Z</dcterms:created>
  <dcterms:modified xsi:type="dcterms:W3CDTF">2025-06-23T03:20:00Z</dcterms:modified>
</cp:coreProperties>
</file>