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000000"/>
          <w:sz w:val="32"/>
        </w:rPr>
        <w:t>KATALOG VISUAL TAMPILAN WEBSITE KUESIFY</w:t>
      </w:r>
    </w:p>
    <w:p>
      <w:pPr>
        <w:spacing w:after="320"/>
        <w:jc w:val="center"/>
      </w:pPr>
      <w:r>
        <w:rPr>
          <w:rFonts w:ascii="Arial" w:hAnsi="Arial"/>
          <w:b/>
          <w:color w:val="334155"/>
          <w:sz w:val="24"/>
        </w:rPr>
        <w:t>Dokumentasi Lengkap Antarmuka Berdasarkan Route dan User Flow Aplikasi</w:t>
        <w:br/>
        <w:t>Testing URL: http://localhost:8000 | Tim: Kai Cenat Mewing Department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1. Modul Autentikasi dan Pengaturan Akun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 (Landing Page Publik)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Halaman Landing Page Utama dengan Carousel Hero Promo Banner dan Tombol Login]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/login dan /register (Single Page Auth Modal)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Formulir Login dan Register Terpadu dengan Slide Animation dan Latar Blur]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/choose/avatar dan /profile (Profil dan Pemilihan Avatar)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Pilihan 13 Avatar Unik Kuesify dan Halaman Pengaturan Akun Profil Pengguna]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2. Modul Live Multiplayer Quiz (Real Time WebSockets)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/join (Live Join PIN dan Avatar Character)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Halaman Join Live Quiz dengan Input PIN 6 Angka dan Pemilihan Character Avatar]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/live/sessions/{session}/play (Layar Host Live Quiz)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Dashboard Host Live Session dengan Hitungan Soal ke X dari Y dan Papan Peringkat Top 3]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/live/sessions/{session}/play (Layar Participant Live Quiz)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Antarmuka Peserta Live Quiz dengan Penguncian Tombol dan Feedback Benar atau Salah]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3. Modul Creator (Guru dan Evaluasi)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/creator/question/bank (Form Pembuatan Soal)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Formulir Pembuatan Soal Adaptif (Dropdown PG A hingga E, Radio TF, Isian, Essay)]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/quizzes dan /materials (AI Generator dan Dokumen)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Daftar Kuis Creator dan Modal AI Generator Ekstraksi Dokumen PDF atau PPTX]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/attempts (Penilaian Essay dan Koreksi)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Halaman Penilaian Essay Peserta oleh Creator dan Tombol Kirim Review Notifikasi]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4. Modul Participant (Gamifikasi dan Notifikasi)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/dashboard dan /participant/badges (Gamifikasi)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Dashboard Participant dengan Level Progress Bar, Streak Heatmap, dan Katalog Badge]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/notifications (Pusat Notifikasi)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Pusat Notifikasi Pengguna dengan Indikator Unread Red Badge di Sidebar Navigasi]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Arial" w:hAnsi="Arial"/>
          <w:b/>
          <w:color w:val="000000"/>
          <w:sz w:val="32"/>
        </w:rPr>
        <w:t>5. Modul Administrasi dan Organisasi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/admin/members dan /reports (Org Admin Dashboard)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Halaman Analitik Laporan dan Manajemen Anggota Organisasi (Responsif Mobile)]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000000"/>
          <w:sz w:val="26"/>
        </w:rPr>
        <w:t>Route: /admin dan /superadmin/tenants (Super Admin Panel)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Arial" w:hAnsi="Arial"/>
                <w:b/>
                <w:i/>
                <w:color w:val="475569"/>
                <w:sz w:val="20"/>
              </w:rPr>
              <w:t>[Foto Tangkapan Layar: Panel Kontrol Super Admin untuk Multi Tenant dan Moderasi Kuis Publik Global]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