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FE284" w14:textId="77777777" w:rsidR="0095726F" w:rsidRPr="0095726F" w:rsidRDefault="0095726F" w:rsidP="0095726F">
      <w:r w:rsidRPr="0095726F">
        <w:t>2. Business Requirements Document (BRD):</w:t>
      </w:r>
    </w:p>
    <w:p w14:paraId="3A21E035" w14:textId="77777777" w:rsidR="0095726F" w:rsidRPr="0095726F" w:rsidRDefault="0095726F" w:rsidP="0095726F">
      <w:r w:rsidRPr="0095726F">
        <w:t>Business Problem: Lack of understanding of different customer profiles leading to untargeted marketing strategies.</w:t>
      </w:r>
    </w:p>
    <w:p w14:paraId="40A32DA4" w14:textId="77777777" w:rsidR="0095726F" w:rsidRPr="0095726F" w:rsidRDefault="0095726F" w:rsidP="0095726F">
      <w:r w:rsidRPr="0095726F">
        <w:t>Business Objectives: To improve customer satisfaction and sales by understanding customer segments.</w:t>
      </w:r>
    </w:p>
    <w:p w14:paraId="4F1AC4FE" w14:textId="77777777" w:rsidR="0095726F" w:rsidRPr="0095726F" w:rsidRDefault="0095726F" w:rsidP="0095726F">
      <w:r w:rsidRPr="0095726F">
        <w:t>Functional Requirements: Data analysis, clustering, and visualization.</w:t>
      </w:r>
    </w:p>
    <w:p w14:paraId="51042B00" w14:textId="77777777" w:rsidR="0095726F" w:rsidRPr="0095726F" w:rsidRDefault="0095726F" w:rsidP="0095726F">
      <w:r w:rsidRPr="0095726F">
        <w:t>Non-functional Requirements: Performance, scalability, and usability.</w:t>
      </w:r>
    </w:p>
    <w:p w14:paraId="59FBE975" w14:textId="77777777" w:rsidR="008932A2" w:rsidRDefault="008932A2"/>
    <w:sectPr w:rsidR="0089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6F"/>
    <w:rsid w:val="008932A2"/>
    <w:rsid w:val="0095726F"/>
    <w:rsid w:val="00F2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9944"/>
  <w15:chartTrackingRefBased/>
  <w15:docId w15:val="{8F112FA5-6A2C-4BC8-9E53-02D2F269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vadhan Mandadapu</dc:creator>
  <cp:keywords/>
  <dc:description/>
  <cp:lastModifiedBy>chandra vadhan Mandadapu</cp:lastModifiedBy>
  <cp:revision>1</cp:revision>
  <dcterms:created xsi:type="dcterms:W3CDTF">2024-07-17T05:29:00Z</dcterms:created>
  <dcterms:modified xsi:type="dcterms:W3CDTF">2024-07-17T05:29:00Z</dcterms:modified>
</cp:coreProperties>
</file>