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F9D" w:rsidRDefault="00C81F9D" w:rsidP="00C81F9D">
      <w:pPr>
        <w:pStyle w:val="Title"/>
      </w:pPr>
      <w:r>
        <w:t>No</w:t>
      </w:r>
      <w:r>
        <w:t>SQL</w:t>
      </w:r>
      <w:r>
        <w:t xml:space="preserve"> Databases</w:t>
      </w:r>
    </w:p>
    <w:p w:rsidR="00C81F9D" w:rsidRPr="00FA21DC" w:rsidRDefault="00C81F9D" w:rsidP="00C81F9D">
      <w:r w:rsidRPr="00FA21DC">
        <w:t xml:space="preserve">The term NoSQL was coined by Carlo </w:t>
      </w:r>
      <w:proofErr w:type="spellStart"/>
      <w:r w:rsidRPr="00FA21DC">
        <w:t>Strozzi</w:t>
      </w:r>
      <w:proofErr w:type="spellEnd"/>
      <w:r w:rsidRPr="00FA21DC">
        <w:t xml:space="preserve"> in the year 1998. He used this term to name his Open Source, Light Weight, </w:t>
      </w:r>
      <w:proofErr w:type="spellStart"/>
      <w:r w:rsidRPr="00FA21DC">
        <w:t>DataBase</w:t>
      </w:r>
      <w:proofErr w:type="spellEnd"/>
      <w:r w:rsidRPr="00FA21DC">
        <w:t xml:space="preserve"> which did not have an SQL interface.</w:t>
      </w:r>
    </w:p>
    <w:p w:rsidR="00C81F9D" w:rsidRDefault="00C81F9D" w:rsidP="00C81F9D">
      <w:r w:rsidRPr="00FA21DC">
        <w:t>NoSQL is a non-relational (generic data model) database management systems, designed for distributed data stores with very large scale of data storing needs. This type of data storing may not require fixed schema (non-relational), avoid join operations(de-normalized) and typically scale horizontally.</w:t>
      </w:r>
    </w:p>
    <w:p w:rsidR="000C0B6A" w:rsidRPr="00FA21DC" w:rsidRDefault="000C0B6A" w:rsidP="000C0B6A">
      <w:pPr>
        <w:pStyle w:val="Title"/>
      </w:pPr>
      <w:r>
        <w:t xml:space="preserve">Types of </w:t>
      </w:r>
      <w:proofErr w:type="spellStart"/>
      <w:r>
        <w:t>Nosql</w:t>
      </w:r>
      <w:proofErr w:type="spellEnd"/>
      <w:r>
        <w:t xml:space="preserve"> Databases</w:t>
      </w:r>
    </w:p>
    <w:p w:rsidR="00C81F9D" w:rsidRDefault="00C81F9D" w:rsidP="00C81F9D">
      <w:r w:rsidRPr="00FA21DC">
        <w:t>There are various NoSQL Databases. Each one uses a different method to store data. Some might use column store, some document, some graph, etc., Each database has its own unique characteristics.</w:t>
      </w:r>
    </w:p>
    <w:p w:rsidR="00C81F9D" w:rsidRDefault="00C81F9D" w:rsidP="00C81F9D">
      <w:pPr>
        <w:pStyle w:val="Heading2"/>
      </w:pPr>
      <w:r>
        <w:t>Document Oriented Databases</w:t>
      </w:r>
    </w:p>
    <w:p w:rsidR="00C81F9D" w:rsidRPr="00601CAD" w:rsidRDefault="00C81F9D" w:rsidP="00C81F9D">
      <w:r>
        <w:t>It’s a collection of documents that stores data.</w:t>
      </w:r>
      <w:r w:rsidRPr="00601CAD">
        <w:t xml:space="preserve"> A document is a key value collection where the key allows access to its value.</w:t>
      </w:r>
      <w:r>
        <w:t xml:space="preserve"> Documents are stored into collections in order to group different kinds of data and can contain many different key-value pairs, or key-array pairs, or even nested documents. E.g. MongoDB</w:t>
      </w:r>
    </w:p>
    <w:p w:rsidR="00C81F9D" w:rsidRDefault="00C81F9D" w:rsidP="00C81F9D">
      <w:pPr>
        <w:pStyle w:val="Heading2"/>
      </w:pPr>
      <w:r w:rsidRPr="006C2754">
        <w:t>Key-value stores</w:t>
      </w:r>
    </w:p>
    <w:p w:rsidR="00C81F9D" w:rsidRDefault="00C81F9D" w:rsidP="00C81F9D">
      <w:pPr>
        <w:shd w:val="clear" w:color="auto" w:fill="FFFFFF"/>
        <w:spacing w:before="100" w:beforeAutospacing="1" w:after="150" w:line="360" w:lineRule="atLeast"/>
      </w:pPr>
      <w:r w:rsidRPr="006C2754">
        <w:t xml:space="preserve">Key-value stores are most basic types of NoSQL databases designed to handle huge amounts of </w:t>
      </w:r>
      <w:proofErr w:type="spellStart"/>
      <w:proofErr w:type="gramStart"/>
      <w:r w:rsidRPr="006C2754">
        <w:t>data.In</w:t>
      </w:r>
      <w:proofErr w:type="spellEnd"/>
      <w:proofErr w:type="gramEnd"/>
      <w:r w:rsidRPr="006C2754">
        <w:t xml:space="preserve"> the key-value storage, database stores data as hash table where each key is unique and the value can be string, JSON, BLOB (Binary Large </w:t>
      </w:r>
      <w:proofErr w:type="spellStart"/>
      <w:r w:rsidRPr="006C2754">
        <w:t>OBjec</w:t>
      </w:r>
      <w:proofErr w:type="spellEnd"/>
      <w:r w:rsidRPr="006C2754">
        <w:t xml:space="preserve">) etc. For </w:t>
      </w:r>
      <w:proofErr w:type="gramStart"/>
      <w:r w:rsidRPr="006C2754">
        <w:t>example</w:t>
      </w:r>
      <w:proofErr w:type="gramEnd"/>
      <w:r w:rsidRPr="006C2754">
        <w:t xml:space="preserve"> a key-value pair might consist of a key like "Name" that is associated with a value like "Robin". Key-Value stores follow the 'Availability' and 'Partition' aspects of CAP theorem and can be used as collections, dictionaries, associative arrays etc. e.g. </w:t>
      </w:r>
      <w:proofErr w:type="spellStart"/>
      <w:r w:rsidRPr="006C2754">
        <w:t>Redis</w:t>
      </w:r>
      <w:proofErr w:type="spellEnd"/>
      <w:r w:rsidRPr="006C2754">
        <w:t xml:space="preserve">, Dynamo, </w:t>
      </w:r>
      <w:proofErr w:type="spellStart"/>
      <w:r w:rsidRPr="006C2754">
        <w:t>Riak</w:t>
      </w:r>
      <w:proofErr w:type="spellEnd"/>
      <w:r w:rsidRPr="006C2754">
        <w:t>. Etc</w:t>
      </w:r>
    </w:p>
    <w:p w:rsidR="00C81F9D" w:rsidRPr="006C2754" w:rsidRDefault="00C81F9D" w:rsidP="00C81F9D">
      <w:pPr>
        <w:pStyle w:val="Heading2"/>
        <w:rPr>
          <w:rFonts w:asciiTheme="minorHAnsi" w:hAnsiTheme="minorHAnsi" w:cstheme="minorBidi"/>
          <w:sz w:val="22"/>
          <w:szCs w:val="22"/>
        </w:rPr>
      </w:pPr>
      <w:r w:rsidRPr="006C2754">
        <w:t>Column-oriented databases</w:t>
      </w:r>
    </w:p>
    <w:p w:rsidR="00C81F9D" w:rsidRPr="006C2754" w:rsidRDefault="00C81F9D" w:rsidP="00C81F9D">
      <w:pPr>
        <w:shd w:val="clear" w:color="auto" w:fill="FFFFFF"/>
        <w:spacing w:before="100" w:beforeAutospacing="1" w:after="150" w:line="360" w:lineRule="atLeast"/>
      </w:pPr>
      <w:r w:rsidRPr="006C2754">
        <w:t xml:space="preserve">Column-oriented databases primarily work on columns and values of a single column are stored </w:t>
      </w:r>
      <w:proofErr w:type="spellStart"/>
      <w:proofErr w:type="gramStart"/>
      <w:r w:rsidRPr="006C2754">
        <w:t>contiguously.A</w:t>
      </w:r>
      <w:proofErr w:type="spellEnd"/>
      <w:proofErr w:type="gramEnd"/>
      <w:r w:rsidRPr="006C2754">
        <w:t xml:space="preserve"> </w:t>
      </w:r>
      <w:proofErr w:type="spellStart"/>
      <w:r w:rsidRPr="006C2754">
        <w:t>ll</w:t>
      </w:r>
      <w:proofErr w:type="spellEnd"/>
      <w:r w:rsidRPr="006C2754">
        <w:t xml:space="preserve"> data within each column datafile have the same type which makes it ideal for compression. Column stores can improve the performance of queries as it can access specific column data. e.g. </w:t>
      </w:r>
      <w:r>
        <w:t xml:space="preserve">HBase, </w:t>
      </w:r>
      <w:proofErr w:type="spellStart"/>
      <w:r w:rsidRPr="006C2754">
        <w:t>BigTable</w:t>
      </w:r>
      <w:proofErr w:type="spellEnd"/>
      <w:r w:rsidRPr="006C2754">
        <w:t xml:space="preserve">, Cassandra, </w:t>
      </w:r>
      <w:proofErr w:type="spellStart"/>
      <w:r w:rsidRPr="006C2754">
        <w:t>SimpleDB</w:t>
      </w:r>
      <w:proofErr w:type="spellEnd"/>
      <w:r w:rsidRPr="006C2754">
        <w:t xml:space="preserve"> etc.</w:t>
      </w:r>
    </w:p>
    <w:p w:rsidR="00C81F9D" w:rsidRDefault="00C81F9D" w:rsidP="00C81F9D">
      <w:pPr>
        <w:pStyle w:val="Heading2"/>
        <w:rPr>
          <w:rFonts w:eastAsia="Times New Roman"/>
          <w:lang w:eastAsia="en-IN"/>
        </w:rPr>
      </w:pPr>
      <w:r>
        <w:rPr>
          <w:rFonts w:eastAsia="Times New Roman"/>
          <w:lang w:eastAsia="en-IN"/>
        </w:rPr>
        <w:t>Graph Databases</w:t>
      </w:r>
    </w:p>
    <w:p w:rsidR="00C81F9D" w:rsidRDefault="00C81F9D" w:rsidP="00C81F9D">
      <w:pPr>
        <w:shd w:val="clear" w:color="auto" w:fill="FFFFFF"/>
        <w:spacing w:before="100" w:beforeAutospacing="1" w:after="150" w:line="360" w:lineRule="atLeast"/>
      </w:pPr>
      <w:r w:rsidRPr="006C2754">
        <w:t>A graph database stores data in a graph</w:t>
      </w:r>
      <w:r>
        <w:t xml:space="preserve"> </w:t>
      </w:r>
      <w:r w:rsidRPr="006C2754">
        <w:t xml:space="preserve">structure </w:t>
      </w:r>
      <w:r>
        <w:t xml:space="preserve">which </w:t>
      </w:r>
      <w:r w:rsidRPr="006C2754">
        <w:t>consists of a finite (and possibly mutable) set of ordered pairs, called edges or arcs, of certain entities called nodes or vertices.</w:t>
      </w:r>
      <w:r>
        <w:t xml:space="preserve"> </w:t>
      </w:r>
      <w:r w:rsidRPr="006C2754">
        <w:t>Each node represents an entity (such as a student or business) and each edge represents a connection or relationship between two nodes.</w:t>
      </w:r>
      <w:r>
        <w:t xml:space="preserve"> </w:t>
      </w:r>
      <w:r w:rsidRPr="006C2754">
        <w:t>Every node and edge are defined by a unique identifie</w:t>
      </w:r>
      <w:r>
        <w:t>r. E.g. Neo4j</w:t>
      </w:r>
    </w:p>
    <w:p w:rsidR="00C81F9D" w:rsidRDefault="00C81F9D"/>
    <w:p w:rsidR="000C0B6A" w:rsidRDefault="000C0B6A" w:rsidP="000C0B6A">
      <w:pPr>
        <w:pStyle w:val="Title"/>
      </w:pPr>
      <w:r>
        <w:lastRenderedPageBreak/>
        <w:t>CAP Theorem</w:t>
      </w:r>
    </w:p>
    <w:p w:rsidR="000C0B6A" w:rsidRPr="000C0B6A" w:rsidRDefault="000C0B6A" w:rsidP="000C0B6A">
      <w:r>
        <w:rPr>
          <w:rFonts w:ascii="Arial" w:hAnsi="Arial" w:cs="Arial"/>
          <w:color w:val="222222"/>
          <w:shd w:val="clear" w:color="auto" w:fill="FFFFFF"/>
        </w:rPr>
        <w:t>T</w:t>
      </w:r>
      <w:r>
        <w:rPr>
          <w:rFonts w:ascii="Arial" w:hAnsi="Arial" w:cs="Arial"/>
          <w:color w:val="222222"/>
          <w:shd w:val="clear" w:color="auto" w:fill="FFFFFF"/>
        </w:rPr>
        <w:t>he </w:t>
      </w:r>
      <w:r>
        <w:rPr>
          <w:rFonts w:ascii="Arial" w:hAnsi="Arial" w:cs="Arial"/>
          <w:b/>
          <w:bCs/>
          <w:color w:val="222222"/>
          <w:shd w:val="clear" w:color="auto" w:fill="FFFFFF"/>
        </w:rPr>
        <w:t>CAP theorem</w:t>
      </w:r>
      <w:r>
        <w:rPr>
          <w:rFonts w:ascii="Arial" w:hAnsi="Arial" w:cs="Arial"/>
          <w:color w:val="222222"/>
          <w:shd w:val="clear" w:color="auto" w:fill="FFFFFF"/>
        </w:rPr>
        <w:t>, also named Brewer's </w:t>
      </w:r>
      <w:r>
        <w:rPr>
          <w:rFonts w:ascii="Arial" w:hAnsi="Arial" w:cs="Arial"/>
          <w:b/>
          <w:bCs/>
          <w:color w:val="222222"/>
          <w:shd w:val="clear" w:color="auto" w:fill="FFFFFF"/>
        </w:rPr>
        <w:t>theorem</w:t>
      </w:r>
      <w:r>
        <w:rPr>
          <w:rFonts w:ascii="Arial" w:hAnsi="Arial" w:cs="Arial"/>
          <w:color w:val="222222"/>
          <w:shd w:val="clear" w:color="auto" w:fill="FFFFFF"/>
        </w:rPr>
        <w:t> after computer scientist Eric Brewer, states that it is impossible for a distributed data store to simultaneously provide more than two out of the following three guarantees: Consistency. Availability. Partition tolerance.</w:t>
      </w:r>
    </w:p>
    <w:p w:rsidR="000C0B6A" w:rsidRPr="000C0B6A" w:rsidRDefault="000C0B6A" w:rsidP="000C0B6A">
      <w:pPr>
        <w:numPr>
          <w:ilvl w:val="0"/>
          <w:numId w:val="1"/>
        </w:numPr>
        <w:shd w:val="clear" w:color="auto" w:fill="FFFFFF"/>
        <w:spacing w:before="100" w:beforeAutospacing="1" w:after="100" w:afterAutospacing="1" w:line="240" w:lineRule="auto"/>
        <w:rPr>
          <w:rFonts w:ascii="Arial" w:eastAsia="Times New Roman" w:hAnsi="Arial" w:cs="Arial"/>
          <w:color w:val="262626"/>
          <w:lang w:eastAsia="en-IN"/>
        </w:rPr>
      </w:pPr>
      <w:r w:rsidRPr="000C0B6A">
        <w:rPr>
          <w:rFonts w:ascii="Arial" w:eastAsia="Times New Roman" w:hAnsi="Arial" w:cs="Arial"/>
          <w:b/>
          <w:bCs/>
          <w:color w:val="262626"/>
          <w:lang w:eastAsia="en-IN"/>
        </w:rPr>
        <w:t>Consistency</w:t>
      </w:r>
      <w:r w:rsidRPr="000C0B6A">
        <w:rPr>
          <w:rFonts w:ascii="Arial" w:eastAsia="Times New Roman" w:hAnsi="Arial" w:cs="Arial"/>
          <w:color w:val="262626"/>
          <w:lang w:eastAsia="en-IN"/>
        </w:rPr>
        <w:t> - A guarantee that every node in a distributed cluster returns the same, most recent, successful write. Consistency refers to every client having the same view of the data. There are various types of consistency models. Consistency in CAP (used to prove the theorem) refers to linearizability or sequential consistency, a very strong form of consistency.</w:t>
      </w:r>
    </w:p>
    <w:p w:rsidR="000C0B6A" w:rsidRPr="000C0B6A" w:rsidRDefault="000C0B6A" w:rsidP="000C0B6A">
      <w:pPr>
        <w:numPr>
          <w:ilvl w:val="0"/>
          <w:numId w:val="1"/>
        </w:numPr>
        <w:shd w:val="clear" w:color="auto" w:fill="FFFFFF"/>
        <w:spacing w:before="100" w:beforeAutospacing="1" w:after="100" w:afterAutospacing="1" w:line="240" w:lineRule="auto"/>
        <w:rPr>
          <w:rFonts w:ascii="Arial" w:eastAsia="Times New Roman" w:hAnsi="Arial" w:cs="Arial"/>
          <w:color w:val="262626"/>
          <w:lang w:eastAsia="en-IN"/>
        </w:rPr>
      </w:pPr>
      <w:r w:rsidRPr="000C0B6A">
        <w:rPr>
          <w:rFonts w:ascii="Arial" w:eastAsia="Times New Roman" w:hAnsi="Arial" w:cs="Arial"/>
          <w:b/>
          <w:bCs/>
          <w:color w:val="262626"/>
          <w:lang w:eastAsia="en-IN"/>
        </w:rPr>
        <w:t>Availability</w:t>
      </w:r>
      <w:r w:rsidRPr="000C0B6A">
        <w:rPr>
          <w:rFonts w:ascii="Arial" w:eastAsia="Times New Roman" w:hAnsi="Arial" w:cs="Arial"/>
          <w:color w:val="262626"/>
          <w:lang w:eastAsia="en-IN"/>
        </w:rPr>
        <w:t xml:space="preserve"> - Every non-failing node returns a response for all read and write requests in a reasonable amount of time. The key word here is </w:t>
      </w:r>
      <w:proofErr w:type="spellStart"/>
      <w:r w:rsidRPr="000C0B6A">
        <w:rPr>
          <w:rFonts w:ascii="Arial" w:eastAsia="Times New Roman" w:hAnsi="Arial" w:cs="Arial"/>
          <w:color w:val="262626"/>
          <w:lang w:eastAsia="en-IN"/>
        </w:rPr>
        <w:t>every</w:t>
      </w:r>
      <w:proofErr w:type="spellEnd"/>
      <w:r w:rsidRPr="000C0B6A">
        <w:rPr>
          <w:rFonts w:ascii="Arial" w:eastAsia="Times New Roman" w:hAnsi="Arial" w:cs="Arial"/>
          <w:color w:val="262626"/>
          <w:lang w:eastAsia="en-IN"/>
        </w:rPr>
        <w:t>. To be available, every node on (either side of a network partition) must be able to respond in a reasonable amount of time.</w:t>
      </w:r>
    </w:p>
    <w:p w:rsidR="000C0B6A" w:rsidRPr="000C0B6A" w:rsidRDefault="000C0B6A" w:rsidP="000C0B6A">
      <w:pPr>
        <w:numPr>
          <w:ilvl w:val="0"/>
          <w:numId w:val="1"/>
        </w:numPr>
        <w:shd w:val="clear" w:color="auto" w:fill="FFFFFF"/>
        <w:spacing w:before="100" w:beforeAutospacing="1" w:after="100" w:afterAutospacing="1" w:line="240" w:lineRule="auto"/>
        <w:rPr>
          <w:rFonts w:ascii="Arial" w:eastAsia="Times New Roman" w:hAnsi="Arial" w:cs="Arial"/>
          <w:color w:val="262626"/>
          <w:lang w:eastAsia="en-IN"/>
        </w:rPr>
      </w:pPr>
      <w:r w:rsidRPr="000C0B6A">
        <w:rPr>
          <w:rFonts w:ascii="Arial" w:eastAsia="Times New Roman" w:hAnsi="Arial" w:cs="Arial"/>
          <w:b/>
          <w:bCs/>
          <w:color w:val="262626"/>
          <w:lang w:eastAsia="en-IN"/>
        </w:rPr>
        <w:t>Partition Tolerant</w:t>
      </w:r>
      <w:r w:rsidRPr="000C0B6A">
        <w:rPr>
          <w:rFonts w:ascii="Arial" w:eastAsia="Times New Roman" w:hAnsi="Arial" w:cs="Arial"/>
          <w:color w:val="262626"/>
          <w:lang w:eastAsia="en-IN"/>
        </w:rPr>
        <w:t> - The system continues to function and upholds its consistency guarantees in spite of network partitions. Network partitions are a fact of life. Distributed systems guaranteeing partition tolerance can gracefully recover from partitions once the partition heals.</w:t>
      </w:r>
    </w:p>
    <w:p w:rsidR="000C0B6A" w:rsidRPr="000C0B6A" w:rsidRDefault="000C0B6A" w:rsidP="000C0B6A">
      <w:pPr>
        <w:shd w:val="clear" w:color="auto" w:fill="FFFFFF"/>
        <w:spacing w:before="75" w:after="225" w:line="240" w:lineRule="auto"/>
        <w:rPr>
          <w:rFonts w:ascii="Arial" w:eastAsia="Times New Roman" w:hAnsi="Arial" w:cs="Arial"/>
          <w:color w:val="262626"/>
          <w:lang w:eastAsia="en-IN"/>
        </w:rPr>
      </w:pPr>
      <w:r w:rsidRPr="000C0B6A">
        <w:rPr>
          <w:rFonts w:ascii="Arial" w:eastAsia="Times New Roman" w:hAnsi="Arial" w:cs="Arial"/>
          <w:color w:val="262626"/>
          <w:lang w:eastAsia="en-IN"/>
        </w:rPr>
        <w:t>The CAP theorem categorizes systems into three categories:</w:t>
      </w:r>
    </w:p>
    <w:p w:rsidR="000C0B6A" w:rsidRPr="000C0B6A" w:rsidRDefault="000C0B6A" w:rsidP="000C0B6A">
      <w:pPr>
        <w:numPr>
          <w:ilvl w:val="0"/>
          <w:numId w:val="2"/>
        </w:numPr>
        <w:shd w:val="clear" w:color="auto" w:fill="FFFFFF"/>
        <w:spacing w:before="100" w:beforeAutospacing="1" w:after="100" w:afterAutospacing="1" w:line="240" w:lineRule="auto"/>
        <w:rPr>
          <w:rFonts w:ascii="Arial" w:eastAsia="Times New Roman" w:hAnsi="Arial" w:cs="Arial"/>
          <w:color w:val="262626"/>
          <w:lang w:eastAsia="en-IN"/>
        </w:rPr>
      </w:pPr>
      <w:r w:rsidRPr="000C0B6A">
        <w:rPr>
          <w:rFonts w:ascii="Arial" w:eastAsia="Times New Roman" w:hAnsi="Arial" w:cs="Arial"/>
          <w:color w:val="262626"/>
          <w:lang w:eastAsia="en-IN"/>
        </w:rPr>
        <w:t>CP (Consistent and Partition Tolerant) - At first glance, the CP category is confusing, i.e., a system that is consistent and partition tolerant but never available. CP is referring to a category of systems where availability is sacrificed only in the case of a network partition.</w:t>
      </w:r>
    </w:p>
    <w:p w:rsidR="000C0B6A" w:rsidRPr="000C0B6A" w:rsidRDefault="000C0B6A" w:rsidP="000C0B6A">
      <w:pPr>
        <w:numPr>
          <w:ilvl w:val="0"/>
          <w:numId w:val="2"/>
        </w:numPr>
        <w:shd w:val="clear" w:color="auto" w:fill="FFFFFF"/>
        <w:spacing w:before="100" w:beforeAutospacing="1" w:after="100" w:afterAutospacing="1" w:line="240" w:lineRule="auto"/>
        <w:rPr>
          <w:rFonts w:ascii="Arial" w:eastAsia="Times New Roman" w:hAnsi="Arial" w:cs="Arial"/>
          <w:color w:val="262626"/>
          <w:lang w:eastAsia="en-IN"/>
        </w:rPr>
      </w:pPr>
      <w:r w:rsidRPr="000C0B6A">
        <w:rPr>
          <w:rFonts w:ascii="Arial" w:eastAsia="Times New Roman" w:hAnsi="Arial" w:cs="Arial"/>
          <w:color w:val="262626"/>
          <w:lang w:eastAsia="en-IN"/>
        </w:rPr>
        <w:t xml:space="preserve">CA (Consistent and Available) - CA systems are consistent and available systems in the absence of any network partition. Often </w:t>
      </w:r>
      <w:proofErr w:type="gramStart"/>
      <w:r w:rsidRPr="000C0B6A">
        <w:rPr>
          <w:rFonts w:ascii="Arial" w:eastAsia="Times New Roman" w:hAnsi="Arial" w:cs="Arial"/>
          <w:color w:val="262626"/>
          <w:lang w:eastAsia="en-IN"/>
        </w:rPr>
        <w:t>a single node DB server</w:t>
      </w:r>
      <w:r>
        <w:rPr>
          <w:rFonts w:ascii="Arial" w:eastAsia="Times New Roman" w:hAnsi="Arial" w:cs="Arial"/>
          <w:color w:val="262626"/>
          <w:lang w:eastAsia="en-IN"/>
        </w:rPr>
        <w:t>s</w:t>
      </w:r>
      <w:proofErr w:type="gramEnd"/>
      <w:r w:rsidRPr="000C0B6A">
        <w:rPr>
          <w:rFonts w:ascii="Arial" w:eastAsia="Times New Roman" w:hAnsi="Arial" w:cs="Arial"/>
          <w:color w:val="262626"/>
          <w:lang w:eastAsia="en-IN"/>
        </w:rPr>
        <w:t xml:space="preserve"> </w:t>
      </w:r>
      <w:r>
        <w:rPr>
          <w:rFonts w:ascii="Arial" w:eastAsia="Times New Roman" w:hAnsi="Arial" w:cs="Arial"/>
          <w:color w:val="262626"/>
          <w:lang w:eastAsia="en-IN"/>
        </w:rPr>
        <w:t>are</w:t>
      </w:r>
      <w:r w:rsidRPr="000C0B6A">
        <w:rPr>
          <w:rFonts w:ascii="Arial" w:eastAsia="Times New Roman" w:hAnsi="Arial" w:cs="Arial"/>
          <w:color w:val="262626"/>
          <w:lang w:eastAsia="en-IN"/>
        </w:rPr>
        <w:t xml:space="preserve"> categorized as CA system. Single node DB servers do not need to deal with partition tolerance and are thus considered CA systems. The only hole in this theory is that single node DB systems are not a network of shared data systems and thus do not fall under the preview of CAP. </w:t>
      </w:r>
    </w:p>
    <w:p w:rsidR="000C0B6A" w:rsidRPr="000C0B6A" w:rsidRDefault="000C0B6A" w:rsidP="000C0B6A">
      <w:pPr>
        <w:numPr>
          <w:ilvl w:val="0"/>
          <w:numId w:val="2"/>
        </w:numPr>
        <w:shd w:val="clear" w:color="auto" w:fill="FFFFFF"/>
        <w:spacing w:before="100" w:beforeAutospacing="1" w:after="100" w:afterAutospacing="1" w:line="240" w:lineRule="auto"/>
        <w:rPr>
          <w:rFonts w:ascii="Arial" w:eastAsia="Times New Roman" w:hAnsi="Arial" w:cs="Arial"/>
          <w:color w:val="262626"/>
          <w:lang w:eastAsia="en-IN"/>
        </w:rPr>
      </w:pPr>
      <w:r w:rsidRPr="000C0B6A">
        <w:rPr>
          <w:rFonts w:ascii="Arial" w:eastAsia="Times New Roman" w:hAnsi="Arial" w:cs="Arial"/>
          <w:color w:val="262626"/>
          <w:lang w:eastAsia="en-IN"/>
        </w:rPr>
        <w:t>AP (Available and Partition Tolerant) - These are systems that are available and partition tolerant but cannot guarantee consistency.</w:t>
      </w:r>
    </w:p>
    <w:p w:rsidR="000C0B6A" w:rsidRDefault="004B14F2" w:rsidP="004B14F2">
      <w:pPr>
        <w:jc w:val="center"/>
      </w:pPr>
      <w:r>
        <w:rPr>
          <w:noProof/>
        </w:rPr>
        <w:drawing>
          <wp:inline distT="0" distB="0" distL="0" distR="0">
            <wp:extent cx="3219450" cy="277323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x8h0.png"/>
                    <pic:cNvPicPr/>
                  </pic:nvPicPr>
                  <pic:blipFill>
                    <a:blip r:embed="rId5">
                      <a:extLst>
                        <a:ext uri="{28A0092B-C50C-407E-A947-70E740481C1C}">
                          <a14:useLocalDpi xmlns:a14="http://schemas.microsoft.com/office/drawing/2010/main" val="0"/>
                        </a:ext>
                      </a:extLst>
                    </a:blip>
                    <a:stretch>
                      <a:fillRect/>
                    </a:stretch>
                  </pic:blipFill>
                  <pic:spPr>
                    <a:xfrm>
                      <a:off x="0" y="0"/>
                      <a:ext cx="3233831" cy="2785624"/>
                    </a:xfrm>
                    <a:prstGeom prst="rect">
                      <a:avLst/>
                    </a:prstGeom>
                  </pic:spPr>
                </pic:pic>
              </a:graphicData>
            </a:graphic>
          </wp:inline>
        </w:drawing>
      </w:r>
    </w:p>
    <w:p w:rsidR="004B14F2" w:rsidRDefault="00636FD9" w:rsidP="00636FD9">
      <w:pPr>
        <w:pStyle w:val="Title"/>
      </w:pPr>
      <w:r>
        <w:lastRenderedPageBreak/>
        <w:t>HBase Architecture</w:t>
      </w:r>
    </w:p>
    <w:p w:rsidR="00636FD9" w:rsidRDefault="00636FD9" w:rsidP="00636FD9"/>
    <w:p w:rsidR="00636FD9" w:rsidRDefault="00636FD9" w:rsidP="00636FD9"/>
    <w:p w:rsidR="00636FD9" w:rsidRDefault="00636FD9" w:rsidP="00636FD9">
      <w:pPr>
        <w:rPr>
          <w:rFonts w:ascii="Arial" w:hAnsi="Arial" w:cs="Arial"/>
          <w:color w:val="000000"/>
          <w:shd w:val="clear" w:color="auto" w:fill="FFFFFF"/>
        </w:rPr>
      </w:pPr>
      <w:r>
        <w:rPr>
          <w:rFonts w:ascii="Arial" w:hAnsi="Arial" w:cs="Arial"/>
          <w:color w:val="000000"/>
          <w:shd w:val="clear" w:color="auto" w:fill="FFFFFF"/>
        </w:rPr>
        <w:t xml:space="preserve">HBase provides low-latency random reads and writes on top of HDFS. In HBase, tables are dynamically distributed by the system whenever they become too large to handle (Auto </w:t>
      </w:r>
      <w:proofErr w:type="spellStart"/>
      <w:r>
        <w:rPr>
          <w:rFonts w:ascii="Arial" w:hAnsi="Arial" w:cs="Arial"/>
          <w:color w:val="000000"/>
          <w:shd w:val="clear" w:color="auto" w:fill="FFFFFF"/>
        </w:rPr>
        <w:t>Sharding</w:t>
      </w:r>
      <w:proofErr w:type="spellEnd"/>
      <w:r>
        <w:rPr>
          <w:rFonts w:ascii="Arial" w:hAnsi="Arial" w:cs="Arial"/>
          <w:color w:val="000000"/>
          <w:shd w:val="clear" w:color="auto" w:fill="FFFFFF"/>
        </w:rPr>
        <w:t>). The simplest and foundational unit of horizontal scalability in HBase is a Region. A continuous, sorted set of rows that are stored together is referred to as a region (subset of table data).  HBase architecture has a single HBase master node (</w:t>
      </w:r>
      <w:proofErr w:type="spellStart"/>
      <w:r>
        <w:rPr>
          <w:rFonts w:ascii="Arial" w:hAnsi="Arial" w:cs="Arial"/>
          <w:color w:val="000000"/>
          <w:shd w:val="clear" w:color="auto" w:fill="FFFFFF"/>
        </w:rPr>
        <w:t>HMaster</w:t>
      </w:r>
      <w:proofErr w:type="spellEnd"/>
      <w:r>
        <w:rPr>
          <w:rFonts w:ascii="Arial" w:hAnsi="Arial" w:cs="Arial"/>
          <w:color w:val="000000"/>
          <w:shd w:val="clear" w:color="auto" w:fill="FFFFFF"/>
        </w:rPr>
        <w:t xml:space="preserve">) and several slaves i.e. region servers. Each region server (slave) serves a set of regions, and a region can be served only by a single region server. Whenever a client sends a write request, </w:t>
      </w:r>
      <w:proofErr w:type="spellStart"/>
      <w:r>
        <w:rPr>
          <w:rFonts w:ascii="Arial" w:hAnsi="Arial" w:cs="Arial"/>
          <w:color w:val="000000"/>
          <w:shd w:val="clear" w:color="auto" w:fill="FFFFFF"/>
        </w:rPr>
        <w:t>HMaster</w:t>
      </w:r>
      <w:proofErr w:type="spellEnd"/>
      <w:r>
        <w:rPr>
          <w:rFonts w:ascii="Arial" w:hAnsi="Arial" w:cs="Arial"/>
          <w:color w:val="000000"/>
          <w:shd w:val="clear" w:color="auto" w:fill="FFFFFF"/>
        </w:rPr>
        <w:t xml:space="preserve"> receives the request and forwards it to the corresponding region server.</w:t>
      </w:r>
    </w:p>
    <w:p w:rsidR="00636FD9" w:rsidRDefault="00636FD9" w:rsidP="00636FD9">
      <w:r>
        <w:rPr>
          <w:noProof/>
        </w:rPr>
        <w:drawing>
          <wp:inline distT="0" distB="0" distL="0" distR="0">
            <wp:extent cx="5731510" cy="43033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BaseArchitectur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303395"/>
                    </a:xfrm>
                    <a:prstGeom prst="rect">
                      <a:avLst/>
                    </a:prstGeom>
                  </pic:spPr>
                </pic:pic>
              </a:graphicData>
            </a:graphic>
          </wp:inline>
        </w:drawing>
      </w:r>
    </w:p>
    <w:p w:rsidR="00636FD9" w:rsidRDefault="00636FD9" w:rsidP="00636FD9">
      <w:pPr>
        <w:rPr>
          <w:rStyle w:val="Emphasis"/>
          <w:rFonts w:ascii="inherit" w:hAnsi="inherit" w:cs="Arial"/>
          <w:color w:val="000000"/>
          <w:bdr w:val="none" w:sz="0" w:space="0" w:color="auto" w:frame="1"/>
          <w:shd w:val="clear" w:color="auto" w:fill="FFFFFF"/>
        </w:rPr>
      </w:pPr>
      <w:r>
        <w:rPr>
          <w:rStyle w:val="Emphasis"/>
          <w:rFonts w:ascii="inherit" w:hAnsi="inherit" w:cs="Arial"/>
          <w:color w:val="000000"/>
          <w:bdr w:val="none" w:sz="0" w:space="0" w:color="auto" w:frame="1"/>
          <w:shd w:val="clear" w:color="auto" w:fill="FFFFFF"/>
        </w:rPr>
        <w:t xml:space="preserve">Image </w:t>
      </w:r>
      <w:proofErr w:type="gramStart"/>
      <w:r>
        <w:rPr>
          <w:rStyle w:val="Emphasis"/>
          <w:rFonts w:ascii="inherit" w:hAnsi="inherit" w:cs="Arial"/>
          <w:color w:val="000000"/>
          <w:bdr w:val="none" w:sz="0" w:space="0" w:color="auto" w:frame="1"/>
          <w:shd w:val="clear" w:color="auto" w:fill="FFFFFF"/>
        </w:rPr>
        <w:t>Credit :</w:t>
      </w:r>
      <w:proofErr w:type="gramEnd"/>
      <w:r>
        <w:rPr>
          <w:rStyle w:val="Emphasis"/>
          <w:rFonts w:ascii="inherit" w:hAnsi="inherit" w:cs="Arial"/>
          <w:color w:val="000000"/>
          <w:bdr w:val="none" w:sz="0" w:space="0" w:color="auto" w:frame="1"/>
          <w:shd w:val="clear" w:color="auto" w:fill="FFFFFF"/>
        </w:rPr>
        <w:t xml:space="preserve"> Cloudera</w:t>
      </w:r>
    </w:p>
    <w:p w:rsidR="00636FD9" w:rsidRDefault="00636FD9" w:rsidP="00636FD9">
      <w:pPr>
        <w:pStyle w:val="Heading3"/>
        <w:shd w:val="clear" w:color="auto" w:fill="FFFFFF"/>
        <w:spacing w:before="0" w:line="360" w:lineRule="atLeast"/>
        <w:textAlignment w:val="baseline"/>
        <w:rPr>
          <w:rFonts w:ascii="Arial" w:hAnsi="Arial" w:cs="Arial"/>
          <w:color w:val="222222"/>
          <w:sz w:val="29"/>
          <w:szCs w:val="29"/>
        </w:rPr>
      </w:pPr>
      <w:r>
        <w:rPr>
          <w:rStyle w:val="Strong"/>
          <w:rFonts w:ascii="inherit" w:hAnsi="inherit" w:cs="Arial"/>
          <w:b w:val="0"/>
          <w:bCs w:val="0"/>
          <w:color w:val="222222"/>
          <w:sz w:val="29"/>
          <w:szCs w:val="29"/>
          <w:bdr w:val="none" w:sz="0" w:space="0" w:color="auto" w:frame="1"/>
        </w:rPr>
        <w:t>Components of Apache HBase Architecture</w:t>
      </w:r>
    </w:p>
    <w:p w:rsidR="00636FD9" w:rsidRPr="00636FD9" w:rsidRDefault="00636FD9" w:rsidP="00636FD9">
      <w:pPr>
        <w:pStyle w:val="NormalWeb"/>
        <w:shd w:val="clear" w:color="auto" w:fill="FFFFFF"/>
        <w:spacing w:before="0" w:beforeAutospacing="0" w:after="240" w:afterAutospacing="0"/>
        <w:textAlignment w:val="baseline"/>
        <w:rPr>
          <w:rFonts w:ascii="Arial" w:hAnsi="Arial" w:cs="Arial"/>
          <w:sz w:val="22"/>
          <w:szCs w:val="22"/>
        </w:rPr>
      </w:pPr>
      <w:r>
        <w:rPr>
          <w:rFonts w:ascii="Arial" w:hAnsi="Arial" w:cs="Arial"/>
          <w:color w:val="000000"/>
          <w:sz w:val="22"/>
          <w:szCs w:val="22"/>
        </w:rPr>
        <w:t>HBase architecture has 3 important components</w:t>
      </w:r>
    </w:p>
    <w:p w:rsidR="00636FD9" w:rsidRPr="00636FD9" w:rsidRDefault="00636FD9" w:rsidP="00636FD9">
      <w:pPr>
        <w:pStyle w:val="Default"/>
        <w:spacing w:after="112"/>
        <w:rPr>
          <w:rFonts w:ascii="Arial" w:hAnsi="Arial" w:cs="Arial"/>
          <w:color w:val="auto"/>
          <w:sz w:val="22"/>
          <w:szCs w:val="22"/>
        </w:rPr>
      </w:pPr>
      <w:r w:rsidRPr="00636FD9">
        <w:rPr>
          <w:rFonts w:ascii="Arial" w:hAnsi="Arial" w:cs="Arial"/>
          <w:color w:val="auto"/>
          <w:sz w:val="22"/>
          <w:szCs w:val="22"/>
        </w:rPr>
        <w:t>•Region servers serve data for reads and writes.</w:t>
      </w:r>
    </w:p>
    <w:p w:rsidR="00636FD9" w:rsidRPr="00636FD9" w:rsidRDefault="00636FD9" w:rsidP="00636FD9">
      <w:pPr>
        <w:pStyle w:val="Default"/>
        <w:spacing w:after="112"/>
        <w:rPr>
          <w:rFonts w:ascii="Arial" w:hAnsi="Arial" w:cs="Arial"/>
          <w:color w:val="auto"/>
          <w:sz w:val="22"/>
          <w:szCs w:val="22"/>
        </w:rPr>
      </w:pPr>
      <w:r w:rsidRPr="00636FD9">
        <w:rPr>
          <w:rFonts w:ascii="Arial" w:hAnsi="Arial" w:cs="Arial"/>
          <w:color w:val="auto"/>
          <w:sz w:val="22"/>
          <w:szCs w:val="22"/>
        </w:rPr>
        <w:t>•</w:t>
      </w:r>
      <w:proofErr w:type="spellStart"/>
      <w:r w:rsidRPr="00636FD9">
        <w:rPr>
          <w:rFonts w:ascii="Arial" w:hAnsi="Arial" w:cs="Arial"/>
          <w:color w:val="auto"/>
          <w:sz w:val="22"/>
          <w:szCs w:val="22"/>
        </w:rPr>
        <w:t>HBaseMaster</w:t>
      </w:r>
      <w:proofErr w:type="spellEnd"/>
      <w:r w:rsidRPr="00636FD9">
        <w:rPr>
          <w:rFonts w:ascii="Arial" w:hAnsi="Arial" w:cs="Arial"/>
          <w:color w:val="auto"/>
          <w:sz w:val="22"/>
          <w:szCs w:val="22"/>
        </w:rPr>
        <w:t xml:space="preserve"> process handles the Region assignment, DDL (create, delete tables) operations</w:t>
      </w:r>
    </w:p>
    <w:p w:rsidR="00636FD9" w:rsidRPr="00636FD9" w:rsidRDefault="00636FD9" w:rsidP="00636FD9">
      <w:pPr>
        <w:pStyle w:val="Default"/>
        <w:rPr>
          <w:rFonts w:ascii="Arial" w:hAnsi="Arial" w:cs="Arial"/>
          <w:color w:val="auto"/>
          <w:sz w:val="22"/>
          <w:szCs w:val="22"/>
        </w:rPr>
      </w:pPr>
      <w:r w:rsidRPr="00636FD9">
        <w:rPr>
          <w:rFonts w:ascii="Arial" w:hAnsi="Arial" w:cs="Arial"/>
          <w:color w:val="auto"/>
          <w:sz w:val="22"/>
          <w:szCs w:val="22"/>
        </w:rPr>
        <w:t>•Zookeeper maintains a live cluster state.</w:t>
      </w:r>
    </w:p>
    <w:p w:rsidR="00636FD9" w:rsidRDefault="00636FD9" w:rsidP="00636FD9"/>
    <w:p w:rsidR="00636FD9" w:rsidRDefault="00636FD9" w:rsidP="00636FD9">
      <w:pPr>
        <w:pStyle w:val="Heading1"/>
      </w:pPr>
      <w:r>
        <w:lastRenderedPageBreak/>
        <w:t>Regions</w:t>
      </w:r>
    </w:p>
    <w:p w:rsidR="00636FD9" w:rsidRPr="00636FD9" w:rsidRDefault="00636FD9" w:rsidP="00636FD9">
      <w:pPr>
        <w:pStyle w:val="Default"/>
        <w:spacing w:after="213"/>
        <w:rPr>
          <w:rFonts w:ascii="Arial" w:hAnsi="Arial" w:cs="Arial"/>
          <w:color w:val="auto"/>
          <w:sz w:val="22"/>
          <w:szCs w:val="22"/>
        </w:rPr>
      </w:pPr>
      <w:proofErr w:type="spellStart"/>
      <w:r w:rsidRPr="00636FD9">
        <w:rPr>
          <w:rFonts w:ascii="Arial" w:hAnsi="Arial" w:cs="Arial"/>
          <w:color w:val="auto"/>
          <w:sz w:val="22"/>
          <w:szCs w:val="22"/>
        </w:rPr>
        <w:t>HBaseTables</w:t>
      </w:r>
      <w:proofErr w:type="spellEnd"/>
      <w:r w:rsidRPr="00636FD9">
        <w:rPr>
          <w:rFonts w:ascii="Arial" w:hAnsi="Arial" w:cs="Arial"/>
          <w:color w:val="auto"/>
          <w:sz w:val="22"/>
          <w:szCs w:val="22"/>
        </w:rPr>
        <w:t xml:space="preserve"> are divided horizontally by row key range into “Regions.” </w:t>
      </w:r>
    </w:p>
    <w:p w:rsidR="00636FD9" w:rsidRPr="00636FD9" w:rsidRDefault="00636FD9" w:rsidP="00636FD9">
      <w:pPr>
        <w:pStyle w:val="Default"/>
        <w:spacing w:after="213"/>
        <w:rPr>
          <w:rFonts w:ascii="Arial" w:hAnsi="Arial" w:cs="Arial"/>
          <w:color w:val="auto"/>
          <w:sz w:val="22"/>
          <w:szCs w:val="22"/>
        </w:rPr>
      </w:pPr>
      <w:r w:rsidRPr="00636FD9">
        <w:rPr>
          <w:rFonts w:ascii="Arial" w:hAnsi="Arial" w:cs="Arial"/>
          <w:color w:val="auto"/>
          <w:sz w:val="22"/>
          <w:szCs w:val="22"/>
        </w:rPr>
        <w:t>•A region contains all rows in the table between the region’s start key and end key.</w:t>
      </w:r>
    </w:p>
    <w:p w:rsidR="00636FD9" w:rsidRPr="00636FD9" w:rsidRDefault="00636FD9" w:rsidP="00636FD9">
      <w:pPr>
        <w:pStyle w:val="Default"/>
        <w:spacing w:after="213"/>
        <w:rPr>
          <w:rFonts w:ascii="Arial" w:hAnsi="Arial" w:cs="Arial"/>
          <w:color w:val="auto"/>
          <w:sz w:val="22"/>
          <w:szCs w:val="22"/>
        </w:rPr>
      </w:pPr>
      <w:r w:rsidRPr="00636FD9">
        <w:rPr>
          <w:rFonts w:ascii="Arial" w:hAnsi="Arial" w:cs="Arial"/>
          <w:color w:val="auto"/>
          <w:sz w:val="22"/>
          <w:szCs w:val="22"/>
        </w:rPr>
        <w:t xml:space="preserve">•Regions are assigned to the nodes in the cluster, called “Region Servers,” and these serve data for reads and writes. </w:t>
      </w:r>
    </w:p>
    <w:p w:rsidR="00636FD9" w:rsidRPr="00636FD9" w:rsidRDefault="00636FD9" w:rsidP="00636FD9">
      <w:pPr>
        <w:pStyle w:val="Default"/>
        <w:rPr>
          <w:rFonts w:ascii="Arial" w:hAnsi="Arial" w:cs="Arial"/>
          <w:color w:val="auto"/>
          <w:sz w:val="22"/>
          <w:szCs w:val="22"/>
        </w:rPr>
      </w:pPr>
      <w:r w:rsidRPr="00636FD9">
        <w:rPr>
          <w:rFonts w:ascii="Arial" w:hAnsi="Arial" w:cs="Arial"/>
          <w:color w:val="auto"/>
          <w:sz w:val="22"/>
          <w:szCs w:val="22"/>
        </w:rPr>
        <w:t>•A region server can serve about 1,000 regions.</w:t>
      </w:r>
    </w:p>
    <w:p w:rsidR="00636FD9" w:rsidRDefault="00636FD9" w:rsidP="00636FD9"/>
    <w:p w:rsidR="000A0A25" w:rsidRDefault="000A0A25" w:rsidP="000A0A25">
      <w:pPr>
        <w:pStyle w:val="Heading1"/>
      </w:pPr>
      <w:r>
        <w:t>HBase Master</w:t>
      </w:r>
    </w:p>
    <w:p w:rsidR="000A0A25" w:rsidRPr="000A0A25" w:rsidRDefault="000A0A25" w:rsidP="000A0A25">
      <w:pPr>
        <w:pStyle w:val="Default"/>
        <w:rPr>
          <w:rFonts w:ascii="Arial" w:hAnsi="Arial" w:cs="Arial"/>
          <w:color w:val="auto"/>
          <w:sz w:val="22"/>
          <w:szCs w:val="22"/>
        </w:rPr>
      </w:pPr>
    </w:p>
    <w:p w:rsidR="000A0A25" w:rsidRPr="000A0A25" w:rsidRDefault="000A0A25" w:rsidP="000A0A25">
      <w:pPr>
        <w:pStyle w:val="Default"/>
        <w:rPr>
          <w:rFonts w:ascii="Arial" w:hAnsi="Arial" w:cs="Arial"/>
          <w:color w:val="auto"/>
          <w:sz w:val="22"/>
          <w:szCs w:val="22"/>
        </w:rPr>
      </w:pPr>
      <w:r w:rsidRPr="000A0A25">
        <w:rPr>
          <w:rFonts w:ascii="Arial" w:hAnsi="Arial" w:cs="Arial"/>
          <w:color w:val="auto"/>
          <w:sz w:val="22"/>
          <w:szCs w:val="22"/>
        </w:rPr>
        <w:t xml:space="preserve">Region assignment, DDL (create, delete tables) operations are handled by the </w:t>
      </w:r>
      <w:proofErr w:type="spellStart"/>
      <w:r>
        <w:rPr>
          <w:rFonts w:ascii="Arial" w:hAnsi="Arial" w:cs="Arial"/>
          <w:color w:val="auto"/>
          <w:sz w:val="22"/>
          <w:szCs w:val="22"/>
        </w:rPr>
        <w:t>H</w:t>
      </w:r>
      <w:r w:rsidRPr="000A0A25">
        <w:rPr>
          <w:rFonts w:ascii="Arial" w:hAnsi="Arial" w:cs="Arial"/>
          <w:color w:val="auto"/>
          <w:sz w:val="22"/>
          <w:szCs w:val="22"/>
        </w:rPr>
        <w:t>BaseMaster</w:t>
      </w:r>
      <w:proofErr w:type="spellEnd"/>
      <w:r w:rsidRPr="000A0A25">
        <w:rPr>
          <w:rFonts w:ascii="Arial" w:hAnsi="Arial" w:cs="Arial"/>
          <w:color w:val="auto"/>
          <w:sz w:val="22"/>
          <w:szCs w:val="22"/>
        </w:rPr>
        <w:t>.</w:t>
      </w:r>
      <w:r>
        <w:rPr>
          <w:rFonts w:ascii="Arial" w:hAnsi="Arial" w:cs="Arial"/>
          <w:color w:val="auto"/>
          <w:sz w:val="22"/>
          <w:szCs w:val="22"/>
        </w:rPr>
        <w:t xml:space="preserve"> </w:t>
      </w:r>
      <w:r w:rsidRPr="000A0A25">
        <w:rPr>
          <w:rFonts w:ascii="Arial" w:hAnsi="Arial" w:cs="Arial"/>
          <w:color w:val="auto"/>
          <w:sz w:val="22"/>
          <w:szCs w:val="22"/>
        </w:rPr>
        <w:t>A master is responsible for:</w:t>
      </w:r>
    </w:p>
    <w:p w:rsidR="000A0A25" w:rsidRPr="000A0A25" w:rsidRDefault="000A0A25" w:rsidP="000A0A25">
      <w:pPr>
        <w:pStyle w:val="Default"/>
        <w:spacing w:after="112"/>
        <w:rPr>
          <w:rFonts w:ascii="Arial" w:hAnsi="Arial" w:cs="Arial"/>
          <w:color w:val="auto"/>
          <w:sz w:val="22"/>
          <w:szCs w:val="22"/>
        </w:rPr>
      </w:pPr>
      <w:r w:rsidRPr="000A0A25">
        <w:rPr>
          <w:rFonts w:ascii="Arial" w:hAnsi="Arial" w:cs="Arial"/>
          <w:color w:val="auto"/>
          <w:sz w:val="22"/>
          <w:szCs w:val="22"/>
        </w:rPr>
        <w:t>•Coordinating the region servers</w:t>
      </w:r>
    </w:p>
    <w:p w:rsidR="000A0A25" w:rsidRPr="000A0A25" w:rsidRDefault="000A0A25" w:rsidP="000A0A25">
      <w:pPr>
        <w:pStyle w:val="Default"/>
        <w:spacing w:after="112"/>
        <w:rPr>
          <w:rFonts w:ascii="Arial" w:hAnsi="Arial" w:cs="Arial"/>
          <w:color w:val="auto"/>
          <w:sz w:val="22"/>
          <w:szCs w:val="22"/>
        </w:rPr>
      </w:pPr>
      <w:r w:rsidRPr="000A0A25">
        <w:rPr>
          <w:rFonts w:ascii="Arial" w:hAnsi="Arial" w:cs="Arial"/>
          <w:color w:val="auto"/>
          <w:sz w:val="22"/>
          <w:szCs w:val="22"/>
        </w:rPr>
        <w:t xml:space="preserve">•Assigning regions on </w:t>
      </w:r>
      <w:proofErr w:type="spellStart"/>
      <w:r w:rsidRPr="000A0A25">
        <w:rPr>
          <w:rFonts w:ascii="Arial" w:hAnsi="Arial" w:cs="Arial"/>
          <w:color w:val="auto"/>
          <w:sz w:val="22"/>
          <w:szCs w:val="22"/>
        </w:rPr>
        <w:t>startup</w:t>
      </w:r>
      <w:proofErr w:type="spellEnd"/>
    </w:p>
    <w:p w:rsidR="000A0A25" w:rsidRPr="000A0A25" w:rsidRDefault="000A0A25" w:rsidP="000A0A25">
      <w:pPr>
        <w:pStyle w:val="Default"/>
        <w:spacing w:after="112"/>
        <w:rPr>
          <w:rFonts w:ascii="Arial" w:hAnsi="Arial" w:cs="Arial"/>
          <w:color w:val="auto"/>
          <w:sz w:val="22"/>
          <w:szCs w:val="22"/>
        </w:rPr>
      </w:pPr>
      <w:r w:rsidRPr="000A0A25">
        <w:rPr>
          <w:rFonts w:ascii="Arial" w:hAnsi="Arial" w:cs="Arial"/>
          <w:color w:val="auto"/>
          <w:sz w:val="22"/>
          <w:szCs w:val="22"/>
        </w:rPr>
        <w:t>•Re-assigning regions for recovery or load balancing</w:t>
      </w:r>
    </w:p>
    <w:p w:rsidR="000A0A25" w:rsidRPr="000A0A25" w:rsidRDefault="000A0A25" w:rsidP="000A0A25">
      <w:pPr>
        <w:pStyle w:val="Default"/>
        <w:rPr>
          <w:rFonts w:ascii="Arial" w:hAnsi="Arial" w:cs="Arial"/>
          <w:color w:val="auto"/>
          <w:sz w:val="22"/>
          <w:szCs w:val="22"/>
        </w:rPr>
      </w:pPr>
      <w:r w:rsidRPr="000A0A25">
        <w:rPr>
          <w:rFonts w:ascii="Arial" w:hAnsi="Arial" w:cs="Arial"/>
          <w:color w:val="auto"/>
          <w:sz w:val="22"/>
          <w:szCs w:val="22"/>
        </w:rPr>
        <w:t xml:space="preserve">•Monitoring all </w:t>
      </w:r>
      <w:proofErr w:type="spellStart"/>
      <w:r w:rsidRPr="000A0A25">
        <w:rPr>
          <w:rFonts w:ascii="Arial" w:hAnsi="Arial" w:cs="Arial"/>
          <w:color w:val="auto"/>
          <w:sz w:val="22"/>
          <w:szCs w:val="22"/>
        </w:rPr>
        <w:t>RegionServerinstances</w:t>
      </w:r>
      <w:proofErr w:type="spellEnd"/>
      <w:r w:rsidRPr="000A0A25">
        <w:rPr>
          <w:rFonts w:ascii="Arial" w:hAnsi="Arial" w:cs="Arial"/>
          <w:color w:val="auto"/>
          <w:sz w:val="22"/>
          <w:szCs w:val="22"/>
        </w:rPr>
        <w:t xml:space="preserve"> in the cluster (listens for notifications from zookeeper)</w:t>
      </w:r>
    </w:p>
    <w:p w:rsidR="000A0A25" w:rsidRPr="000A0A25" w:rsidRDefault="000A0A25" w:rsidP="000A0A25">
      <w:pPr>
        <w:pStyle w:val="Default"/>
        <w:rPr>
          <w:rFonts w:ascii="Arial" w:hAnsi="Arial" w:cs="Arial"/>
          <w:color w:val="auto"/>
          <w:sz w:val="22"/>
          <w:szCs w:val="22"/>
        </w:rPr>
      </w:pPr>
    </w:p>
    <w:p w:rsidR="000A0A25" w:rsidRPr="000A0A25" w:rsidRDefault="000A0A25" w:rsidP="000A0A25">
      <w:pPr>
        <w:pStyle w:val="Default"/>
        <w:rPr>
          <w:rFonts w:ascii="Arial" w:hAnsi="Arial" w:cs="Arial"/>
          <w:color w:val="auto"/>
          <w:sz w:val="22"/>
          <w:szCs w:val="22"/>
        </w:rPr>
      </w:pPr>
      <w:r w:rsidRPr="000A0A25">
        <w:rPr>
          <w:rFonts w:ascii="Arial" w:hAnsi="Arial" w:cs="Arial"/>
          <w:b/>
          <w:bCs/>
          <w:color w:val="auto"/>
          <w:sz w:val="22"/>
          <w:szCs w:val="22"/>
        </w:rPr>
        <w:t>Admin functions</w:t>
      </w:r>
    </w:p>
    <w:p w:rsidR="000A0A25" w:rsidRPr="000A0A25" w:rsidRDefault="000A0A25" w:rsidP="000A0A25">
      <w:pPr>
        <w:pStyle w:val="Default"/>
        <w:rPr>
          <w:rFonts w:ascii="Arial" w:hAnsi="Arial" w:cs="Arial"/>
          <w:color w:val="auto"/>
          <w:sz w:val="22"/>
          <w:szCs w:val="22"/>
        </w:rPr>
      </w:pPr>
      <w:r w:rsidRPr="000A0A25">
        <w:rPr>
          <w:rFonts w:ascii="Arial" w:hAnsi="Arial" w:cs="Arial"/>
          <w:color w:val="auto"/>
          <w:sz w:val="22"/>
          <w:szCs w:val="22"/>
        </w:rPr>
        <w:t>•Interface for creating, deleting, updating tables</w:t>
      </w:r>
    </w:p>
    <w:p w:rsidR="000A0A25" w:rsidRDefault="000A0A25" w:rsidP="000A0A25"/>
    <w:p w:rsidR="000A0A25" w:rsidRDefault="000A0A25" w:rsidP="000A0A25">
      <w:pPr>
        <w:pStyle w:val="Heading1"/>
      </w:pPr>
      <w:proofErr w:type="spellStart"/>
      <w:r>
        <w:t>ZooKeeper</w:t>
      </w:r>
      <w:proofErr w:type="spellEnd"/>
    </w:p>
    <w:p w:rsidR="000A0A25" w:rsidRPr="000A0A25" w:rsidRDefault="000A0A25" w:rsidP="000A0A25">
      <w:pPr>
        <w:pStyle w:val="Default"/>
        <w:spacing w:after="214"/>
        <w:rPr>
          <w:rFonts w:ascii="Arial" w:hAnsi="Arial" w:cs="Arial"/>
          <w:color w:val="auto"/>
          <w:sz w:val="22"/>
          <w:szCs w:val="22"/>
        </w:rPr>
      </w:pPr>
      <w:r w:rsidRPr="000A0A25">
        <w:rPr>
          <w:rFonts w:ascii="Arial" w:hAnsi="Arial" w:cs="Arial"/>
          <w:color w:val="auto"/>
          <w:sz w:val="22"/>
          <w:szCs w:val="22"/>
        </w:rPr>
        <w:t>•HBase</w:t>
      </w:r>
      <w:r w:rsidRPr="000A0A25">
        <w:rPr>
          <w:rFonts w:ascii="Arial" w:hAnsi="Arial" w:cs="Arial"/>
          <w:color w:val="auto"/>
          <w:sz w:val="22"/>
          <w:szCs w:val="22"/>
        </w:rPr>
        <w:t xml:space="preserve"> </w:t>
      </w:r>
      <w:r w:rsidRPr="000A0A25">
        <w:rPr>
          <w:rFonts w:ascii="Arial" w:hAnsi="Arial" w:cs="Arial"/>
          <w:color w:val="auto"/>
          <w:sz w:val="22"/>
          <w:szCs w:val="22"/>
        </w:rPr>
        <w:t xml:space="preserve">uses </w:t>
      </w:r>
      <w:proofErr w:type="spellStart"/>
      <w:r w:rsidRPr="000A0A25">
        <w:rPr>
          <w:rFonts w:ascii="Arial" w:hAnsi="Arial" w:cs="Arial"/>
          <w:color w:val="auto"/>
          <w:sz w:val="22"/>
          <w:szCs w:val="22"/>
        </w:rPr>
        <w:t>ZooKeeper</w:t>
      </w:r>
      <w:proofErr w:type="spellEnd"/>
      <w:r w:rsidRPr="000A0A25">
        <w:rPr>
          <w:rFonts w:ascii="Arial" w:hAnsi="Arial" w:cs="Arial"/>
          <w:color w:val="auto"/>
          <w:sz w:val="22"/>
          <w:szCs w:val="22"/>
        </w:rPr>
        <w:t xml:space="preserve"> </w:t>
      </w:r>
      <w:r w:rsidRPr="000A0A25">
        <w:rPr>
          <w:rFonts w:ascii="Arial" w:hAnsi="Arial" w:cs="Arial"/>
          <w:color w:val="auto"/>
          <w:sz w:val="22"/>
          <w:szCs w:val="22"/>
        </w:rPr>
        <w:t xml:space="preserve">as a distributed coordination service to maintain server state in the cluster. </w:t>
      </w:r>
    </w:p>
    <w:p w:rsidR="000A0A25" w:rsidRPr="000A0A25" w:rsidRDefault="000A0A25" w:rsidP="000A0A25">
      <w:pPr>
        <w:pStyle w:val="Default"/>
        <w:spacing w:after="214"/>
        <w:rPr>
          <w:rFonts w:ascii="Arial" w:hAnsi="Arial" w:cs="Arial"/>
          <w:color w:val="auto"/>
          <w:sz w:val="22"/>
          <w:szCs w:val="22"/>
        </w:rPr>
      </w:pPr>
      <w:r w:rsidRPr="000A0A25">
        <w:rPr>
          <w:rFonts w:ascii="Arial" w:hAnsi="Arial" w:cs="Arial"/>
          <w:color w:val="auto"/>
          <w:sz w:val="22"/>
          <w:szCs w:val="22"/>
        </w:rPr>
        <w:t xml:space="preserve">•Zookeeper maintains which servers are alive and available, and provides server failure notification. </w:t>
      </w:r>
    </w:p>
    <w:p w:rsidR="000A0A25" w:rsidRPr="000A0A25" w:rsidRDefault="000A0A25" w:rsidP="000A0A25">
      <w:pPr>
        <w:pStyle w:val="Default"/>
        <w:rPr>
          <w:rFonts w:ascii="Arial" w:hAnsi="Arial" w:cs="Arial"/>
          <w:color w:val="auto"/>
          <w:sz w:val="22"/>
          <w:szCs w:val="22"/>
        </w:rPr>
      </w:pPr>
      <w:r w:rsidRPr="000A0A25">
        <w:rPr>
          <w:rFonts w:ascii="Arial" w:hAnsi="Arial" w:cs="Arial"/>
          <w:color w:val="auto"/>
          <w:sz w:val="22"/>
          <w:szCs w:val="22"/>
        </w:rPr>
        <w:t>•Zookeeper uses consensus to guarantee common shared state. Note that there should be three or five machines for consensus.</w:t>
      </w:r>
    </w:p>
    <w:p w:rsidR="000A0A25" w:rsidRDefault="000A0A25" w:rsidP="000A0A25">
      <w:pPr>
        <w:rPr>
          <w:rFonts w:ascii="Arial" w:hAnsi="Arial" w:cs="Arial"/>
        </w:rPr>
      </w:pPr>
    </w:p>
    <w:p w:rsidR="00ED058F" w:rsidRDefault="00ED058F" w:rsidP="00ED058F">
      <w:pPr>
        <w:pStyle w:val="Title"/>
        <w:rPr>
          <w:rFonts w:ascii="Calibri" w:hAnsi="Calibri" w:cs="Calibri"/>
        </w:rPr>
      </w:pPr>
      <w:r>
        <w:rPr>
          <w:rFonts w:ascii="Calibri" w:hAnsi="Calibri" w:cs="Calibri"/>
        </w:rPr>
        <w:t>HBase vs RDBMS</w:t>
      </w:r>
    </w:p>
    <w:p w:rsidR="00ED058F" w:rsidRPr="00ED058F" w:rsidRDefault="00ED058F" w:rsidP="00ED058F">
      <w:pPr>
        <w:autoSpaceDE w:val="0"/>
        <w:autoSpaceDN w:val="0"/>
        <w:adjustRightInd w:val="0"/>
        <w:spacing w:after="0" w:line="240" w:lineRule="auto"/>
        <w:rPr>
          <w:rFonts w:ascii="Verdana" w:hAnsi="Verdana" w:cs="Verdana"/>
          <w:color w:val="000000"/>
          <w:sz w:val="24"/>
          <w:szCs w:val="24"/>
        </w:rPr>
      </w:pPr>
    </w:p>
    <w:tbl>
      <w:tblPr>
        <w:tblW w:w="10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60"/>
        <w:gridCol w:w="5060"/>
      </w:tblGrid>
      <w:tr w:rsidR="00ED058F" w:rsidRPr="00ED058F" w:rsidTr="00ED058F">
        <w:tblPrEx>
          <w:tblCellMar>
            <w:top w:w="0" w:type="dxa"/>
            <w:bottom w:w="0" w:type="dxa"/>
          </w:tblCellMar>
        </w:tblPrEx>
        <w:trPr>
          <w:trHeight w:val="165"/>
        </w:trPr>
        <w:tc>
          <w:tcPr>
            <w:tcW w:w="5060" w:type="dxa"/>
          </w:tcPr>
          <w:p w:rsidR="00ED058F" w:rsidRPr="00ED058F" w:rsidRDefault="00ED058F" w:rsidP="00ED058F">
            <w:pPr>
              <w:autoSpaceDE w:val="0"/>
              <w:autoSpaceDN w:val="0"/>
              <w:adjustRightInd w:val="0"/>
              <w:spacing w:after="0" w:line="240" w:lineRule="auto"/>
              <w:rPr>
                <w:rFonts w:ascii="Arial" w:hAnsi="Arial" w:cs="Arial"/>
                <w:color w:val="000000"/>
              </w:rPr>
            </w:pPr>
            <w:r w:rsidRPr="00ED058F">
              <w:rPr>
                <w:rFonts w:ascii="Arial" w:hAnsi="Arial" w:cs="Arial"/>
                <w:b/>
                <w:bCs/>
                <w:color w:val="000000"/>
              </w:rPr>
              <w:t>RDBMS</w:t>
            </w:r>
          </w:p>
        </w:tc>
        <w:tc>
          <w:tcPr>
            <w:tcW w:w="5060" w:type="dxa"/>
          </w:tcPr>
          <w:p w:rsidR="00ED058F" w:rsidRPr="00ED058F" w:rsidRDefault="00ED058F" w:rsidP="00ED058F">
            <w:pPr>
              <w:autoSpaceDE w:val="0"/>
              <w:autoSpaceDN w:val="0"/>
              <w:adjustRightInd w:val="0"/>
              <w:spacing w:after="0" w:line="240" w:lineRule="auto"/>
              <w:rPr>
                <w:rFonts w:ascii="Arial" w:hAnsi="Arial" w:cs="Arial"/>
                <w:color w:val="000000"/>
              </w:rPr>
            </w:pPr>
            <w:r w:rsidRPr="00ED058F">
              <w:rPr>
                <w:rFonts w:ascii="Arial" w:hAnsi="Arial" w:cs="Arial"/>
                <w:b/>
                <w:bCs/>
                <w:color w:val="000000"/>
              </w:rPr>
              <w:t>HBASE</w:t>
            </w:r>
          </w:p>
        </w:tc>
      </w:tr>
      <w:tr w:rsidR="00ED058F" w:rsidRPr="00ED058F" w:rsidTr="00ED058F">
        <w:tblPrEx>
          <w:tblCellMar>
            <w:top w:w="0" w:type="dxa"/>
            <w:bottom w:w="0" w:type="dxa"/>
          </w:tblCellMar>
        </w:tblPrEx>
        <w:trPr>
          <w:trHeight w:val="370"/>
        </w:trPr>
        <w:tc>
          <w:tcPr>
            <w:tcW w:w="5060" w:type="dxa"/>
          </w:tcPr>
          <w:p w:rsidR="00ED058F" w:rsidRPr="00ED058F" w:rsidRDefault="00ED058F" w:rsidP="00ED058F">
            <w:pPr>
              <w:autoSpaceDE w:val="0"/>
              <w:autoSpaceDN w:val="0"/>
              <w:adjustRightInd w:val="0"/>
              <w:spacing w:after="0" w:line="240" w:lineRule="auto"/>
              <w:rPr>
                <w:rFonts w:ascii="Arial" w:hAnsi="Arial" w:cs="Arial"/>
                <w:color w:val="000000"/>
              </w:rPr>
            </w:pPr>
            <w:r w:rsidRPr="00ED058F">
              <w:rPr>
                <w:rFonts w:ascii="Arial" w:hAnsi="Arial" w:cs="Arial"/>
                <w:color w:val="000000"/>
              </w:rPr>
              <w:t>RDBMS is row-oriented databases</w:t>
            </w:r>
          </w:p>
        </w:tc>
        <w:tc>
          <w:tcPr>
            <w:tcW w:w="5060" w:type="dxa"/>
          </w:tcPr>
          <w:p w:rsidR="00ED058F" w:rsidRPr="00ED058F" w:rsidRDefault="00ED058F" w:rsidP="00ED058F">
            <w:pPr>
              <w:autoSpaceDE w:val="0"/>
              <w:autoSpaceDN w:val="0"/>
              <w:adjustRightInd w:val="0"/>
              <w:spacing w:after="0" w:line="240" w:lineRule="auto"/>
              <w:rPr>
                <w:rFonts w:ascii="Arial" w:hAnsi="Arial" w:cs="Arial"/>
                <w:color w:val="000000"/>
              </w:rPr>
            </w:pPr>
            <w:proofErr w:type="spellStart"/>
            <w:r w:rsidRPr="00ED058F">
              <w:rPr>
                <w:rFonts w:ascii="Arial" w:hAnsi="Arial" w:cs="Arial"/>
                <w:color w:val="000000"/>
              </w:rPr>
              <w:t>HBaseis</w:t>
            </w:r>
            <w:proofErr w:type="spellEnd"/>
            <w:r w:rsidRPr="00ED058F">
              <w:rPr>
                <w:rFonts w:ascii="Arial" w:hAnsi="Arial" w:cs="Arial"/>
                <w:color w:val="000000"/>
              </w:rPr>
              <w:t xml:space="preserve"> a distributed, column-oriented data storage system</w:t>
            </w:r>
          </w:p>
        </w:tc>
      </w:tr>
      <w:tr w:rsidR="00ED058F" w:rsidRPr="00ED058F" w:rsidTr="00ED058F">
        <w:tblPrEx>
          <w:tblCellMar>
            <w:top w:w="0" w:type="dxa"/>
            <w:bottom w:w="0" w:type="dxa"/>
          </w:tblCellMar>
        </w:tblPrEx>
        <w:trPr>
          <w:trHeight w:val="369"/>
        </w:trPr>
        <w:tc>
          <w:tcPr>
            <w:tcW w:w="5060" w:type="dxa"/>
          </w:tcPr>
          <w:p w:rsidR="00ED058F" w:rsidRPr="00ED058F" w:rsidRDefault="00ED058F" w:rsidP="00ED058F">
            <w:pPr>
              <w:autoSpaceDE w:val="0"/>
              <w:autoSpaceDN w:val="0"/>
              <w:adjustRightInd w:val="0"/>
              <w:spacing w:after="0" w:line="240" w:lineRule="auto"/>
              <w:rPr>
                <w:rFonts w:ascii="Arial" w:hAnsi="Arial" w:cs="Arial"/>
                <w:color w:val="000000"/>
              </w:rPr>
            </w:pPr>
            <w:r w:rsidRPr="00ED058F">
              <w:rPr>
                <w:rFonts w:ascii="Arial" w:hAnsi="Arial" w:cs="Arial"/>
                <w:color w:val="000000"/>
              </w:rPr>
              <w:t>RDBMS tables have fixed-schema</w:t>
            </w:r>
          </w:p>
        </w:tc>
        <w:tc>
          <w:tcPr>
            <w:tcW w:w="5060" w:type="dxa"/>
          </w:tcPr>
          <w:p w:rsidR="00ED058F" w:rsidRPr="00ED058F" w:rsidRDefault="00ED058F" w:rsidP="00ED058F">
            <w:pPr>
              <w:autoSpaceDE w:val="0"/>
              <w:autoSpaceDN w:val="0"/>
              <w:adjustRightInd w:val="0"/>
              <w:spacing w:after="0" w:line="240" w:lineRule="auto"/>
              <w:rPr>
                <w:rFonts w:ascii="Arial" w:hAnsi="Arial" w:cs="Arial"/>
                <w:color w:val="000000"/>
              </w:rPr>
            </w:pPr>
            <w:proofErr w:type="spellStart"/>
            <w:r w:rsidRPr="00ED058F">
              <w:rPr>
                <w:rFonts w:ascii="Arial" w:hAnsi="Arial" w:cs="Arial"/>
                <w:color w:val="000000"/>
              </w:rPr>
              <w:t>Hbasetables</w:t>
            </w:r>
            <w:proofErr w:type="spellEnd"/>
            <w:r w:rsidRPr="00ED058F">
              <w:rPr>
                <w:rFonts w:ascii="Arial" w:hAnsi="Arial" w:cs="Arial"/>
                <w:color w:val="000000"/>
              </w:rPr>
              <w:t xml:space="preserve"> do not have fixed-schema</w:t>
            </w:r>
          </w:p>
        </w:tc>
      </w:tr>
      <w:tr w:rsidR="00ED058F" w:rsidRPr="00ED058F" w:rsidTr="00ED058F">
        <w:tblPrEx>
          <w:tblCellMar>
            <w:top w:w="0" w:type="dxa"/>
            <w:bottom w:w="0" w:type="dxa"/>
          </w:tblCellMar>
        </w:tblPrEx>
        <w:trPr>
          <w:trHeight w:val="369"/>
        </w:trPr>
        <w:tc>
          <w:tcPr>
            <w:tcW w:w="5060" w:type="dxa"/>
          </w:tcPr>
          <w:p w:rsidR="00ED058F" w:rsidRPr="00ED058F" w:rsidRDefault="00ED058F" w:rsidP="00ED058F">
            <w:pPr>
              <w:autoSpaceDE w:val="0"/>
              <w:autoSpaceDN w:val="0"/>
              <w:adjustRightInd w:val="0"/>
              <w:spacing w:after="0" w:line="240" w:lineRule="auto"/>
              <w:rPr>
                <w:rFonts w:ascii="Arial" w:hAnsi="Arial" w:cs="Arial"/>
                <w:color w:val="000000"/>
              </w:rPr>
            </w:pPr>
            <w:r w:rsidRPr="00ED058F">
              <w:rPr>
                <w:rFonts w:ascii="Arial" w:hAnsi="Arial" w:cs="Arial"/>
                <w:color w:val="000000"/>
              </w:rPr>
              <w:t>RDBMS tables guarantee ACID properties</w:t>
            </w:r>
          </w:p>
        </w:tc>
        <w:tc>
          <w:tcPr>
            <w:tcW w:w="5060" w:type="dxa"/>
          </w:tcPr>
          <w:p w:rsidR="00ED058F" w:rsidRPr="00ED058F" w:rsidRDefault="00ED058F" w:rsidP="00ED058F">
            <w:pPr>
              <w:autoSpaceDE w:val="0"/>
              <w:autoSpaceDN w:val="0"/>
              <w:adjustRightInd w:val="0"/>
              <w:spacing w:after="0" w:line="240" w:lineRule="auto"/>
              <w:rPr>
                <w:rFonts w:ascii="Arial" w:hAnsi="Arial" w:cs="Arial"/>
                <w:color w:val="000000"/>
              </w:rPr>
            </w:pPr>
            <w:proofErr w:type="spellStart"/>
            <w:r w:rsidRPr="00ED058F">
              <w:rPr>
                <w:rFonts w:ascii="Arial" w:hAnsi="Arial" w:cs="Arial"/>
                <w:color w:val="000000"/>
              </w:rPr>
              <w:t>Hbasetables</w:t>
            </w:r>
            <w:proofErr w:type="spellEnd"/>
            <w:r w:rsidRPr="00ED058F">
              <w:rPr>
                <w:rFonts w:ascii="Arial" w:hAnsi="Arial" w:cs="Arial"/>
                <w:color w:val="000000"/>
              </w:rPr>
              <w:t xml:space="preserve"> guarantee consistency and partition tolerance </w:t>
            </w:r>
          </w:p>
        </w:tc>
      </w:tr>
      <w:tr w:rsidR="00ED058F" w:rsidRPr="00ED058F" w:rsidTr="00ED058F">
        <w:tblPrEx>
          <w:tblCellMar>
            <w:top w:w="0" w:type="dxa"/>
            <w:bottom w:w="0" w:type="dxa"/>
          </w:tblCellMar>
        </w:tblPrEx>
        <w:trPr>
          <w:trHeight w:val="573"/>
        </w:trPr>
        <w:tc>
          <w:tcPr>
            <w:tcW w:w="5060" w:type="dxa"/>
          </w:tcPr>
          <w:p w:rsidR="00ED058F" w:rsidRPr="00ED058F" w:rsidRDefault="00ED058F" w:rsidP="00ED058F">
            <w:pPr>
              <w:autoSpaceDE w:val="0"/>
              <w:autoSpaceDN w:val="0"/>
              <w:adjustRightInd w:val="0"/>
              <w:spacing w:after="0" w:line="240" w:lineRule="auto"/>
              <w:rPr>
                <w:rFonts w:ascii="Arial" w:hAnsi="Arial" w:cs="Arial"/>
                <w:color w:val="000000"/>
              </w:rPr>
            </w:pPr>
            <w:r w:rsidRPr="00ED058F">
              <w:rPr>
                <w:rFonts w:ascii="Arial" w:hAnsi="Arial" w:cs="Arial"/>
                <w:color w:val="000000"/>
              </w:rPr>
              <w:t xml:space="preserve">RDBMS uses SQL (Structured query </w:t>
            </w:r>
            <w:proofErr w:type="spellStart"/>
            <w:r w:rsidRPr="00ED058F">
              <w:rPr>
                <w:rFonts w:ascii="Arial" w:hAnsi="Arial" w:cs="Arial"/>
                <w:color w:val="000000"/>
              </w:rPr>
              <w:t>Langauge</w:t>
            </w:r>
            <w:proofErr w:type="spellEnd"/>
            <w:r w:rsidRPr="00ED058F">
              <w:rPr>
                <w:rFonts w:ascii="Arial" w:hAnsi="Arial" w:cs="Arial"/>
                <w:color w:val="000000"/>
              </w:rPr>
              <w:t xml:space="preserve">) to query the data </w:t>
            </w:r>
          </w:p>
        </w:tc>
        <w:tc>
          <w:tcPr>
            <w:tcW w:w="5060" w:type="dxa"/>
          </w:tcPr>
          <w:p w:rsidR="00ED058F" w:rsidRPr="00ED058F" w:rsidRDefault="00ED058F" w:rsidP="00ED058F">
            <w:pPr>
              <w:autoSpaceDE w:val="0"/>
              <w:autoSpaceDN w:val="0"/>
              <w:adjustRightInd w:val="0"/>
              <w:spacing w:after="0" w:line="240" w:lineRule="auto"/>
              <w:rPr>
                <w:rFonts w:ascii="Arial" w:hAnsi="Arial" w:cs="Arial"/>
                <w:color w:val="000000"/>
              </w:rPr>
            </w:pPr>
            <w:proofErr w:type="spellStart"/>
            <w:r w:rsidRPr="00ED058F">
              <w:rPr>
                <w:rFonts w:ascii="Arial" w:hAnsi="Arial" w:cs="Arial"/>
                <w:color w:val="000000"/>
              </w:rPr>
              <w:t>Hbaseuses</w:t>
            </w:r>
            <w:proofErr w:type="spellEnd"/>
            <w:r w:rsidRPr="00ED058F">
              <w:rPr>
                <w:rFonts w:ascii="Arial" w:hAnsi="Arial" w:cs="Arial"/>
                <w:color w:val="000000"/>
              </w:rPr>
              <w:t xml:space="preserve"> Java client API and </w:t>
            </w:r>
            <w:r>
              <w:rPr>
                <w:rFonts w:ascii="Arial" w:hAnsi="Arial" w:cs="Arial"/>
                <w:color w:val="000000"/>
              </w:rPr>
              <w:t>Jruby</w:t>
            </w:r>
            <w:bookmarkStart w:id="0" w:name="_GoBack"/>
            <w:bookmarkEnd w:id="0"/>
          </w:p>
        </w:tc>
      </w:tr>
    </w:tbl>
    <w:p w:rsidR="00ED058F" w:rsidRPr="00ED058F" w:rsidRDefault="00ED058F" w:rsidP="00ED058F"/>
    <w:sectPr w:rsidR="00ED058F" w:rsidRPr="00ED0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81E06"/>
    <w:multiLevelType w:val="multilevel"/>
    <w:tmpl w:val="0A76B9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79F1FBB"/>
    <w:multiLevelType w:val="multilevel"/>
    <w:tmpl w:val="0814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9D"/>
    <w:rsid w:val="000A0A25"/>
    <w:rsid w:val="000C0B6A"/>
    <w:rsid w:val="004B14F2"/>
    <w:rsid w:val="00636FD9"/>
    <w:rsid w:val="00C81F9D"/>
    <w:rsid w:val="00ED0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BF15D"/>
  <w15:chartTrackingRefBased/>
  <w15:docId w15:val="{D168D87B-5D0F-4B04-85AB-285D83DD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F9D"/>
  </w:style>
  <w:style w:type="paragraph" w:styleId="Heading1">
    <w:name w:val="heading 1"/>
    <w:basedOn w:val="Normal"/>
    <w:next w:val="Normal"/>
    <w:link w:val="Heading1Char"/>
    <w:uiPriority w:val="9"/>
    <w:qFormat/>
    <w:rsid w:val="00636F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1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6F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F9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81F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F9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C0B6A"/>
    <w:rPr>
      <w:b/>
      <w:bCs/>
    </w:rPr>
  </w:style>
  <w:style w:type="paragraph" w:styleId="NormalWeb">
    <w:name w:val="Normal (Web)"/>
    <w:basedOn w:val="Normal"/>
    <w:uiPriority w:val="99"/>
    <w:unhideWhenUsed/>
    <w:rsid w:val="000C0B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C0B6A"/>
    <w:rPr>
      <w:i/>
      <w:iCs/>
    </w:rPr>
  </w:style>
  <w:style w:type="character" w:customStyle="1" w:styleId="Heading3Char">
    <w:name w:val="Heading 3 Char"/>
    <w:basedOn w:val="DefaultParagraphFont"/>
    <w:link w:val="Heading3"/>
    <w:uiPriority w:val="9"/>
    <w:semiHidden/>
    <w:rsid w:val="00636FD9"/>
    <w:rPr>
      <w:rFonts w:asciiTheme="majorHAnsi" w:eastAsiaTheme="majorEastAsia" w:hAnsiTheme="majorHAnsi" w:cstheme="majorBidi"/>
      <w:color w:val="1F3763" w:themeColor="accent1" w:themeShade="7F"/>
      <w:sz w:val="24"/>
      <w:szCs w:val="24"/>
    </w:rPr>
  </w:style>
  <w:style w:type="paragraph" w:customStyle="1" w:styleId="Default">
    <w:name w:val="Default"/>
    <w:rsid w:val="00636FD9"/>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636F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87767">
      <w:bodyDiv w:val="1"/>
      <w:marLeft w:val="0"/>
      <w:marRight w:val="0"/>
      <w:marTop w:val="0"/>
      <w:marBottom w:val="0"/>
      <w:divBdr>
        <w:top w:val="none" w:sz="0" w:space="0" w:color="auto"/>
        <w:left w:val="none" w:sz="0" w:space="0" w:color="auto"/>
        <w:bottom w:val="none" w:sz="0" w:space="0" w:color="auto"/>
        <w:right w:val="none" w:sz="0" w:space="0" w:color="auto"/>
      </w:divBdr>
    </w:div>
    <w:div w:id="1383559240">
      <w:bodyDiv w:val="1"/>
      <w:marLeft w:val="0"/>
      <w:marRight w:val="0"/>
      <w:marTop w:val="0"/>
      <w:marBottom w:val="0"/>
      <w:divBdr>
        <w:top w:val="none" w:sz="0" w:space="0" w:color="auto"/>
        <w:left w:val="none" w:sz="0" w:space="0" w:color="auto"/>
        <w:bottom w:val="none" w:sz="0" w:space="0" w:color="auto"/>
        <w:right w:val="none" w:sz="0" w:space="0" w:color="auto"/>
      </w:divBdr>
    </w:div>
    <w:div w:id="207731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Prakash Agarwal</dc:creator>
  <cp:keywords/>
  <dc:description/>
  <cp:lastModifiedBy>Chandra Prakash Agarwal</cp:lastModifiedBy>
  <cp:revision>4</cp:revision>
  <dcterms:created xsi:type="dcterms:W3CDTF">2017-11-26T02:59:00Z</dcterms:created>
  <dcterms:modified xsi:type="dcterms:W3CDTF">2017-11-26T03:24:00Z</dcterms:modified>
</cp:coreProperties>
</file>