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A0CB" w14:textId="5300DADD" w:rsidR="009D4682" w:rsidRDefault="00806173" w:rsidP="00806173">
      <w:pPr>
        <w:jc w:val="center"/>
        <w:rPr>
          <w:rFonts w:ascii="Times New Roman" w:hAnsi="Times New Roman" w:cs="Times New Roman"/>
          <w:b/>
          <w:bCs/>
          <w:sz w:val="36"/>
          <w:szCs w:val="36"/>
          <w:lang w:val="en-US"/>
        </w:rPr>
      </w:pPr>
      <w:r w:rsidRPr="00806173">
        <w:rPr>
          <w:rFonts w:ascii="Times New Roman" w:hAnsi="Times New Roman" w:cs="Times New Roman"/>
          <w:b/>
          <w:bCs/>
          <w:sz w:val="36"/>
          <w:szCs w:val="36"/>
          <w:lang w:val="en-US"/>
        </w:rPr>
        <w:t>Summary</w:t>
      </w:r>
    </w:p>
    <w:p w14:paraId="62D9319D" w14:textId="77777777" w:rsidR="001E2EB4" w:rsidRDefault="001E2EB4" w:rsidP="00806173">
      <w:pPr>
        <w:jc w:val="center"/>
        <w:rPr>
          <w:rFonts w:ascii="Times New Roman" w:hAnsi="Times New Roman" w:cs="Times New Roman"/>
          <w:b/>
          <w:bCs/>
          <w:sz w:val="36"/>
          <w:szCs w:val="36"/>
          <w:lang w:val="en-US"/>
        </w:rPr>
      </w:pPr>
    </w:p>
    <w:p w14:paraId="79B401F3" w14:textId="7AF91EE1" w:rsidR="00806173" w:rsidRDefault="00806173" w:rsidP="00806173">
      <w:pPr>
        <w:rPr>
          <w:rFonts w:ascii="Times New Roman" w:hAnsi="Times New Roman" w:cs="Times New Roman"/>
          <w:b/>
          <w:bCs/>
          <w:color w:val="4472C4" w:themeColor="accent1"/>
          <w:sz w:val="28"/>
          <w:szCs w:val="28"/>
          <w:lang w:val="en-US"/>
        </w:rPr>
      </w:pPr>
      <w:r w:rsidRPr="00806173">
        <w:rPr>
          <w:rFonts w:ascii="Times New Roman" w:hAnsi="Times New Roman" w:cs="Times New Roman"/>
          <w:b/>
          <w:bCs/>
          <w:color w:val="4472C4" w:themeColor="accent1"/>
          <w:sz w:val="28"/>
          <w:szCs w:val="28"/>
          <w:lang w:val="en-US"/>
        </w:rPr>
        <w:t xml:space="preserve">Introduction </w:t>
      </w:r>
    </w:p>
    <w:p w14:paraId="4FDB77EB" w14:textId="661C8AFF" w:rsidR="00806173" w:rsidRPr="00806173" w:rsidRDefault="00806173" w:rsidP="00806173">
      <w:pPr>
        <w:jc w:val="both"/>
        <w:rPr>
          <w:rFonts w:ascii="Times New Roman" w:hAnsi="Times New Roman" w:cs="Times New Roman"/>
          <w:sz w:val="24"/>
          <w:szCs w:val="24"/>
        </w:rPr>
      </w:pPr>
      <w:r w:rsidRPr="00806173">
        <w:rPr>
          <w:rFonts w:ascii="Times New Roman" w:hAnsi="Times New Roman" w:cs="Times New Roman"/>
          <w:sz w:val="24"/>
          <w:szCs w:val="24"/>
        </w:rPr>
        <w:t xml:space="preserve">Hand gesture is one of the methods used in sign language for non-verbal communication. It is most commonly used by deaf &amp; dumb people who have hearing or speech problems to communicate among themselves or with normal people. </w:t>
      </w:r>
    </w:p>
    <w:p w14:paraId="31945FD8" w14:textId="731D3247" w:rsidR="00806173" w:rsidRDefault="00806173" w:rsidP="00806173">
      <w:pPr>
        <w:jc w:val="both"/>
        <w:rPr>
          <w:rFonts w:ascii="Times New Roman" w:hAnsi="Times New Roman" w:cs="Times New Roman"/>
          <w:sz w:val="24"/>
          <w:szCs w:val="24"/>
        </w:rPr>
      </w:pPr>
      <w:r w:rsidRPr="00806173">
        <w:rPr>
          <w:rFonts w:ascii="Times New Roman" w:hAnsi="Times New Roman" w:cs="Times New Roman"/>
          <w:sz w:val="24"/>
          <w:szCs w:val="24"/>
        </w:rPr>
        <w:t>The idea of the project is to recognize and understand the gestures and signs made and to translate it into readable text thereby making it easier for the people with zero knowledge about sign language to understand it. </w:t>
      </w:r>
    </w:p>
    <w:p w14:paraId="421EBEB6" w14:textId="6A2247A2" w:rsidR="00806173" w:rsidRPr="00806173" w:rsidRDefault="00806173" w:rsidP="00806173">
      <w:pPr>
        <w:jc w:val="both"/>
        <w:rPr>
          <w:rFonts w:ascii="Times New Roman" w:hAnsi="Times New Roman" w:cs="Times New Roman"/>
          <w:sz w:val="24"/>
          <w:szCs w:val="24"/>
        </w:rPr>
      </w:pPr>
      <w:r>
        <w:rPr>
          <w:rFonts w:ascii="Times New Roman" w:hAnsi="Times New Roman" w:cs="Times New Roman"/>
          <w:sz w:val="24"/>
          <w:szCs w:val="24"/>
        </w:rPr>
        <w:t xml:space="preserve">This problem statement is addressed in </w:t>
      </w:r>
      <w:r w:rsidR="0052589A">
        <w:rPr>
          <w:rFonts w:ascii="Times New Roman" w:hAnsi="Times New Roman" w:cs="Times New Roman"/>
          <w:sz w:val="24"/>
          <w:szCs w:val="24"/>
        </w:rPr>
        <w:t>SIH,</w:t>
      </w:r>
      <w:r>
        <w:rPr>
          <w:rFonts w:ascii="Times New Roman" w:hAnsi="Times New Roman" w:cs="Times New Roman"/>
          <w:sz w:val="24"/>
          <w:szCs w:val="24"/>
        </w:rPr>
        <w:t xml:space="preserve"> PS number RK771 under the Domain Bucket of </w:t>
      </w:r>
      <w:r>
        <w:t xml:space="preserve">MedTech / </w:t>
      </w:r>
      <w:r w:rsidR="0052589A">
        <w:t>Biotech</w:t>
      </w:r>
      <w:r>
        <w:t xml:space="preserve"> / </w:t>
      </w:r>
      <w:proofErr w:type="spellStart"/>
      <w:r>
        <w:t>HealthTech</w:t>
      </w:r>
      <w:proofErr w:type="spellEnd"/>
      <w:r>
        <w:t xml:space="preserve"> </w:t>
      </w:r>
      <w:r w:rsidR="0052589A">
        <w:t xml:space="preserve">by Department of </w:t>
      </w:r>
      <w:r w:rsidR="0052589A">
        <w:rPr>
          <w:rFonts w:ascii="Times New Roman" w:hAnsi="Times New Roman" w:cs="Times New Roman"/>
          <w:sz w:val="24"/>
          <w:szCs w:val="24"/>
        </w:rPr>
        <w:t xml:space="preserve">Empowerment of Person with Disability Ministry of social Justice and Empowerment </w:t>
      </w:r>
    </w:p>
    <w:p w14:paraId="41ED1C82" w14:textId="77777777" w:rsidR="0052589A" w:rsidRDefault="0052589A" w:rsidP="00806173">
      <w:pPr>
        <w:rPr>
          <w:rFonts w:ascii="Times New Roman" w:hAnsi="Times New Roman" w:cs="Times New Roman"/>
          <w:b/>
          <w:bCs/>
          <w:color w:val="4472C4" w:themeColor="accent1"/>
          <w:sz w:val="28"/>
          <w:szCs w:val="28"/>
          <w:lang w:val="en-US"/>
        </w:rPr>
      </w:pPr>
    </w:p>
    <w:p w14:paraId="64FAD2AE" w14:textId="77777777" w:rsidR="0052589A" w:rsidRDefault="0052589A" w:rsidP="00806173">
      <w:pPr>
        <w:rPr>
          <w:rFonts w:ascii="Times New Roman" w:hAnsi="Times New Roman" w:cs="Times New Roman"/>
          <w:b/>
          <w:bCs/>
          <w:color w:val="4472C4" w:themeColor="accent1"/>
          <w:sz w:val="28"/>
          <w:szCs w:val="28"/>
          <w:lang w:val="en-US"/>
        </w:rPr>
      </w:pPr>
      <w:r>
        <w:rPr>
          <w:rFonts w:ascii="Times New Roman" w:hAnsi="Times New Roman" w:cs="Times New Roman"/>
          <w:b/>
          <w:bCs/>
          <w:color w:val="4472C4" w:themeColor="accent1"/>
          <w:sz w:val="28"/>
          <w:szCs w:val="28"/>
          <w:lang w:val="en-US"/>
        </w:rPr>
        <w:t>Existing system</w:t>
      </w:r>
    </w:p>
    <w:p w14:paraId="3F1A3DB7" w14:textId="4D6FE6E3" w:rsidR="0052589A" w:rsidRDefault="0052589A" w:rsidP="0052589A">
      <w:pPr>
        <w:pStyle w:val="ListParagraph"/>
        <w:numPr>
          <w:ilvl w:val="0"/>
          <w:numId w:val="1"/>
        </w:numPr>
        <w:jc w:val="both"/>
        <w:rPr>
          <w:rFonts w:ascii="Times New Roman" w:hAnsi="Times New Roman" w:cs="Times New Roman"/>
          <w:b/>
          <w:bCs/>
          <w:color w:val="4472C4" w:themeColor="accent1"/>
          <w:sz w:val="24"/>
          <w:szCs w:val="24"/>
          <w:lang w:val="en-US"/>
        </w:rPr>
      </w:pPr>
      <w:r w:rsidRPr="0052589A">
        <w:rPr>
          <w:rFonts w:ascii="Times New Roman" w:hAnsi="Times New Roman" w:cs="Times New Roman"/>
          <w:b/>
          <w:iCs/>
          <w:sz w:val="24"/>
          <w:szCs w:val="24"/>
        </w:rPr>
        <w:t>Using Flex Sensor</w:t>
      </w:r>
      <w:r w:rsidRPr="0052589A">
        <w:rPr>
          <w:rFonts w:ascii="Times New Roman" w:hAnsi="Times New Roman" w:cs="Times New Roman"/>
          <w:b/>
          <w:bCs/>
          <w:color w:val="4472C4" w:themeColor="accent1"/>
          <w:sz w:val="24"/>
          <w:szCs w:val="24"/>
          <w:lang w:val="en-US"/>
        </w:rPr>
        <w:t xml:space="preserve"> </w:t>
      </w:r>
    </w:p>
    <w:p w14:paraId="727DAC5C" w14:textId="77777777" w:rsidR="0052589A" w:rsidRDefault="0052589A" w:rsidP="0052589A">
      <w:pPr>
        <w:pStyle w:val="ListParagraph"/>
        <w:jc w:val="both"/>
        <w:rPr>
          <w:rFonts w:ascii="Times New Roman" w:hAnsi="Times New Roman" w:cs="Times New Roman"/>
          <w:sz w:val="24"/>
          <w:szCs w:val="24"/>
        </w:rPr>
      </w:pPr>
      <w:r w:rsidRPr="0052589A">
        <w:rPr>
          <w:rFonts w:ascii="Times New Roman" w:hAnsi="Times New Roman" w:cs="Times New Roman"/>
          <w:sz w:val="24"/>
          <w:szCs w:val="24"/>
        </w:rPr>
        <w:t>there user hand is attached with the flex sensors. On this module the flex sensor reacts on the bend of each finger individually. By taking that value controller starts to react with speech, each flex sensor holds a unique voice stored in APR Kit and for each sign it will play a unique voice.</w:t>
      </w:r>
    </w:p>
    <w:p w14:paraId="58F963FC" w14:textId="77777777" w:rsidR="0052589A" w:rsidRPr="0052589A" w:rsidRDefault="0052589A" w:rsidP="0052589A">
      <w:pPr>
        <w:pStyle w:val="ListParagraph"/>
        <w:jc w:val="both"/>
        <w:rPr>
          <w:rFonts w:ascii="Times New Roman" w:hAnsi="Times New Roman" w:cs="Times New Roman"/>
          <w:b/>
          <w:bCs/>
          <w:color w:val="4472C4" w:themeColor="accent1"/>
          <w:sz w:val="24"/>
          <w:szCs w:val="24"/>
          <w:lang w:val="en-US"/>
        </w:rPr>
      </w:pPr>
    </w:p>
    <w:p w14:paraId="63B4A73F" w14:textId="56A666DB" w:rsidR="0052589A" w:rsidRPr="0052589A" w:rsidRDefault="0052589A" w:rsidP="0052589A">
      <w:pPr>
        <w:pStyle w:val="ListParagraph"/>
        <w:numPr>
          <w:ilvl w:val="0"/>
          <w:numId w:val="1"/>
        </w:numPr>
        <w:jc w:val="both"/>
        <w:rPr>
          <w:rFonts w:ascii="Times New Roman" w:hAnsi="Times New Roman" w:cs="Times New Roman"/>
          <w:b/>
          <w:bCs/>
          <w:iCs/>
          <w:color w:val="4472C4" w:themeColor="accent1"/>
          <w:sz w:val="24"/>
          <w:szCs w:val="24"/>
          <w:lang w:val="en-US"/>
        </w:rPr>
      </w:pPr>
      <w:r w:rsidRPr="0052589A">
        <w:rPr>
          <w:rFonts w:ascii="Times New Roman" w:hAnsi="Times New Roman" w:cs="Times New Roman"/>
          <w:b/>
          <w:iCs/>
          <w:sz w:val="24"/>
          <w:szCs w:val="24"/>
        </w:rPr>
        <w:t>Using MATLAB to recognize sign language</w:t>
      </w:r>
    </w:p>
    <w:p w14:paraId="48C4B2E1" w14:textId="3D0F3AFA" w:rsidR="0052589A" w:rsidRPr="0052589A" w:rsidRDefault="0052589A" w:rsidP="0052589A">
      <w:pPr>
        <w:pStyle w:val="ListParagraph"/>
        <w:jc w:val="both"/>
        <w:rPr>
          <w:rFonts w:ascii="Times New Roman" w:hAnsi="Times New Roman" w:cs="Times New Roman"/>
          <w:b/>
          <w:bCs/>
          <w:iCs/>
          <w:color w:val="4472C4" w:themeColor="accent1"/>
          <w:sz w:val="24"/>
          <w:szCs w:val="24"/>
          <w:lang w:val="en-US"/>
        </w:rPr>
      </w:pPr>
      <w:r w:rsidRPr="0052589A">
        <w:rPr>
          <w:rFonts w:ascii="Times New Roman" w:hAnsi="Times New Roman" w:cs="Times New Roman"/>
          <w:sz w:val="24"/>
          <w:szCs w:val="24"/>
        </w:rPr>
        <w:t>The dumb person should provide a gesture or sign image to the system. The system evaluates the sign input with MATLAB image processing technique and classifies the input to the recognized identification. Later it initiates the voice media through the system when the input image matches with the given dataset. And the output will be shown in the text format too.</w:t>
      </w:r>
    </w:p>
    <w:p w14:paraId="77DADA3C" w14:textId="61D2A11B" w:rsidR="0052589A" w:rsidRPr="001E2EB4" w:rsidRDefault="0052589A" w:rsidP="0052589A">
      <w:pPr>
        <w:jc w:val="both"/>
        <w:rPr>
          <w:rFonts w:ascii="Times New Roman" w:hAnsi="Times New Roman" w:cs="Times New Roman"/>
          <w:sz w:val="24"/>
          <w:szCs w:val="24"/>
        </w:rPr>
      </w:pPr>
    </w:p>
    <w:p w14:paraId="1C71E291" w14:textId="77777777" w:rsidR="0052589A" w:rsidRPr="001E2EB4" w:rsidRDefault="0052589A" w:rsidP="0052589A">
      <w:pPr>
        <w:jc w:val="both"/>
        <w:rPr>
          <w:rFonts w:ascii="Times New Roman" w:hAnsi="Times New Roman" w:cs="Times New Roman"/>
          <w:b/>
          <w:i/>
          <w:sz w:val="24"/>
          <w:szCs w:val="24"/>
        </w:rPr>
      </w:pPr>
      <w:r w:rsidRPr="001E2EB4">
        <w:rPr>
          <w:rFonts w:ascii="Times New Roman" w:hAnsi="Times New Roman" w:cs="Times New Roman"/>
          <w:b/>
          <w:i/>
          <w:sz w:val="24"/>
          <w:szCs w:val="24"/>
        </w:rPr>
        <w:t>Limitations-</w:t>
      </w:r>
    </w:p>
    <w:p w14:paraId="580D8C0C" w14:textId="77777777" w:rsidR="0052589A" w:rsidRPr="001E2EB4" w:rsidRDefault="0052589A" w:rsidP="0052589A">
      <w:pPr>
        <w:numPr>
          <w:ilvl w:val="0"/>
          <w:numId w:val="2"/>
        </w:numPr>
        <w:suppressAutoHyphens/>
        <w:spacing w:after="0" w:line="240" w:lineRule="auto"/>
        <w:jc w:val="both"/>
        <w:rPr>
          <w:rFonts w:ascii="Times New Roman" w:hAnsi="Times New Roman" w:cs="Times New Roman"/>
          <w:sz w:val="24"/>
          <w:szCs w:val="24"/>
        </w:rPr>
      </w:pPr>
      <w:r w:rsidRPr="001E2EB4">
        <w:rPr>
          <w:rFonts w:ascii="Times New Roman" w:hAnsi="Times New Roman" w:cs="Times New Roman"/>
          <w:sz w:val="24"/>
          <w:szCs w:val="24"/>
        </w:rPr>
        <w:t xml:space="preserve">  One of the major </w:t>
      </w:r>
      <w:proofErr w:type="gramStart"/>
      <w:r w:rsidRPr="001E2EB4">
        <w:rPr>
          <w:rFonts w:ascii="Times New Roman" w:hAnsi="Times New Roman" w:cs="Times New Roman"/>
          <w:sz w:val="24"/>
          <w:szCs w:val="24"/>
        </w:rPr>
        <w:t>problem</w:t>
      </w:r>
      <w:proofErr w:type="gramEnd"/>
      <w:r w:rsidRPr="001E2EB4">
        <w:rPr>
          <w:rFonts w:ascii="Times New Roman" w:hAnsi="Times New Roman" w:cs="Times New Roman"/>
          <w:sz w:val="24"/>
          <w:szCs w:val="24"/>
        </w:rPr>
        <w:t xml:space="preserve"> of the existing system is Dumb person should always carry the hardware with him.</w:t>
      </w:r>
    </w:p>
    <w:p w14:paraId="1AC28B1E" w14:textId="77777777" w:rsidR="0052589A" w:rsidRPr="001E2EB4" w:rsidRDefault="0052589A" w:rsidP="0052589A">
      <w:pPr>
        <w:numPr>
          <w:ilvl w:val="0"/>
          <w:numId w:val="2"/>
        </w:numPr>
        <w:suppressAutoHyphens/>
        <w:spacing w:after="0" w:line="240" w:lineRule="auto"/>
        <w:jc w:val="both"/>
        <w:rPr>
          <w:rFonts w:ascii="Times New Roman" w:hAnsi="Times New Roman" w:cs="Times New Roman"/>
          <w:sz w:val="24"/>
          <w:szCs w:val="24"/>
        </w:rPr>
      </w:pPr>
      <w:r w:rsidRPr="001E2EB4">
        <w:rPr>
          <w:rFonts w:ascii="Times New Roman" w:hAnsi="Times New Roman" w:cs="Times New Roman"/>
          <w:sz w:val="24"/>
          <w:szCs w:val="24"/>
        </w:rPr>
        <w:t>Users can’t do any other work with flex sensors on fingers and also sensors should be placed straight.</w:t>
      </w:r>
    </w:p>
    <w:p w14:paraId="345FC0CF" w14:textId="499D08A4" w:rsidR="0052589A" w:rsidRDefault="0052589A" w:rsidP="0052589A">
      <w:pPr>
        <w:numPr>
          <w:ilvl w:val="0"/>
          <w:numId w:val="2"/>
        </w:numPr>
        <w:suppressAutoHyphens/>
        <w:spacing w:after="0" w:line="240" w:lineRule="auto"/>
        <w:jc w:val="both"/>
        <w:rPr>
          <w:rFonts w:ascii="Times New Roman" w:hAnsi="Times New Roman" w:cs="Times New Roman"/>
          <w:sz w:val="24"/>
          <w:szCs w:val="24"/>
        </w:rPr>
      </w:pPr>
      <w:r w:rsidRPr="001E2EB4">
        <w:rPr>
          <w:rFonts w:ascii="Times New Roman" w:hAnsi="Times New Roman" w:cs="Times New Roman"/>
          <w:sz w:val="24"/>
          <w:szCs w:val="24"/>
        </w:rPr>
        <w:t>The controller may think that the user is giving commands and finally it may result in unwanted results.</w:t>
      </w:r>
    </w:p>
    <w:p w14:paraId="2861550B" w14:textId="77777777" w:rsidR="001E2EB4" w:rsidRPr="001E2EB4" w:rsidRDefault="001E2EB4" w:rsidP="001E2EB4">
      <w:pPr>
        <w:suppressAutoHyphens/>
        <w:spacing w:after="0" w:line="240" w:lineRule="auto"/>
        <w:ind w:left="720"/>
        <w:jc w:val="both"/>
        <w:rPr>
          <w:rFonts w:ascii="Times New Roman" w:hAnsi="Times New Roman" w:cs="Times New Roman"/>
          <w:sz w:val="24"/>
          <w:szCs w:val="24"/>
        </w:rPr>
      </w:pPr>
    </w:p>
    <w:p w14:paraId="669EFADB" w14:textId="6A9AA446" w:rsidR="00806173" w:rsidRPr="001E2EB4" w:rsidRDefault="001E2EB4" w:rsidP="00806173">
      <w:pPr>
        <w:rPr>
          <w:rFonts w:ascii="Times New Roman" w:hAnsi="Times New Roman" w:cs="Times New Roman"/>
          <w:b/>
          <w:bCs/>
          <w:color w:val="4472C4" w:themeColor="accent1"/>
          <w:sz w:val="28"/>
          <w:szCs w:val="28"/>
          <w:lang w:val="en-US"/>
        </w:rPr>
      </w:pPr>
      <w:r w:rsidRPr="001E2EB4">
        <w:rPr>
          <w:rFonts w:ascii="Times New Roman" w:hAnsi="Times New Roman" w:cs="Times New Roman"/>
          <w:b/>
          <w:bCs/>
          <w:color w:val="4472C4" w:themeColor="accent1"/>
          <w:sz w:val="28"/>
          <w:szCs w:val="28"/>
          <w:lang w:val="en-US"/>
        </w:rPr>
        <w:t>Our solution</w:t>
      </w:r>
    </w:p>
    <w:sectPr w:rsidR="00806173" w:rsidRPr="001E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E38E8"/>
    <w:multiLevelType w:val="hybridMultilevel"/>
    <w:tmpl w:val="8E5CF6B6"/>
    <w:lvl w:ilvl="0" w:tplc="1DB4DD84">
      <w:start w:val="1"/>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B4542C"/>
    <w:multiLevelType w:val="multilevel"/>
    <w:tmpl w:val="A7422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6327589">
    <w:abstractNumId w:val="0"/>
  </w:num>
  <w:num w:numId="2" w16cid:durableId="205989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73"/>
    <w:rsid w:val="001E2EB4"/>
    <w:rsid w:val="0052589A"/>
    <w:rsid w:val="00806173"/>
    <w:rsid w:val="009D4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3C93"/>
  <w15:chartTrackingRefBased/>
  <w15:docId w15:val="{7C556BFE-1010-46A4-9E55-70491DBA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badkul</dc:creator>
  <cp:keywords/>
  <dc:description/>
  <cp:lastModifiedBy>chandra badkul</cp:lastModifiedBy>
  <cp:revision>1</cp:revision>
  <dcterms:created xsi:type="dcterms:W3CDTF">2023-03-02T13:56:00Z</dcterms:created>
  <dcterms:modified xsi:type="dcterms:W3CDTF">2023-03-02T14:20:00Z</dcterms:modified>
</cp:coreProperties>
</file>