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134" w:firstLine="0"/>
        <w:jc w:val="center"/>
        <w:rPr>
          <w:b w:val="1"/>
          <w:color w:val="4472c4"/>
          <w:sz w:val="48"/>
          <w:szCs w:val="48"/>
        </w:rPr>
      </w:pPr>
      <w:r w:rsidDel="00000000" w:rsidR="00000000" w:rsidRPr="00000000">
        <w:rPr>
          <w:b w:val="1"/>
          <w:color w:val="4472c4"/>
          <w:sz w:val="48"/>
          <w:szCs w:val="48"/>
          <w:rtl w:val="0"/>
        </w:rPr>
        <w:t xml:space="preserve">Docu_sign implementation Information-1.1</w:t>
      </w:r>
    </w:p>
    <w:p w:rsidR="00000000" w:rsidDel="00000000" w:rsidP="00000000" w:rsidRDefault="00000000" w:rsidRPr="00000000" w14:paraId="00000002">
      <w:pPr>
        <w:ind w:left="-1134" w:firstLine="0"/>
        <w:rPr>
          <w:b w:val="1"/>
          <w:color w:val="000000"/>
          <w:sz w:val="44"/>
          <w:szCs w:val="44"/>
        </w:rPr>
      </w:pPr>
      <w:r w:rsidDel="00000000" w:rsidR="00000000" w:rsidRPr="00000000">
        <w:rPr>
          <w:b w:val="1"/>
          <w:color w:val="4472c4"/>
          <w:sz w:val="48"/>
          <w:szCs w:val="48"/>
          <w:rtl w:val="0"/>
        </w:rPr>
        <w:t xml:space="preserve">                                                                        </w:t>
      </w:r>
      <w:r w:rsidDel="00000000" w:rsidR="00000000" w:rsidRPr="00000000">
        <w:rPr>
          <w:b w:val="1"/>
          <w:i w:val="1"/>
          <w:color w:val="ff0000"/>
          <w:sz w:val="48"/>
          <w:szCs w:val="48"/>
          <w:u w:val="single"/>
          <w:rtl w:val="0"/>
        </w:rPr>
        <w:t xml:space="preserve">Timing-</w:t>
      </w:r>
      <w:r w:rsidDel="00000000" w:rsidR="00000000" w:rsidRPr="00000000">
        <w:rPr>
          <w:b w:val="1"/>
          <w:color w:val="ff0000"/>
          <w:sz w:val="48"/>
          <w:szCs w:val="48"/>
          <w:rtl w:val="0"/>
        </w:rPr>
        <w:t xml:space="preserve"> </w:t>
      </w:r>
      <w:r w:rsidDel="00000000" w:rsidR="00000000" w:rsidRPr="00000000">
        <w:rPr>
          <w:b w:val="1"/>
          <w:color w:val="000000"/>
          <w:sz w:val="44"/>
          <w:szCs w:val="44"/>
          <w:rtl w:val="0"/>
        </w:rPr>
        <w:t xml:space="preserve">20 days</w:t>
      </w:r>
    </w:p>
    <w:p w:rsidR="00000000" w:rsidDel="00000000" w:rsidP="00000000" w:rsidRDefault="00000000" w:rsidRPr="00000000" w14:paraId="00000003">
      <w:pPr>
        <w:ind w:left="-1134" w:firstLine="0"/>
        <w:rPr>
          <w:b w:val="1"/>
          <w:color w:val="2f5496"/>
          <w:sz w:val="48"/>
          <w:szCs w:val="48"/>
        </w:rPr>
      </w:pPr>
      <w:r w:rsidDel="00000000" w:rsidR="00000000" w:rsidRPr="00000000">
        <w:rPr>
          <w:b w:val="1"/>
          <w:color w:val="2f5496"/>
          <w:sz w:val="48"/>
          <w:szCs w:val="48"/>
          <w:rtl w:val="0"/>
        </w:rPr>
        <w:t xml:space="preserve">Pricing- </w:t>
      </w:r>
      <w:hyperlink r:id="rId6">
        <w:r w:rsidDel="00000000" w:rsidR="00000000" w:rsidRPr="00000000">
          <w:rPr>
            <w:color w:val="0000ff"/>
            <w:sz w:val="24"/>
            <w:szCs w:val="24"/>
            <w:u w:val="single"/>
            <w:rtl w:val="0"/>
          </w:rPr>
          <w:t xml:space="preserve">https://www.docusign.com/products-and-pricing/api-plans?_gl=1*1tb4ib6*_gcl_au*NTgzODk0NDMzLjE2OTQ4NTkwNjc.*_ga*OTI1MjAxMTcuMTY5NDg1OTA2OA..*_ga_1TZ7S9D6BQ*MTY5NTYzMzM3NS41LjEuMTY5NTY0MTQ4Ni42MC4wLjA.&amp;_ga=2.76350737.586348084.1695633375-92520117.1694859068</w:t>
        </w:r>
      </w:hyperlink>
      <w:r w:rsidDel="00000000" w:rsidR="00000000" w:rsidRPr="00000000">
        <w:rPr>
          <w:rtl w:val="0"/>
        </w:rPr>
      </w:r>
    </w:p>
    <w:p w:rsidR="00000000" w:rsidDel="00000000" w:rsidP="00000000" w:rsidRDefault="00000000" w:rsidRPr="00000000" w14:paraId="00000004">
      <w:pPr>
        <w:ind w:left="-1134" w:firstLine="0"/>
        <w:rPr/>
      </w:pPr>
      <w:r w:rsidDel="00000000" w:rsidR="00000000" w:rsidRPr="00000000">
        <w:rPr>
          <w:rtl w:val="0"/>
        </w:rPr>
      </w:r>
    </w:p>
    <w:p w:rsidR="00000000" w:rsidDel="00000000" w:rsidP="00000000" w:rsidRDefault="00000000" w:rsidRPr="00000000" w14:paraId="00000005">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DocuSign Developer Account:</w:t>
      </w:r>
      <w:r w:rsidDel="00000000" w:rsidR="00000000" w:rsidRPr="00000000">
        <w:rPr>
          <w:rtl w:val="0"/>
        </w:rPr>
      </w:r>
    </w:p>
    <w:p w:rsidR="00000000" w:rsidDel="00000000" w:rsidP="00000000" w:rsidRDefault="00000000" w:rsidRPr="00000000" w14:paraId="00000006">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Sign up for a DocuSign developer account at </w:t>
      </w:r>
      <w:hyperlink r:id="rId7">
        <w:r w:rsidDel="00000000" w:rsidR="00000000" w:rsidRPr="00000000">
          <w:rPr>
            <w:rFonts w:ascii="Quattrocento Sans" w:cs="Quattrocento Sans" w:eastAsia="Quattrocento Sans" w:hAnsi="Quattrocento Sans"/>
            <w:color w:val="0000ff"/>
            <w:sz w:val="24"/>
            <w:szCs w:val="24"/>
            <w:u w:val="single"/>
            <w:rtl w:val="0"/>
          </w:rPr>
          <w:t xml:space="preserve">https://developers.docusign.com/</w:t>
        </w:r>
      </w:hyperlink>
      <w:r w:rsidDel="00000000" w:rsidR="00000000" w:rsidRPr="00000000">
        <w:rPr>
          <w:rFonts w:ascii="Quattrocento Sans" w:cs="Quattrocento Sans" w:eastAsia="Quattrocento Sans" w:hAnsi="Quattrocento Sans"/>
          <w:color w:val="374151"/>
          <w:sz w:val="24"/>
          <w:szCs w:val="24"/>
          <w:rtl w:val="0"/>
        </w:rPr>
        <w:t xml:space="preserve">. This account will give you access to the DocuSign API and the necessary credentials.</w:t>
      </w:r>
    </w:p>
    <w:p w:rsidR="00000000" w:rsidDel="00000000" w:rsidP="00000000" w:rsidRDefault="00000000" w:rsidRPr="00000000" w14:paraId="00000007">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API Authentication:</w:t>
      </w:r>
      <w:r w:rsidDel="00000000" w:rsidR="00000000" w:rsidRPr="00000000">
        <w:rPr>
          <w:rtl w:val="0"/>
        </w:rPr>
      </w:r>
    </w:p>
    <w:p w:rsidR="00000000" w:rsidDel="00000000" w:rsidP="00000000" w:rsidRDefault="00000000" w:rsidRPr="00000000" w14:paraId="00000008">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DocuSign uses OAuth2 for authentication. You will need to create an integration key, secret, and obtain an access token to make API requests. Follow these steps:</w:t>
      </w:r>
    </w:p>
    <w:p w:rsidR="00000000" w:rsidDel="00000000" w:rsidP="00000000" w:rsidRDefault="00000000" w:rsidRPr="00000000" w14:paraId="00000009">
      <w:pPr>
        <w:numPr>
          <w:ilvl w:val="2"/>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Log in to your DocuSign developer account.</w:t>
      </w:r>
    </w:p>
    <w:p w:rsidR="00000000" w:rsidDel="00000000" w:rsidP="00000000" w:rsidRDefault="00000000" w:rsidRPr="00000000" w14:paraId="0000000A">
      <w:pPr>
        <w:numPr>
          <w:ilvl w:val="2"/>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Go to the "Admin" section.</w:t>
      </w:r>
    </w:p>
    <w:p w:rsidR="00000000" w:rsidDel="00000000" w:rsidP="00000000" w:rsidRDefault="00000000" w:rsidRPr="00000000" w14:paraId="0000000B">
      <w:pPr>
        <w:numPr>
          <w:ilvl w:val="2"/>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Create a new Integration Key.</w:t>
      </w:r>
    </w:p>
    <w:p w:rsidR="00000000" w:rsidDel="00000000" w:rsidP="00000000" w:rsidRDefault="00000000" w:rsidRPr="00000000" w14:paraId="0000000C">
      <w:pPr>
        <w:numPr>
          <w:ilvl w:val="2"/>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Note the Integration Key (Client ID) and Secret.</w:t>
      </w:r>
    </w:p>
    <w:p w:rsidR="00000000" w:rsidDel="00000000" w:rsidP="00000000" w:rsidRDefault="00000000" w:rsidRPr="00000000" w14:paraId="0000000D">
      <w:pPr>
        <w:numPr>
          <w:ilvl w:val="2"/>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Use these credentials to obtain an access token via OAuth2 authentication flow.</w:t>
      </w:r>
    </w:p>
    <w:p w:rsidR="00000000" w:rsidDel="00000000" w:rsidP="00000000" w:rsidRDefault="00000000" w:rsidRPr="00000000" w14:paraId="0000000E">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color w:val="374151"/>
          <w:sz w:val="24"/>
          <w:szCs w:val="24"/>
          <w:rtl w:val="0"/>
        </w:rPr>
        <w:t xml:space="preserve">**API Access:</w:t>
      </w:r>
    </w:p>
    <w:p w:rsidR="00000000" w:rsidDel="00000000" w:rsidP="00000000" w:rsidRDefault="00000000" w:rsidRPr="00000000" w14:paraId="0000000F">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DocuSign provides RESTful APIs that allow you to manage envelopes, templates, users, and more. Determine which API endpoints you need to use for your integration.</w:t>
      </w:r>
    </w:p>
    <w:p w:rsidR="00000000" w:rsidDel="00000000" w:rsidP="00000000" w:rsidRDefault="00000000" w:rsidRPr="00000000" w14:paraId="00000010">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Choose an SDK or Use Direct HTTP Requests:</w:t>
      </w:r>
      <w:r w:rsidDel="00000000" w:rsidR="00000000" w:rsidRPr="00000000">
        <w:rPr>
          <w:rtl w:val="0"/>
        </w:rPr>
      </w:r>
    </w:p>
    <w:p w:rsidR="00000000" w:rsidDel="00000000" w:rsidP="00000000" w:rsidRDefault="00000000" w:rsidRPr="00000000" w14:paraId="00000011">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You can make API requests directly using HTTP requests, or you can use one of DocuSign's SDKs, which are available for various programming languages (e.g., Python, Java, PHP). SDKs can simplify the integration process.</w:t>
      </w:r>
    </w:p>
    <w:p w:rsidR="00000000" w:rsidDel="00000000" w:rsidP="00000000" w:rsidRDefault="00000000" w:rsidRPr="00000000" w14:paraId="00000012">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Implement OAuth2 Flow:</w:t>
      </w:r>
      <w:r w:rsidDel="00000000" w:rsidR="00000000" w:rsidRPr="00000000">
        <w:rPr>
          <w:rtl w:val="0"/>
        </w:rPr>
      </w:r>
    </w:p>
    <w:p w:rsidR="00000000" w:rsidDel="00000000" w:rsidP="00000000" w:rsidRDefault="00000000" w:rsidRPr="00000000" w14:paraId="00000013">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Your application should implement the OAuth2 authorization code flow or the JWT (JSON Web Token) grant flow to obtain an access token. This token will be used to authenticate API requests.</w:t>
      </w:r>
    </w:p>
    <w:p w:rsidR="00000000" w:rsidDel="00000000" w:rsidP="00000000" w:rsidRDefault="00000000" w:rsidRPr="00000000" w14:paraId="00000014">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Create and Send Envelopes:</w:t>
      </w:r>
      <w:r w:rsidDel="00000000" w:rsidR="00000000" w:rsidRPr="00000000">
        <w:rPr>
          <w:rtl w:val="0"/>
        </w:rPr>
      </w:r>
    </w:p>
    <w:p w:rsidR="00000000" w:rsidDel="00000000" w:rsidP="00000000" w:rsidRDefault="00000000" w:rsidRPr="00000000" w14:paraId="00000015">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Envelopes are containers for documents that need to be signed. You can create an envelope, add documents to it, specify signers, and send it for signing using the API.</w:t>
      </w:r>
    </w:p>
    <w:p w:rsidR="00000000" w:rsidDel="00000000" w:rsidP="00000000" w:rsidRDefault="00000000" w:rsidRPr="00000000" w14:paraId="00000016">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Handle Webhooks (Optional):</w:t>
      </w:r>
      <w:r w:rsidDel="00000000" w:rsidR="00000000" w:rsidRPr="00000000">
        <w:rPr>
          <w:rtl w:val="0"/>
        </w:rPr>
      </w:r>
    </w:p>
    <w:p w:rsidR="00000000" w:rsidDel="00000000" w:rsidP="00000000" w:rsidRDefault="00000000" w:rsidRPr="00000000" w14:paraId="00000017">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DocuSign supports webhook notifications, allowing you to receive real-time updates on envelope status changes (e.g., when a document is signed). Implement a webhook endpoint in your application to receive these notifications.</w:t>
      </w:r>
    </w:p>
    <w:p w:rsidR="00000000" w:rsidDel="00000000" w:rsidP="00000000" w:rsidRDefault="00000000" w:rsidRPr="00000000" w14:paraId="00000018">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User Experience:</w:t>
      </w:r>
      <w:r w:rsidDel="00000000" w:rsidR="00000000" w:rsidRPr="00000000">
        <w:rPr>
          <w:rtl w:val="0"/>
        </w:rPr>
      </w:r>
    </w:p>
    <w:p w:rsidR="00000000" w:rsidDel="00000000" w:rsidP="00000000" w:rsidRDefault="00000000" w:rsidRPr="00000000" w14:paraId="00000019">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Design your application's user interface for document preparation and signing. Integrate DocuSign's signing ceremony into your application using their embedded signing feature if needed.</w:t>
      </w:r>
    </w:p>
    <w:p w:rsidR="00000000" w:rsidDel="00000000" w:rsidP="00000000" w:rsidRDefault="00000000" w:rsidRPr="00000000" w14:paraId="0000001A">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Testing:</w:t>
      </w:r>
      <w:r w:rsidDel="00000000" w:rsidR="00000000" w:rsidRPr="00000000">
        <w:rPr>
          <w:rtl w:val="0"/>
        </w:rPr>
      </w:r>
    </w:p>
    <w:p w:rsidR="00000000" w:rsidDel="00000000" w:rsidP="00000000" w:rsidRDefault="00000000" w:rsidRPr="00000000" w14:paraId="0000001B">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Test your integration thoroughly in a sandbox environment provided by DocuSign to ensure it works correctly.</w:t>
      </w:r>
    </w:p>
    <w:p w:rsidR="00000000" w:rsidDel="00000000" w:rsidP="00000000" w:rsidRDefault="00000000" w:rsidRPr="00000000" w14:paraId="0000001C">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Go Live:</w:t>
      </w:r>
      <w:r w:rsidDel="00000000" w:rsidR="00000000" w:rsidRPr="00000000">
        <w:rPr>
          <w:rtl w:val="0"/>
        </w:rPr>
      </w:r>
    </w:p>
    <w:p w:rsidR="00000000" w:rsidDel="00000000" w:rsidP="00000000" w:rsidRDefault="00000000" w:rsidRPr="00000000" w14:paraId="0000001D">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After successfully testing your integration, you can request production access from DocuSign. They will review your application, and upon approval, you can switch to using the production API endpoints.</w:t>
      </w:r>
    </w:p>
    <w:p w:rsidR="00000000" w:rsidDel="00000000" w:rsidP="00000000" w:rsidRDefault="00000000" w:rsidRPr="00000000" w14:paraId="0000001E">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Monitoring and Maintenance:</w:t>
      </w:r>
      <w:r w:rsidDel="00000000" w:rsidR="00000000" w:rsidRPr="00000000">
        <w:rPr>
          <w:rtl w:val="0"/>
        </w:rPr>
      </w:r>
    </w:p>
    <w:p w:rsidR="00000000" w:rsidDel="00000000" w:rsidP="00000000" w:rsidRDefault="00000000" w:rsidRPr="00000000" w14:paraId="0000001F">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Regularly monitor your integration for errors or issues. Stay up-to-date with DocuSign API updates and make necessary adjustments as needed.</w:t>
      </w:r>
    </w:p>
    <w:p w:rsidR="00000000" w:rsidDel="00000000" w:rsidP="00000000" w:rsidRDefault="00000000" w:rsidRPr="00000000" w14:paraId="00000020">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Compliance and Security:</w:t>
      </w:r>
      <w:r w:rsidDel="00000000" w:rsidR="00000000" w:rsidRPr="00000000">
        <w:rPr>
          <w:rtl w:val="0"/>
        </w:rPr>
      </w:r>
    </w:p>
    <w:p w:rsidR="00000000" w:rsidDel="00000000" w:rsidP="00000000" w:rsidRDefault="00000000" w:rsidRPr="00000000" w14:paraId="00000021">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Ensure that your application complies with legal and security requirements related to electronic signatures and the storage of sensitive documents.</w:t>
      </w:r>
    </w:p>
    <w:p w:rsidR="00000000" w:rsidDel="00000000" w:rsidP="00000000" w:rsidRDefault="00000000" w:rsidRPr="00000000" w14:paraId="00000022">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Documentation and Resources:</w:t>
      </w:r>
      <w:r w:rsidDel="00000000" w:rsidR="00000000" w:rsidRPr="00000000">
        <w:rPr>
          <w:rtl w:val="0"/>
        </w:rPr>
      </w:r>
    </w:p>
    <w:p w:rsidR="00000000" w:rsidDel="00000000" w:rsidP="00000000" w:rsidRDefault="00000000" w:rsidRPr="00000000" w14:paraId="00000023">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Refer to DocuSign's API documentation and resources for detailed information on available endpoints, request and response formats, and best practices.</w:t>
      </w:r>
    </w:p>
    <w:p w:rsidR="00000000" w:rsidDel="00000000" w:rsidP="00000000" w:rsidRDefault="00000000" w:rsidRPr="00000000" w14:paraId="00000024">
      <w:pPr>
        <w:shd w:fill="ffffff" w:val="clear"/>
        <w:spacing w:after="300" w:before="30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color w:val="374151"/>
          <w:sz w:val="24"/>
          <w:szCs w:val="24"/>
          <w:rtl w:val="0"/>
        </w:rPr>
        <w:t xml:space="preserve">Here are some key resources to get started:</w:t>
      </w:r>
    </w:p>
    <w:p w:rsidR="00000000" w:rsidDel="00000000" w:rsidP="00000000" w:rsidRDefault="00000000" w:rsidRPr="00000000" w14:paraId="00000025">
      <w:pPr>
        <w:numPr>
          <w:ilvl w:val="0"/>
          <w:numId w:val="2"/>
        </w:numPr>
        <w:shd w:fill="ffffff" w:val="clear"/>
        <w:spacing w:after="0" w:line="240" w:lineRule="auto"/>
        <w:ind w:left="142" w:hanging="426"/>
        <w:rPr>
          <w:color w:val="374151"/>
        </w:rPr>
      </w:pPr>
      <w:hyperlink r:id="rId8">
        <w:r w:rsidDel="00000000" w:rsidR="00000000" w:rsidRPr="00000000">
          <w:rPr>
            <w:rFonts w:ascii="Quattrocento Sans" w:cs="Quattrocento Sans" w:eastAsia="Quattrocento Sans" w:hAnsi="Quattrocento Sans"/>
            <w:color w:val="0000ff"/>
            <w:sz w:val="24"/>
            <w:szCs w:val="24"/>
            <w:u w:val="single"/>
            <w:rtl w:val="0"/>
          </w:rPr>
          <w:t xml:space="preserve">DocuSign Developer Center</w:t>
        </w:r>
      </w:hyperlink>
      <w:r w:rsidDel="00000000" w:rsidR="00000000" w:rsidRPr="00000000">
        <w:rPr>
          <w:rFonts w:ascii="Quattrocento Sans" w:cs="Quattrocento Sans" w:eastAsia="Quattrocento Sans" w:hAnsi="Quattrocento Sans"/>
          <w:color w:val="374151"/>
          <w:sz w:val="24"/>
          <w:szCs w:val="24"/>
          <w:rtl w:val="0"/>
        </w:rPr>
        <w:t xml:space="preserve">: This is the hub for all DocuSign developer resources, including API documentation, SDKs, and guides.</w:t>
      </w:r>
    </w:p>
    <w:p w:rsidR="00000000" w:rsidDel="00000000" w:rsidP="00000000" w:rsidRDefault="00000000" w:rsidRPr="00000000" w14:paraId="00000026">
      <w:pPr>
        <w:numPr>
          <w:ilvl w:val="0"/>
          <w:numId w:val="2"/>
        </w:numPr>
        <w:shd w:fill="ffffff" w:val="clear"/>
        <w:spacing w:after="0" w:line="240" w:lineRule="auto"/>
        <w:ind w:left="142" w:hanging="426"/>
        <w:rPr>
          <w:color w:val="374151"/>
        </w:rPr>
      </w:pPr>
      <w:hyperlink r:id="rId9">
        <w:r w:rsidDel="00000000" w:rsidR="00000000" w:rsidRPr="00000000">
          <w:rPr>
            <w:rFonts w:ascii="Quattrocento Sans" w:cs="Quattrocento Sans" w:eastAsia="Quattrocento Sans" w:hAnsi="Quattrocento Sans"/>
            <w:color w:val="0000ff"/>
            <w:sz w:val="24"/>
            <w:szCs w:val="24"/>
            <w:u w:val="single"/>
            <w:rtl w:val="0"/>
          </w:rPr>
          <w:t xml:space="preserve">API Reference</w:t>
        </w:r>
      </w:hyperlink>
      <w:r w:rsidDel="00000000" w:rsidR="00000000" w:rsidRPr="00000000">
        <w:rPr>
          <w:rFonts w:ascii="Quattrocento Sans" w:cs="Quattrocento Sans" w:eastAsia="Quattrocento Sans" w:hAnsi="Quattrocento Sans"/>
          <w:color w:val="374151"/>
          <w:sz w:val="24"/>
          <w:szCs w:val="24"/>
          <w:rtl w:val="0"/>
        </w:rPr>
        <w:t xml:space="preserve">: Detailed documentation on the DocuSign REST API.</w:t>
      </w:r>
    </w:p>
    <w:p w:rsidR="00000000" w:rsidDel="00000000" w:rsidP="00000000" w:rsidRDefault="00000000" w:rsidRPr="00000000" w14:paraId="00000027">
      <w:pPr>
        <w:numPr>
          <w:ilvl w:val="0"/>
          <w:numId w:val="2"/>
        </w:numPr>
        <w:shd w:fill="ffffff" w:val="clear"/>
        <w:spacing w:after="0" w:line="240" w:lineRule="auto"/>
        <w:ind w:left="142" w:hanging="426"/>
        <w:rPr>
          <w:color w:val="374151"/>
        </w:rPr>
      </w:pPr>
      <w:hyperlink r:id="rId10">
        <w:r w:rsidDel="00000000" w:rsidR="00000000" w:rsidRPr="00000000">
          <w:rPr>
            <w:rFonts w:ascii="Quattrocento Sans" w:cs="Quattrocento Sans" w:eastAsia="Quattrocento Sans" w:hAnsi="Quattrocento Sans"/>
            <w:color w:val="0000ff"/>
            <w:sz w:val="24"/>
            <w:szCs w:val="24"/>
            <w:u w:val="single"/>
            <w:rtl w:val="0"/>
          </w:rPr>
          <w:t xml:space="preserve">Sample Code</w:t>
        </w:r>
      </w:hyperlink>
      <w:r w:rsidDel="00000000" w:rsidR="00000000" w:rsidRPr="00000000">
        <w:rPr>
          <w:rFonts w:ascii="Quattrocento Sans" w:cs="Quattrocento Sans" w:eastAsia="Quattrocento Sans" w:hAnsi="Quattrocento Sans"/>
          <w:color w:val="374151"/>
          <w:sz w:val="24"/>
          <w:szCs w:val="24"/>
          <w:rtl w:val="0"/>
        </w:rPr>
        <w:t xml:space="preserve">: Sample code and quick start guides for various programming languages.</w:t>
      </w:r>
    </w:p>
    <w:p w:rsidR="00000000" w:rsidDel="00000000" w:rsidP="00000000" w:rsidRDefault="00000000" w:rsidRPr="00000000" w14:paraId="00000028">
      <w:pPr>
        <w:shd w:fill="ffffff" w:val="clear"/>
        <w:spacing w:after="0" w:line="240" w:lineRule="auto"/>
        <w:ind w:left="142" w:firstLine="0"/>
        <w:rPr>
          <w:rFonts w:ascii="Quattrocento Sans" w:cs="Quattrocento Sans" w:eastAsia="Quattrocento Sans" w:hAnsi="Quattrocento Sans"/>
          <w:color w:val="374151"/>
          <w:sz w:val="24"/>
          <w:szCs w:val="24"/>
        </w:rPr>
      </w:pPr>
      <w:hyperlink r:id="rId11">
        <w:r w:rsidDel="00000000" w:rsidR="00000000" w:rsidRPr="00000000">
          <w:rPr>
            <w:rFonts w:ascii="Quattrocento Sans" w:cs="Quattrocento Sans" w:eastAsia="Quattrocento Sans" w:hAnsi="Quattrocento Sans"/>
            <w:color w:val="0000ff"/>
            <w:sz w:val="24"/>
            <w:szCs w:val="24"/>
            <w:u w:val="single"/>
            <w:rtl w:val="0"/>
          </w:rPr>
          <w:t xml:space="preserve">https://github.com/docusign/code-examples-node/tree/master/demo_documents</w:t>
        </w:r>
      </w:hyperlink>
      <w:r w:rsidDel="00000000" w:rsidR="00000000" w:rsidRPr="00000000">
        <w:rPr>
          <w:rtl w:val="0"/>
        </w:rPr>
      </w:r>
    </w:p>
    <w:p w:rsidR="00000000" w:rsidDel="00000000" w:rsidP="00000000" w:rsidRDefault="00000000" w:rsidRPr="00000000" w14:paraId="00000029">
      <w:pPr>
        <w:shd w:fill="ffffff" w:val="clear"/>
        <w:spacing w:after="0" w:line="240" w:lineRule="auto"/>
        <w:ind w:left="142" w:firstLine="0"/>
        <w:rPr>
          <w:rFonts w:ascii="Quattrocento Sans" w:cs="Quattrocento Sans" w:eastAsia="Quattrocento Sans" w:hAnsi="Quattrocento Sans"/>
          <w:color w:val="374151"/>
          <w:sz w:val="24"/>
          <w:szCs w:val="24"/>
        </w:rPr>
      </w:pPr>
      <w:r w:rsidDel="00000000" w:rsidR="00000000" w:rsidRPr="00000000">
        <w:rPr>
          <w:rtl w:val="0"/>
        </w:rPr>
      </w:r>
    </w:p>
    <w:p w:rsidR="00000000" w:rsidDel="00000000" w:rsidP="00000000" w:rsidRDefault="00000000" w:rsidRPr="00000000" w14:paraId="0000002A">
      <w:pPr>
        <w:shd w:fill="ffffff" w:val="clear"/>
        <w:spacing w:after="0" w:before="30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color w:val="374151"/>
          <w:sz w:val="24"/>
          <w:szCs w:val="24"/>
          <w:rtl w:val="0"/>
        </w:rPr>
        <w:t xml:space="preserve">Remember to handle errors gracefully, implement appropriate security measures, and ensure compliance with electronic signature regulations when integrating DocuSign into your application.</w:t>
      </w:r>
    </w:p>
    <w:p w:rsidR="00000000" w:rsidDel="00000000" w:rsidP="00000000" w:rsidRDefault="00000000" w:rsidRPr="00000000" w14:paraId="0000002B">
      <w:pPr>
        <w:shd w:fill="ffffff" w:val="clear"/>
        <w:ind w:left="142" w:hanging="426"/>
        <w:rPr>
          <w:b w:val="1"/>
          <w:sz w:val="36"/>
          <w:szCs w:val="36"/>
        </w:rPr>
      </w:pPr>
      <w:r w:rsidDel="00000000" w:rsidR="00000000" w:rsidRPr="00000000">
        <w:rPr>
          <w:rtl w:val="0"/>
        </w:rPr>
      </w:r>
    </w:p>
    <w:sectPr>
      <w:pgSz w:h="16838" w:w="11906" w:orient="portrait"/>
      <w:pgMar w:bottom="284" w:top="568" w:left="1440" w:right="28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docusign/code-examples-node/tree/master/demo_documents" TargetMode="External"/><Relationship Id="rId10" Type="http://schemas.openxmlformats.org/officeDocument/2006/relationships/hyperlink" Target="https://developers.docusign.com/docs/esign-rest-api/how-to/code-samples/" TargetMode="External"/><Relationship Id="rId9" Type="http://schemas.openxmlformats.org/officeDocument/2006/relationships/hyperlink" Target="https://developers.docusign.com/docs/esign-rest-api/reference/" TargetMode="External"/><Relationship Id="rId5" Type="http://schemas.openxmlformats.org/officeDocument/2006/relationships/styles" Target="styles.xml"/><Relationship Id="rId6" Type="http://schemas.openxmlformats.org/officeDocument/2006/relationships/hyperlink" Target="https://www.docusign.com/products-and-pricing/api-plans?_gl=1*1tb4ib6*_gcl_au*NTgzODk0NDMzLjE2OTQ4NTkwNjc.*_ga*OTI1MjAxMTcuMTY5NDg1OTA2OA..*_ga_1TZ7S9D6BQ*MTY5NTYzMzM3NS41LjEuMTY5NTY0MTQ4Ni42MC4wLjA.&amp;_ga=2.76350737.586348084.1695633375-92520117.1694859068" TargetMode="External"/><Relationship Id="rId7" Type="http://schemas.openxmlformats.org/officeDocument/2006/relationships/hyperlink" Target="https://developers.docusign.com/" TargetMode="External"/><Relationship Id="rId8" Type="http://schemas.openxmlformats.org/officeDocument/2006/relationships/hyperlink" Target="https://developers.docusig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