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16866" w14:textId="1282442C" w:rsidR="003B3271" w:rsidRPr="00057C9F" w:rsidRDefault="003B3271">
      <w:pPr>
        <w:rPr>
          <w:rFonts w:asciiTheme="majorHAnsi" w:hAnsiTheme="majorHAnsi" w:cstheme="majorHAnsi"/>
          <w:sz w:val="24"/>
          <w:szCs w:val="24"/>
        </w:rPr>
      </w:pPr>
      <w:r w:rsidRPr="00057C9F">
        <w:rPr>
          <w:rFonts w:asciiTheme="majorHAnsi" w:hAnsiTheme="majorHAnsi" w:cstheme="majorHAnsi"/>
          <w:sz w:val="24"/>
          <w:szCs w:val="24"/>
        </w:rPr>
        <w:t xml:space="preserve">Install Power BI Desktop </w:t>
      </w:r>
    </w:p>
    <w:p w14:paraId="68DD48AD" w14:textId="77777777" w:rsidR="003B3271" w:rsidRPr="00057C9F" w:rsidRDefault="003B3271" w:rsidP="003B3271">
      <w:pPr>
        <w:pStyle w:val="NormalWeb"/>
        <w:spacing w:before="120" w:beforeAutospacing="0" w:after="144" w:afterAutospacing="0"/>
        <w:ind w:left="48" w:right="48"/>
        <w:jc w:val="both"/>
        <w:rPr>
          <w:rFonts w:asciiTheme="majorHAnsi" w:eastAsiaTheme="minorHAnsi" w:hAnsiTheme="majorHAnsi" w:cstheme="majorHAnsi"/>
        </w:rPr>
      </w:pPr>
      <w:r w:rsidRPr="00057C9F">
        <w:rPr>
          <w:rFonts w:asciiTheme="majorHAnsi" w:eastAsiaTheme="minorHAnsi" w:hAnsiTheme="majorHAnsi" w:cstheme="majorHAnsi"/>
        </w:rPr>
        <w:t xml:space="preserve">To download Power BI Desktop go Microsoft’s official download site. </w:t>
      </w:r>
      <w:r w:rsidRPr="00057C9F">
        <w:rPr>
          <w:rFonts w:asciiTheme="majorHAnsi" w:eastAsiaTheme="minorHAnsi" w:hAnsiTheme="majorHAnsi" w:cstheme="majorHAnsi"/>
        </w:rPr>
        <w:t>This is the link to directly download Power BI files −</w:t>
      </w:r>
    </w:p>
    <w:p w14:paraId="0C3A023F" w14:textId="77777777" w:rsidR="003B3271" w:rsidRPr="00057C9F" w:rsidRDefault="003B3271" w:rsidP="003B3271">
      <w:pPr>
        <w:pStyle w:val="NormalWeb"/>
        <w:spacing w:before="120" w:beforeAutospacing="0" w:after="144" w:afterAutospacing="0"/>
        <w:ind w:left="48" w:right="48"/>
        <w:jc w:val="both"/>
        <w:rPr>
          <w:rFonts w:asciiTheme="majorHAnsi" w:hAnsiTheme="majorHAnsi" w:cstheme="majorHAnsi"/>
          <w:color w:val="000000"/>
        </w:rPr>
      </w:pPr>
      <w:hyperlink r:id="rId5" w:tgtFrame="_blank" w:history="1">
        <w:r w:rsidRPr="00057C9F">
          <w:rPr>
            <w:rStyle w:val="Hyperlink"/>
            <w:rFonts w:asciiTheme="majorHAnsi" w:hAnsiTheme="majorHAnsi" w:cstheme="majorHAnsi"/>
            <w:color w:val="313131"/>
          </w:rPr>
          <w:t>https://www.mi</w:t>
        </w:r>
        <w:r w:rsidRPr="00057C9F">
          <w:rPr>
            <w:rStyle w:val="Hyperlink"/>
            <w:rFonts w:asciiTheme="majorHAnsi" w:hAnsiTheme="majorHAnsi" w:cstheme="majorHAnsi"/>
            <w:color w:val="313131"/>
          </w:rPr>
          <w:t>c</w:t>
        </w:r>
        <w:r w:rsidRPr="00057C9F">
          <w:rPr>
            <w:rStyle w:val="Hyperlink"/>
            <w:rFonts w:asciiTheme="majorHAnsi" w:hAnsiTheme="majorHAnsi" w:cstheme="majorHAnsi"/>
            <w:color w:val="313131"/>
          </w:rPr>
          <w:t>rosoft.com/en-us/download/deta</w:t>
        </w:r>
        <w:r w:rsidRPr="00057C9F">
          <w:rPr>
            <w:rStyle w:val="Hyperlink"/>
            <w:rFonts w:asciiTheme="majorHAnsi" w:hAnsiTheme="majorHAnsi" w:cstheme="majorHAnsi"/>
            <w:color w:val="313131"/>
          </w:rPr>
          <w:t>i</w:t>
        </w:r>
        <w:r w:rsidRPr="00057C9F">
          <w:rPr>
            <w:rStyle w:val="Hyperlink"/>
            <w:rFonts w:asciiTheme="majorHAnsi" w:hAnsiTheme="majorHAnsi" w:cstheme="majorHAnsi"/>
            <w:color w:val="313131"/>
          </w:rPr>
          <w:t>ls.aspx?id=45331</w:t>
        </w:r>
      </w:hyperlink>
    </w:p>
    <w:p w14:paraId="2A7E1005" w14:textId="2874E5DB" w:rsidR="003B3271" w:rsidRPr="00057C9F" w:rsidRDefault="003B3271">
      <w:pPr>
        <w:rPr>
          <w:rFonts w:asciiTheme="majorHAnsi" w:hAnsiTheme="majorHAnsi" w:cstheme="majorHAnsi"/>
          <w:sz w:val="24"/>
          <w:szCs w:val="24"/>
        </w:rPr>
      </w:pPr>
    </w:p>
    <w:p w14:paraId="447D1346" w14:textId="37800061" w:rsidR="003B3271" w:rsidRPr="00057C9F" w:rsidRDefault="003B3271">
      <w:pPr>
        <w:rPr>
          <w:rFonts w:asciiTheme="majorHAnsi" w:hAnsiTheme="majorHAnsi" w:cstheme="majorHAnsi"/>
          <w:sz w:val="24"/>
          <w:szCs w:val="24"/>
        </w:rPr>
      </w:pPr>
      <w:r w:rsidRPr="00057C9F">
        <w:rPr>
          <w:rFonts w:asciiTheme="majorHAnsi" w:hAnsiTheme="majorHAnsi" w:cstheme="majorHAnsi"/>
          <w:sz w:val="24"/>
          <w:szCs w:val="24"/>
        </w:rPr>
        <w:t>select a language in which they want to install Power BI and following files are available for download.</w:t>
      </w:r>
    </w:p>
    <w:p w14:paraId="449B5990" w14:textId="77777777" w:rsidR="003B3271" w:rsidRPr="00057C9F" w:rsidRDefault="003B3271">
      <w:pPr>
        <w:rPr>
          <w:rFonts w:asciiTheme="majorHAnsi" w:hAnsiTheme="majorHAnsi" w:cstheme="majorHAnsi"/>
          <w:sz w:val="24"/>
          <w:szCs w:val="24"/>
        </w:rPr>
      </w:pPr>
    </w:p>
    <w:p w14:paraId="5BF9E83A" w14:textId="39C70119" w:rsidR="003B3271" w:rsidRPr="00057C9F" w:rsidRDefault="003B3271">
      <w:pPr>
        <w:rPr>
          <w:rFonts w:asciiTheme="majorHAnsi" w:hAnsiTheme="majorHAnsi" w:cstheme="majorHAnsi"/>
          <w:sz w:val="24"/>
          <w:szCs w:val="24"/>
        </w:rPr>
      </w:pPr>
      <w:r w:rsidRPr="00057C9F">
        <w:rPr>
          <w:rFonts w:asciiTheme="majorHAnsi" w:hAnsiTheme="majorHAnsi" w:cstheme="majorHAnsi"/>
          <w:noProof/>
          <w:sz w:val="24"/>
          <w:szCs w:val="24"/>
        </w:rPr>
        <w:drawing>
          <wp:inline distT="0" distB="0" distL="0" distR="0" wp14:anchorId="34366048" wp14:editId="64EA69D2">
            <wp:extent cx="5715000" cy="3752850"/>
            <wp:effectExtent l="0" t="0" r="0" b="0"/>
            <wp:docPr id="2" name="Picture 2" descr="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u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752850"/>
                    </a:xfrm>
                    <a:prstGeom prst="rect">
                      <a:avLst/>
                    </a:prstGeom>
                    <a:noFill/>
                    <a:ln>
                      <a:noFill/>
                    </a:ln>
                  </pic:spPr>
                </pic:pic>
              </a:graphicData>
            </a:graphic>
          </wp:inline>
        </w:drawing>
      </w:r>
    </w:p>
    <w:p w14:paraId="2281FFF7" w14:textId="6213A3AF" w:rsidR="003B3271" w:rsidRPr="00057C9F" w:rsidRDefault="003B3271">
      <w:pPr>
        <w:rPr>
          <w:rFonts w:asciiTheme="majorHAnsi" w:hAnsiTheme="majorHAnsi" w:cstheme="majorHAnsi"/>
          <w:sz w:val="24"/>
          <w:szCs w:val="24"/>
        </w:rPr>
      </w:pPr>
    </w:p>
    <w:p w14:paraId="3C9418C6" w14:textId="77777777" w:rsidR="003B3271" w:rsidRPr="00057C9F" w:rsidRDefault="003B3271" w:rsidP="003B3271">
      <w:pPr>
        <w:pStyle w:val="NormalWeb"/>
        <w:spacing w:before="120" w:beforeAutospacing="0" w:after="144" w:afterAutospacing="0"/>
        <w:ind w:left="48" w:right="48"/>
        <w:jc w:val="both"/>
        <w:rPr>
          <w:rFonts w:asciiTheme="majorHAnsi" w:hAnsiTheme="majorHAnsi" w:cstheme="majorHAnsi"/>
          <w:color w:val="000000"/>
        </w:rPr>
      </w:pPr>
      <w:r w:rsidRPr="00057C9F">
        <w:rPr>
          <w:rFonts w:asciiTheme="majorHAnsi" w:hAnsiTheme="majorHAnsi" w:cstheme="majorHAnsi"/>
          <w:color w:val="000000"/>
        </w:rPr>
        <w:t>When you run the installation file, following screen is displayed.</w:t>
      </w:r>
    </w:p>
    <w:p w14:paraId="267B5FD8" w14:textId="32149524" w:rsidR="003B3271" w:rsidRPr="00057C9F" w:rsidRDefault="003B3271">
      <w:pPr>
        <w:rPr>
          <w:rFonts w:asciiTheme="majorHAnsi" w:hAnsiTheme="majorHAnsi" w:cstheme="majorHAnsi"/>
          <w:sz w:val="24"/>
          <w:szCs w:val="24"/>
        </w:rPr>
      </w:pPr>
      <w:r w:rsidRPr="00057C9F">
        <w:rPr>
          <w:rFonts w:asciiTheme="majorHAnsi" w:hAnsiTheme="majorHAnsi" w:cstheme="majorHAnsi"/>
          <w:noProof/>
          <w:sz w:val="24"/>
          <w:szCs w:val="24"/>
        </w:rPr>
        <w:lastRenderedPageBreak/>
        <w:drawing>
          <wp:inline distT="0" distB="0" distL="0" distR="0" wp14:anchorId="277B6887" wp14:editId="0F546758">
            <wp:extent cx="4800600" cy="3762375"/>
            <wp:effectExtent l="0" t="0" r="0" b="9525"/>
            <wp:docPr id="3" name="Picture 3" descr="Install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ation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762375"/>
                    </a:xfrm>
                    <a:prstGeom prst="rect">
                      <a:avLst/>
                    </a:prstGeom>
                    <a:noFill/>
                    <a:ln>
                      <a:noFill/>
                    </a:ln>
                  </pic:spPr>
                </pic:pic>
              </a:graphicData>
            </a:graphic>
          </wp:inline>
        </w:drawing>
      </w:r>
    </w:p>
    <w:p w14:paraId="21C91A3E" w14:textId="77777777" w:rsidR="003B3271" w:rsidRPr="00057C9F" w:rsidRDefault="003B3271" w:rsidP="003B3271">
      <w:pPr>
        <w:pStyle w:val="NormalWeb"/>
        <w:spacing w:before="120" w:beforeAutospacing="0" w:after="144" w:afterAutospacing="0"/>
        <w:ind w:left="48" w:right="48"/>
        <w:jc w:val="both"/>
        <w:rPr>
          <w:rFonts w:asciiTheme="majorHAnsi" w:hAnsiTheme="majorHAnsi" w:cstheme="majorHAnsi"/>
          <w:color w:val="000000"/>
        </w:rPr>
      </w:pPr>
      <w:r w:rsidRPr="00057C9F">
        <w:rPr>
          <w:rFonts w:asciiTheme="majorHAnsi" w:hAnsiTheme="majorHAnsi" w:cstheme="majorHAnsi"/>
          <w:color w:val="000000"/>
        </w:rPr>
        <w:t>Accept the license agreement and follow the instructions on the screen to finish the installation.</w:t>
      </w:r>
    </w:p>
    <w:p w14:paraId="5AAA5A5F" w14:textId="44A6D4AF" w:rsidR="003B3271" w:rsidRPr="00057C9F" w:rsidRDefault="00D74446">
      <w:pPr>
        <w:rPr>
          <w:rFonts w:asciiTheme="majorHAnsi" w:hAnsiTheme="majorHAnsi" w:cstheme="majorHAnsi"/>
          <w:sz w:val="24"/>
          <w:szCs w:val="24"/>
        </w:rPr>
      </w:pPr>
      <w:r w:rsidRPr="00057C9F">
        <w:rPr>
          <w:rFonts w:asciiTheme="majorHAnsi" w:hAnsiTheme="majorHAnsi" w:cstheme="majorHAnsi"/>
          <w:noProof/>
          <w:sz w:val="24"/>
          <w:szCs w:val="24"/>
        </w:rPr>
        <w:drawing>
          <wp:inline distT="0" distB="0" distL="0" distR="0" wp14:anchorId="558B27AE" wp14:editId="27B17599">
            <wp:extent cx="4762500" cy="3724275"/>
            <wp:effectExtent l="0" t="0" r="0" b="9525"/>
            <wp:docPr id="4" name="Picture 4" descr="License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cense Agre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724275"/>
                    </a:xfrm>
                    <a:prstGeom prst="rect">
                      <a:avLst/>
                    </a:prstGeom>
                    <a:noFill/>
                    <a:ln>
                      <a:noFill/>
                    </a:ln>
                  </pic:spPr>
                </pic:pic>
              </a:graphicData>
            </a:graphic>
          </wp:inline>
        </w:drawing>
      </w:r>
    </w:p>
    <w:p w14:paraId="4F3A105F" w14:textId="2017E571" w:rsidR="00D74446" w:rsidRPr="00057C9F" w:rsidRDefault="00D74446">
      <w:pPr>
        <w:rPr>
          <w:rFonts w:asciiTheme="majorHAnsi" w:hAnsiTheme="majorHAnsi" w:cstheme="majorHAnsi"/>
          <w:sz w:val="24"/>
          <w:szCs w:val="24"/>
        </w:rPr>
      </w:pPr>
      <w:r w:rsidRPr="00057C9F">
        <w:rPr>
          <w:rFonts w:asciiTheme="majorHAnsi" w:hAnsiTheme="majorHAnsi" w:cstheme="majorHAnsi"/>
          <w:color w:val="000000"/>
          <w:sz w:val="24"/>
          <w:szCs w:val="24"/>
          <w:shd w:val="clear" w:color="auto" w:fill="FFFFFF"/>
        </w:rPr>
        <w:lastRenderedPageBreak/>
        <w:t>When Power BI is installed, it launches a welcome screen. This screen is used to launch different options related to get data, enrich the existing data models, create reports as well as publish and share reports</w:t>
      </w:r>
    </w:p>
    <w:p w14:paraId="06F89377" w14:textId="7B8D8D9D" w:rsidR="003B3271" w:rsidRPr="00057C9F" w:rsidRDefault="00D74446" w:rsidP="00A10960">
      <w:pPr>
        <w:jc w:val="center"/>
        <w:rPr>
          <w:rFonts w:asciiTheme="majorHAnsi" w:hAnsiTheme="majorHAnsi" w:cstheme="majorHAnsi"/>
          <w:sz w:val="24"/>
          <w:szCs w:val="24"/>
        </w:rPr>
      </w:pPr>
      <w:r w:rsidRPr="00057C9F">
        <w:rPr>
          <w:rFonts w:asciiTheme="majorHAnsi" w:hAnsiTheme="majorHAnsi" w:cstheme="majorHAnsi"/>
          <w:noProof/>
          <w:sz w:val="24"/>
          <w:szCs w:val="24"/>
        </w:rPr>
        <w:drawing>
          <wp:inline distT="0" distB="0" distL="0" distR="0" wp14:anchorId="50C1922E" wp14:editId="17ABB7C1">
            <wp:extent cx="4762500" cy="2444750"/>
            <wp:effectExtent l="0" t="0" r="0" b="0"/>
            <wp:docPr id="5" name="Picture 5" descr="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lcome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821" cy="2452615"/>
                    </a:xfrm>
                    <a:prstGeom prst="rect">
                      <a:avLst/>
                    </a:prstGeom>
                    <a:noFill/>
                    <a:ln>
                      <a:noFill/>
                    </a:ln>
                  </pic:spPr>
                </pic:pic>
              </a:graphicData>
            </a:graphic>
          </wp:inline>
        </w:drawing>
      </w:r>
    </w:p>
    <w:p w14:paraId="31C03555" w14:textId="77777777" w:rsidR="00A10960" w:rsidRPr="00057C9F" w:rsidRDefault="00A10960">
      <w:pPr>
        <w:rPr>
          <w:rFonts w:asciiTheme="majorHAnsi" w:hAnsiTheme="majorHAnsi" w:cstheme="majorHAnsi"/>
          <w:sz w:val="24"/>
          <w:szCs w:val="24"/>
        </w:rPr>
      </w:pPr>
    </w:p>
    <w:p w14:paraId="70AAB82A" w14:textId="7D42687C" w:rsidR="00A10960" w:rsidRPr="00057C9F" w:rsidRDefault="00A10960">
      <w:pPr>
        <w:rPr>
          <w:rFonts w:asciiTheme="majorHAnsi" w:hAnsiTheme="majorHAnsi" w:cstheme="majorHAnsi"/>
          <w:color w:val="171717"/>
          <w:sz w:val="24"/>
          <w:szCs w:val="24"/>
          <w:shd w:val="clear" w:color="auto" w:fill="FFFFFF"/>
        </w:rPr>
      </w:pPr>
      <w:r w:rsidRPr="00057C9F">
        <w:rPr>
          <w:rFonts w:asciiTheme="majorHAnsi" w:hAnsiTheme="majorHAnsi" w:cstheme="majorHAnsi"/>
          <w:b/>
          <w:bCs/>
          <w:sz w:val="24"/>
          <w:szCs w:val="24"/>
        </w:rPr>
        <w:t>Report View</w:t>
      </w:r>
      <w:r w:rsidRPr="00057C9F">
        <w:rPr>
          <w:rFonts w:asciiTheme="majorHAnsi" w:hAnsiTheme="majorHAnsi" w:cstheme="majorHAnsi"/>
          <w:b/>
          <w:bCs/>
          <w:sz w:val="24"/>
          <w:szCs w:val="24"/>
        </w:rPr>
        <w:t>:</w:t>
      </w:r>
      <w:r w:rsidRPr="00057C9F">
        <w:rPr>
          <w:rFonts w:asciiTheme="majorHAnsi" w:hAnsiTheme="majorHAnsi" w:cstheme="majorHAnsi"/>
          <w:sz w:val="24"/>
          <w:szCs w:val="24"/>
        </w:rPr>
        <w:t xml:space="preserve"> </w:t>
      </w:r>
      <w:r w:rsidRPr="00057C9F">
        <w:rPr>
          <w:rFonts w:asciiTheme="majorHAnsi" w:hAnsiTheme="majorHAnsi" w:cstheme="majorHAnsi"/>
          <w:color w:val="171717"/>
          <w:sz w:val="24"/>
          <w:szCs w:val="24"/>
          <w:shd w:val="clear" w:color="auto" w:fill="FFFFFF"/>
        </w:rPr>
        <w:t>Power BI Desktop includes a </w:t>
      </w:r>
      <w:r w:rsidRPr="00057C9F">
        <w:rPr>
          <w:rStyle w:val="Emphasis"/>
          <w:rFonts w:asciiTheme="majorHAnsi" w:hAnsiTheme="majorHAnsi" w:cstheme="majorHAnsi"/>
          <w:color w:val="171717"/>
          <w:sz w:val="24"/>
          <w:szCs w:val="24"/>
          <w:shd w:val="clear" w:color="auto" w:fill="FFFFFF"/>
        </w:rPr>
        <w:t>Report view</w:t>
      </w:r>
      <w:r w:rsidRPr="00057C9F">
        <w:rPr>
          <w:rFonts w:asciiTheme="majorHAnsi" w:hAnsiTheme="majorHAnsi" w:cstheme="majorHAnsi"/>
          <w:color w:val="171717"/>
          <w:sz w:val="24"/>
          <w:szCs w:val="24"/>
          <w:shd w:val="clear" w:color="auto" w:fill="FFFFFF"/>
        </w:rPr>
        <w:t>, where you can create any number of report pages with visualizations. Report view in Power BI Desktop provides a similar design experience to the report's editing view in the </w:t>
      </w:r>
      <w:r w:rsidRPr="00057C9F">
        <w:rPr>
          <w:rStyle w:val="Emphasis"/>
          <w:rFonts w:asciiTheme="majorHAnsi" w:hAnsiTheme="majorHAnsi" w:cstheme="majorHAnsi"/>
          <w:color w:val="171717"/>
          <w:sz w:val="24"/>
          <w:szCs w:val="24"/>
          <w:shd w:val="clear" w:color="auto" w:fill="FFFFFF"/>
        </w:rPr>
        <w:t>Power BI service</w:t>
      </w:r>
      <w:r w:rsidRPr="00057C9F">
        <w:rPr>
          <w:rFonts w:asciiTheme="majorHAnsi" w:hAnsiTheme="majorHAnsi" w:cstheme="majorHAnsi"/>
          <w:color w:val="171717"/>
          <w:sz w:val="24"/>
          <w:szCs w:val="24"/>
          <w:shd w:val="clear" w:color="auto" w:fill="FFFFFF"/>
        </w:rPr>
        <w:t>. You can move visualizations around, copy and paste, merge, and so on.</w:t>
      </w:r>
      <w:r w:rsidRPr="00057C9F">
        <w:rPr>
          <w:rFonts w:asciiTheme="majorHAnsi" w:hAnsiTheme="majorHAnsi" w:cstheme="majorHAnsi"/>
          <w:color w:val="171717"/>
          <w:sz w:val="24"/>
          <w:szCs w:val="24"/>
          <w:shd w:val="clear" w:color="auto" w:fill="FFFFFF"/>
        </w:rPr>
        <w:t xml:space="preserve"> </w:t>
      </w:r>
    </w:p>
    <w:p w14:paraId="6DEA02BC" w14:textId="77777777" w:rsidR="00A10960" w:rsidRPr="00057C9F" w:rsidRDefault="00A10960">
      <w:pPr>
        <w:rPr>
          <w:rFonts w:asciiTheme="majorHAnsi" w:hAnsiTheme="majorHAnsi" w:cstheme="majorHAnsi"/>
          <w:color w:val="171717"/>
          <w:sz w:val="24"/>
          <w:szCs w:val="24"/>
          <w:shd w:val="clear" w:color="auto" w:fill="FFFFFF"/>
        </w:rPr>
      </w:pPr>
      <w:r w:rsidRPr="00057C9F">
        <w:rPr>
          <w:rFonts w:asciiTheme="majorHAnsi" w:hAnsiTheme="majorHAnsi" w:cstheme="majorHAnsi"/>
          <w:color w:val="171717"/>
          <w:sz w:val="24"/>
          <w:szCs w:val="24"/>
          <w:shd w:val="clear" w:color="auto" w:fill="FFFFFF"/>
        </w:rPr>
        <w:t xml:space="preserve">When you first load data in Power BI Desktop, </w:t>
      </w:r>
      <w:r w:rsidRPr="00057C9F">
        <w:rPr>
          <w:rFonts w:asciiTheme="majorHAnsi" w:hAnsiTheme="majorHAnsi" w:cstheme="majorHAnsi"/>
          <w:color w:val="171717"/>
          <w:sz w:val="24"/>
          <w:szCs w:val="24"/>
          <w:shd w:val="clear" w:color="auto" w:fill="FFFFFF"/>
        </w:rPr>
        <w:t>we could</w:t>
      </w:r>
      <w:r w:rsidRPr="00057C9F">
        <w:rPr>
          <w:rFonts w:asciiTheme="majorHAnsi" w:hAnsiTheme="majorHAnsi" w:cstheme="majorHAnsi"/>
          <w:color w:val="171717"/>
          <w:sz w:val="24"/>
          <w:szCs w:val="24"/>
          <w:shd w:val="clear" w:color="auto" w:fill="FFFFFF"/>
        </w:rPr>
        <w:t xml:space="preserve"> see the Report view with a blank canvas.</w:t>
      </w:r>
    </w:p>
    <w:p w14:paraId="1253E396" w14:textId="28D17FB9" w:rsidR="00A10960" w:rsidRPr="00057C9F" w:rsidRDefault="00A10960">
      <w:pPr>
        <w:rPr>
          <w:rFonts w:asciiTheme="majorHAnsi" w:hAnsiTheme="majorHAnsi" w:cstheme="majorHAnsi"/>
          <w:sz w:val="24"/>
          <w:szCs w:val="24"/>
        </w:rPr>
      </w:pPr>
      <w:r w:rsidRPr="00057C9F">
        <w:rPr>
          <w:rFonts w:asciiTheme="majorHAnsi" w:hAnsiTheme="majorHAnsi" w:cstheme="majorHAnsi"/>
          <w:noProof/>
          <w:sz w:val="24"/>
          <w:szCs w:val="24"/>
        </w:rPr>
        <w:drawing>
          <wp:inline distT="0" distB="0" distL="0" distR="0" wp14:anchorId="730BE952" wp14:editId="0D63529B">
            <wp:extent cx="5943600" cy="3000375"/>
            <wp:effectExtent l="0" t="0" r="0" b="9525"/>
            <wp:docPr id="6" name="Picture 6" descr="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Desk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202F9533" w14:textId="14E06901" w:rsidR="00A10960" w:rsidRPr="00057C9F" w:rsidRDefault="00A10960" w:rsidP="00A10960">
      <w:pPr>
        <w:pStyle w:val="NormalWeb"/>
        <w:shd w:val="clear" w:color="auto" w:fill="FFFFFF"/>
        <w:rPr>
          <w:rFonts w:asciiTheme="majorHAnsi" w:hAnsiTheme="majorHAnsi" w:cstheme="majorHAnsi"/>
          <w:color w:val="171717"/>
        </w:rPr>
      </w:pPr>
      <w:r w:rsidRPr="00057C9F">
        <w:rPr>
          <w:rFonts w:asciiTheme="majorHAnsi" w:hAnsiTheme="majorHAnsi" w:cstheme="majorHAnsi"/>
          <w:color w:val="171717"/>
        </w:rPr>
        <w:lastRenderedPageBreak/>
        <w:t xml:space="preserve">We </w:t>
      </w:r>
      <w:r w:rsidRPr="00057C9F">
        <w:rPr>
          <w:rFonts w:asciiTheme="majorHAnsi" w:hAnsiTheme="majorHAnsi" w:cstheme="majorHAnsi"/>
          <w:color w:val="171717"/>
        </w:rPr>
        <w:t>can switch between </w:t>
      </w:r>
      <w:r w:rsidRPr="00057C9F">
        <w:rPr>
          <w:rStyle w:val="Strong"/>
          <w:rFonts w:asciiTheme="majorHAnsi" w:hAnsiTheme="majorHAnsi" w:cstheme="majorHAnsi"/>
          <w:color w:val="171717"/>
        </w:rPr>
        <w:t>Report</w:t>
      </w:r>
      <w:r w:rsidRPr="00057C9F">
        <w:rPr>
          <w:rFonts w:asciiTheme="majorHAnsi" w:hAnsiTheme="majorHAnsi" w:cstheme="majorHAnsi"/>
          <w:color w:val="171717"/>
        </w:rPr>
        <w:t>, </w:t>
      </w:r>
      <w:r w:rsidRPr="00057C9F">
        <w:rPr>
          <w:rStyle w:val="Strong"/>
          <w:rFonts w:asciiTheme="majorHAnsi" w:hAnsiTheme="majorHAnsi" w:cstheme="majorHAnsi"/>
          <w:color w:val="171717"/>
        </w:rPr>
        <w:t>Data</w:t>
      </w:r>
      <w:r w:rsidRPr="00057C9F">
        <w:rPr>
          <w:rFonts w:asciiTheme="majorHAnsi" w:hAnsiTheme="majorHAnsi" w:cstheme="majorHAnsi"/>
          <w:color w:val="171717"/>
        </w:rPr>
        <w:t>, and </w:t>
      </w:r>
      <w:r w:rsidRPr="00057C9F">
        <w:rPr>
          <w:rStyle w:val="Strong"/>
          <w:rFonts w:asciiTheme="majorHAnsi" w:hAnsiTheme="majorHAnsi" w:cstheme="majorHAnsi"/>
          <w:color w:val="171717"/>
        </w:rPr>
        <w:t>Relationship</w:t>
      </w:r>
      <w:r w:rsidRPr="00057C9F">
        <w:rPr>
          <w:rFonts w:asciiTheme="majorHAnsi" w:hAnsiTheme="majorHAnsi" w:cstheme="majorHAnsi"/>
          <w:color w:val="171717"/>
        </w:rPr>
        <w:t> views by selecting the icons in the left-hand navigation pane:</w:t>
      </w:r>
    </w:p>
    <w:p w14:paraId="5011E048" w14:textId="7A125040" w:rsidR="00CD2E79" w:rsidRPr="00057C9F" w:rsidRDefault="00CD2E79">
      <w:pPr>
        <w:rPr>
          <w:rFonts w:asciiTheme="majorHAnsi" w:hAnsiTheme="majorHAnsi" w:cstheme="majorHAnsi"/>
          <w:sz w:val="24"/>
          <w:szCs w:val="24"/>
        </w:rPr>
      </w:pPr>
      <w:r w:rsidRPr="00057C9F">
        <w:rPr>
          <w:rFonts w:asciiTheme="majorHAnsi" w:hAnsiTheme="majorHAnsi" w:cstheme="majorHAnsi"/>
          <w:noProof/>
          <w:sz w:val="24"/>
          <w:szCs w:val="24"/>
        </w:rPr>
        <w:drawing>
          <wp:inline distT="0" distB="0" distL="0" distR="0" wp14:anchorId="3F7AD2E7" wp14:editId="521B3D7A">
            <wp:extent cx="1400175" cy="2063765"/>
            <wp:effectExtent l="0" t="0" r="0" b="0"/>
            <wp:docPr id="7" name="Picture 7" descr="Report 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ort vie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253" cy="2068301"/>
                    </a:xfrm>
                    <a:prstGeom prst="rect">
                      <a:avLst/>
                    </a:prstGeom>
                    <a:noFill/>
                    <a:ln>
                      <a:noFill/>
                    </a:ln>
                  </pic:spPr>
                </pic:pic>
              </a:graphicData>
            </a:graphic>
          </wp:inline>
        </w:drawing>
      </w:r>
    </w:p>
    <w:p w14:paraId="261323D6" w14:textId="2E29B058" w:rsidR="00CD2E79" w:rsidRPr="00057C9F" w:rsidRDefault="00CD2E79" w:rsidP="00CD2E79">
      <w:pPr>
        <w:pStyle w:val="NormalWeb"/>
        <w:shd w:val="clear" w:color="auto" w:fill="FFFFFF"/>
        <w:rPr>
          <w:rFonts w:asciiTheme="majorHAnsi" w:hAnsiTheme="majorHAnsi" w:cstheme="majorHAnsi"/>
          <w:color w:val="171717"/>
        </w:rPr>
      </w:pPr>
      <w:r w:rsidRPr="00057C9F">
        <w:rPr>
          <w:rStyle w:val="Emphasis"/>
          <w:rFonts w:asciiTheme="majorHAnsi" w:hAnsiTheme="majorHAnsi" w:cstheme="majorHAnsi"/>
          <w:b/>
          <w:bCs/>
          <w:color w:val="171717"/>
        </w:rPr>
        <w:t>Data view</w:t>
      </w:r>
      <w:r w:rsidRPr="00057C9F">
        <w:rPr>
          <w:rFonts w:asciiTheme="majorHAnsi" w:hAnsiTheme="majorHAnsi" w:cstheme="majorHAnsi"/>
          <w:color w:val="171717"/>
        </w:rPr>
        <w:t> helps you inspect, explore, and understand data in your </w:t>
      </w:r>
      <w:r w:rsidRPr="00057C9F">
        <w:rPr>
          <w:rStyle w:val="Emphasis"/>
          <w:rFonts w:asciiTheme="majorHAnsi" w:hAnsiTheme="majorHAnsi" w:cstheme="majorHAnsi"/>
          <w:color w:val="171717"/>
        </w:rPr>
        <w:t>Power BI Desktop</w:t>
      </w:r>
      <w:r w:rsidRPr="00057C9F">
        <w:rPr>
          <w:rFonts w:asciiTheme="majorHAnsi" w:hAnsiTheme="majorHAnsi" w:cstheme="majorHAnsi"/>
          <w:color w:val="171717"/>
        </w:rPr>
        <w:t xml:space="preserve"> model. It's different from how </w:t>
      </w:r>
      <w:r w:rsidRPr="00057C9F">
        <w:rPr>
          <w:rFonts w:asciiTheme="majorHAnsi" w:hAnsiTheme="majorHAnsi" w:cstheme="majorHAnsi"/>
          <w:color w:val="171717"/>
        </w:rPr>
        <w:t>we</w:t>
      </w:r>
      <w:r w:rsidRPr="00057C9F">
        <w:rPr>
          <w:rFonts w:asciiTheme="majorHAnsi" w:hAnsiTheme="majorHAnsi" w:cstheme="majorHAnsi"/>
          <w:color w:val="171717"/>
        </w:rPr>
        <w:t xml:space="preserve"> view tables, columns, and data in </w:t>
      </w:r>
      <w:r w:rsidRPr="00057C9F">
        <w:rPr>
          <w:rStyle w:val="Emphasis"/>
          <w:rFonts w:asciiTheme="majorHAnsi" w:hAnsiTheme="majorHAnsi" w:cstheme="majorHAnsi"/>
          <w:color w:val="171717"/>
        </w:rPr>
        <w:t>Power Query Editor</w:t>
      </w:r>
      <w:r w:rsidRPr="00057C9F">
        <w:rPr>
          <w:rFonts w:asciiTheme="majorHAnsi" w:hAnsiTheme="majorHAnsi" w:cstheme="majorHAnsi"/>
          <w:color w:val="171717"/>
        </w:rPr>
        <w:t xml:space="preserve">. With Data view, </w:t>
      </w:r>
      <w:r w:rsidRPr="00057C9F">
        <w:rPr>
          <w:rFonts w:asciiTheme="majorHAnsi" w:hAnsiTheme="majorHAnsi" w:cstheme="majorHAnsi"/>
          <w:color w:val="171717"/>
        </w:rPr>
        <w:t>we wer</w:t>
      </w:r>
      <w:r w:rsidRPr="00057C9F">
        <w:rPr>
          <w:rFonts w:asciiTheme="majorHAnsi" w:hAnsiTheme="majorHAnsi" w:cstheme="majorHAnsi"/>
          <w:color w:val="171717"/>
        </w:rPr>
        <w:t>e looking at data </w:t>
      </w:r>
      <w:r w:rsidRPr="00057C9F">
        <w:rPr>
          <w:rStyle w:val="Emphasis"/>
          <w:rFonts w:asciiTheme="majorHAnsi" w:hAnsiTheme="majorHAnsi" w:cstheme="majorHAnsi"/>
          <w:color w:val="171717"/>
        </w:rPr>
        <w:t>after</w:t>
      </w:r>
      <w:r w:rsidRPr="00057C9F">
        <w:rPr>
          <w:rFonts w:asciiTheme="majorHAnsi" w:hAnsiTheme="majorHAnsi" w:cstheme="majorHAnsi"/>
          <w:color w:val="171717"/>
        </w:rPr>
        <w:t> it has been loaded into the model.</w:t>
      </w:r>
    </w:p>
    <w:p w14:paraId="47529DA3" w14:textId="76384FF1" w:rsidR="00CD2E79" w:rsidRPr="00057C9F" w:rsidRDefault="00CD2E79" w:rsidP="00CD2E79">
      <w:pPr>
        <w:pStyle w:val="NormalWeb"/>
        <w:shd w:val="clear" w:color="auto" w:fill="FFFFFF"/>
        <w:rPr>
          <w:rFonts w:asciiTheme="majorHAnsi" w:hAnsiTheme="majorHAnsi" w:cstheme="majorHAnsi"/>
          <w:color w:val="171717"/>
        </w:rPr>
      </w:pPr>
      <w:r w:rsidRPr="00057C9F">
        <w:rPr>
          <w:rFonts w:asciiTheme="majorHAnsi" w:hAnsiTheme="majorHAnsi" w:cstheme="majorHAnsi"/>
          <w:color w:val="171717"/>
        </w:rPr>
        <w:t xml:space="preserve">When </w:t>
      </w:r>
      <w:r w:rsidRPr="00057C9F">
        <w:rPr>
          <w:rFonts w:asciiTheme="majorHAnsi" w:hAnsiTheme="majorHAnsi" w:cstheme="majorHAnsi"/>
          <w:color w:val="171717"/>
        </w:rPr>
        <w:t>we are</w:t>
      </w:r>
      <w:r w:rsidRPr="00057C9F">
        <w:rPr>
          <w:rFonts w:asciiTheme="majorHAnsi" w:hAnsiTheme="majorHAnsi" w:cstheme="majorHAnsi"/>
          <w:color w:val="171717"/>
        </w:rPr>
        <w:t xml:space="preserve"> modeling data, sometimes </w:t>
      </w:r>
      <w:r w:rsidRPr="00057C9F">
        <w:rPr>
          <w:rFonts w:asciiTheme="majorHAnsi" w:hAnsiTheme="majorHAnsi" w:cstheme="majorHAnsi"/>
          <w:color w:val="171717"/>
        </w:rPr>
        <w:t>we</w:t>
      </w:r>
      <w:r w:rsidRPr="00057C9F">
        <w:rPr>
          <w:rFonts w:asciiTheme="majorHAnsi" w:hAnsiTheme="majorHAnsi" w:cstheme="majorHAnsi"/>
          <w:color w:val="171717"/>
        </w:rPr>
        <w:t xml:space="preserve"> want to see what's actually in a table or column without creating a visual on the report canvas. </w:t>
      </w:r>
      <w:r w:rsidRPr="00057C9F">
        <w:rPr>
          <w:rFonts w:asciiTheme="majorHAnsi" w:hAnsiTheme="majorHAnsi" w:cstheme="majorHAnsi"/>
          <w:color w:val="171717"/>
        </w:rPr>
        <w:t>We</w:t>
      </w:r>
      <w:r w:rsidRPr="00057C9F">
        <w:rPr>
          <w:rFonts w:asciiTheme="majorHAnsi" w:hAnsiTheme="majorHAnsi" w:cstheme="majorHAnsi"/>
          <w:color w:val="171717"/>
        </w:rPr>
        <w:t xml:space="preserve"> might want to see right down to the row level. This ability is especially useful when </w:t>
      </w:r>
      <w:r w:rsidRPr="00057C9F">
        <w:rPr>
          <w:rFonts w:asciiTheme="majorHAnsi" w:hAnsiTheme="majorHAnsi" w:cstheme="majorHAnsi"/>
          <w:color w:val="171717"/>
        </w:rPr>
        <w:t>we are</w:t>
      </w:r>
      <w:r w:rsidRPr="00057C9F">
        <w:rPr>
          <w:rFonts w:asciiTheme="majorHAnsi" w:hAnsiTheme="majorHAnsi" w:cstheme="majorHAnsi"/>
          <w:color w:val="171717"/>
        </w:rPr>
        <w:t xml:space="preserve"> creating measures and calculated columns, or need to identify a data type or data category.</w:t>
      </w:r>
    </w:p>
    <w:p w14:paraId="47764856" w14:textId="3D7365A1" w:rsidR="00CD2E79" w:rsidRPr="00057C9F" w:rsidRDefault="00CD2E79" w:rsidP="00CD2E79">
      <w:pPr>
        <w:pStyle w:val="NormalWeb"/>
        <w:shd w:val="clear" w:color="auto" w:fill="FFFFFF"/>
        <w:rPr>
          <w:rFonts w:asciiTheme="majorHAnsi" w:hAnsiTheme="majorHAnsi" w:cstheme="majorHAnsi"/>
          <w:color w:val="171717"/>
        </w:rPr>
      </w:pPr>
      <w:r w:rsidRPr="00057C9F">
        <w:rPr>
          <w:rFonts w:asciiTheme="majorHAnsi" w:hAnsiTheme="majorHAnsi" w:cstheme="majorHAnsi"/>
          <w:color w:val="171717"/>
        </w:rPr>
        <w:t>Let's take a closer look at some of the elements found in Data view</w:t>
      </w:r>
      <w:r w:rsidRPr="00057C9F">
        <w:rPr>
          <w:rFonts w:asciiTheme="majorHAnsi" w:hAnsiTheme="majorHAnsi" w:cstheme="majorHAnsi"/>
          <w:color w:val="171717"/>
        </w:rPr>
        <w:t>.</w:t>
      </w:r>
    </w:p>
    <w:p w14:paraId="0F0EA0B1" w14:textId="03372EDD" w:rsidR="00CD2E79" w:rsidRPr="00057C9F" w:rsidRDefault="00994BF7" w:rsidP="00CD2E79">
      <w:pPr>
        <w:pStyle w:val="NormalWeb"/>
        <w:shd w:val="clear" w:color="auto" w:fill="FFFFFF"/>
        <w:rPr>
          <w:rFonts w:asciiTheme="majorHAnsi" w:hAnsiTheme="majorHAnsi" w:cstheme="majorHAnsi"/>
          <w:color w:val="171717"/>
        </w:rPr>
      </w:pPr>
      <w:r w:rsidRPr="00057C9F">
        <w:rPr>
          <w:rFonts w:asciiTheme="majorHAnsi" w:hAnsiTheme="majorHAnsi" w:cstheme="majorHAnsi"/>
        </w:rPr>
        <w:drawing>
          <wp:inline distT="0" distB="0" distL="0" distR="0" wp14:anchorId="770D85BC" wp14:editId="7159DF5D">
            <wp:extent cx="5943600" cy="311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9120"/>
                    </a:xfrm>
                    <a:prstGeom prst="rect">
                      <a:avLst/>
                    </a:prstGeom>
                  </pic:spPr>
                </pic:pic>
              </a:graphicData>
            </a:graphic>
          </wp:inline>
        </w:drawing>
      </w:r>
    </w:p>
    <w:p w14:paraId="50FBB1B7" w14:textId="44F31B84" w:rsidR="00CD2E79" w:rsidRPr="00057C9F" w:rsidRDefault="00CD2E79" w:rsidP="00CD2E79">
      <w:pPr>
        <w:pStyle w:val="NormalWeb"/>
        <w:numPr>
          <w:ilvl w:val="0"/>
          <w:numId w:val="1"/>
        </w:numPr>
        <w:shd w:val="clear" w:color="auto" w:fill="FFFFFF"/>
        <w:ind w:left="570"/>
        <w:rPr>
          <w:rFonts w:asciiTheme="majorHAnsi" w:hAnsiTheme="majorHAnsi" w:cstheme="majorHAnsi"/>
          <w:color w:val="171717"/>
        </w:rPr>
      </w:pPr>
      <w:r w:rsidRPr="00057C9F">
        <w:rPr>
          <w:rFonts w:asciiTheme="majorHAnsi" w:hAnsiTheme="majorHAnsi" w:cstheme="majorHAnsi"/>
          <w:b/>
          <w:bCs/>
          <w:color w:val="171717"/>
        </w:rPr>
        <w:lastRenderedPageBreak/>
        <w:t>Data view icon</w:t>
      </w:r>
      <w:r w:rsidRPr="00057C9F">
        <w:rPr>
          <w:rFonts w:asciiTheme="majorHAnsi" w:hAnsiTheme="majorHAnsi" w:cstheme="majorHAnsi"/>
          <w:color w:val="171717"/>
        </w:rPr>
        <w:t>. Select this icon to enter Data view.</w:t>
      </w:r>
    </w:p>
    <w:p w14:paraId="62DD8BFA" w14:textId="77777777" w:rsidR="00CD2E79" w:rsidRPr="00CD2E79" w:rsidRDefault="00CD2E79" w:rsidP="00CD2E79">
      <w:pPr>
        <w:numPr>
          <w:ilvl w:val="0"/>
          <w:numId w:val="1"/>
        </w:numPr>
        <w:shd w:val="clear" w:color="auto" w:fill="FFFFFF"/>
        <w:spacing w:before="100" w:beforeAutospacing="1" w:after="100" w:afterAutospacing="1" w:line="240" w:lineRule="auto"/>
        <w:ind w:left="570"/>
        <w:rPr>
          <w:rFonts w:asciiTheme="majorHAnsi" w:eastAsia="Times New Roman" w:hAnsiTheme="majorHAnsi" w:cstheme="majorHAnsi"/>
          <w:color w:val="171717"/>
          <w:sz w:val="24"/>
          <w:szCs w:val="24"/>
        </w:rPr>
      </w:pPr>
      <w:r w:rsidRPr="00CD2E79">
        <w:rPr>
          <w:rFonts w:asciiTheme="majorHAnsi" w:eastAsia="Times New Roman" w:hAnsiTheme="majorHAnsi" w:cstheme="majorHAnsi"/>
          <w:b/>
          <w:bCs/>
          <w:color w:val="171717"/>
          <w:sz w:val="24"/>
          <w:szCs w:val="24"/>
        </w:rPr>
        <w:t>Data Grid</w:t>
      </w:r>
      <w:r w:rsidRPr="00CD2E79">
        <w:rPr>
          <w:rFonts w:asciiTheme="majorHAnsi" w:eastAsia="Times New Roman" w:hAnsiTheme="majorHAnsi" w:cstheme="majorHAnsi"/>
          <w:color w:val="171717"/>
          <w:sz w:val="24"/>
          <w:szCs w:val="24"/>
        </w:rPr>
        <w:t>. This area shows the selected table and all columns and rows in it. Columns hidden from </w:t>
      </w:r>
      <w:r w:rsidRPr="00CD2E79">
        <w:rPr>
          <w:rFonts w:asciiTheme="majorHAnsi" w:eastAsia="Times New Roman" w:hAnsiTheme="majorHAnsi" w:cstheme="majorHAnsi"/>
          <w:i/>
          <w:iCs/>
          <w:color w:val="171717"/>
          <w:sz w:val="24"/>
          <w:szCs w:val="24"/>
        </w:rPr>
        <w:t>Report</w:t>
      </w:r>
      <w:r w:rsidRPr="00CD2E79">
        <w:rPr>
          <w:rFonts w:asciiTheme="majorHAnsi" w:eastAsia="Times New Roman" w:hAnsiTheme="majorHAnsi" w:cstheme="majorHAnsi"/>
          <w:color w:val="171717"/>
          <w:sz w:val="24"/>
          <w:szCs w:val="24"/>
        </w:rPr>
        <w:t> view are greyed out. You can right-click on a column for options.</w:t>
      </w:r>
    </w:p>
    <w:p w14:paraId="684FCF22" w14:textId="77777777" w:rsidR="00CD2E79" w:rsidRPr="00CD2E79" w:rsidRDefault="00CD2E79" w:rsidP="00CD2E79">
      <w:pPr>
        <w:numPr>
          <w:ilvl w:val="0"/>
          <w:numId w:val="1"/>
        </w:numPr>
        <w:shd w:val="clear" w:color="auto" w:fill="FFFFFF"/>
        <w:spacing w:before="100" w:beforeAutospacing="1" w:after="100" w:afterAutospacing="1" w:line="240" w:lineRule="auto"/>
        <w:ind w:left="570"/>
        <w:rPr>
          <w:rFonts w:asciiTheme="majorHAnsi" w:eastAsia="Times New Roman" w:hAnsiTheme="majorHAnsi" w:cstheme="majorHAnsi"/>
          <w:color w:val="171717"/>
          <w:sz w:val="24"/>
          <w:szCs w:val="24"/>
        </w:rPr>
      </w:pPr>
      <w:r w:rsidRPr="00CD2E79">
        <w:rPr>
          <w:rFonts w:asciiTheme="majorHAnsi" w:eastAsia="Times New Roman" w:hAnsiTheme="majorHAnsi" w:cstheme="majorHAnsi"/>
          <w:b/>
          <w:bCs/>
          <w:color w:val="171717"/>
          <w:sz w:val="24"/>
          <w:szCs w:val="24"/>
        </w:rPr>
        <w:t>Modeling ribbon</w:t>
      </w:r>
      <w:r w:rsidRPr="00CD2E79">
        <w:rPr>
          <w:rFonts w:asciiTheme="majorHAnsi" w:eastAsia="Times New Roman" w:hAnsiTheme="majorHAnsi" w:cstheme="majorHAnsi"/>
          <w:color w:val="171717"/>
          <w:sz w:val="24"/>
          <w:szCs w:val="24"/>
        </w:rPr>
        <w:t>. Here you can manage relationships, create calculations, change data type, format, data category for a column.</w:t>
      </w:r>
    </w:p>
    <w:p w14:paraId="58CA38F8" w14:textId="77777777" w:rsidR="00CD2E79" w:rsidRPr="00CD2E79" w:rsidRDefault="00CD2E79" w:rsidP="00CD2E79">
      <w:pPr>
        <w:numPr>
          <w:ilvl w:val="0"/>
          <w:numId w:val="1"/>
        </w:numPr>
        <w:shd w:val="clear" w:color="auto" w:fill="FFFFFF"/>
        <w:spacing w:before="100" w:beforeAutospacing="1" w:after="100" w:afterAutospacing="1" w:line="240" w:lineRule="auto"/>
        <w:ind w:left="570"/>
        <w:rPr>
          <w:rFonts w:asciiTheme="majorHAnsi" w:eastAsia="Times New Roman" w:hAnsiTheme="majorHAnsi" w:cstheme="majorHAnsi"/>
          <w:color w:val="171717"/>
          <w:sz w:val="24"/>
          <w:szCs w:val="24"/>
        </w:rPr>
      </w:pPr>
      <w:r w:rsidRPr="00CD2E79">
        <w:rPr>
          <w:rFonts w:asciiTheme="majorHAnsi" w:eastAsia="Times New Roman" w:hAnsiTheme="majorHAnsi" w:cstheme="majorHAnsi"/>
          <w:b/>
          <w:bCs/>
          <w:color w:val="171717"/>
          <w:sz w:val="24"/>
          <w:szCs w:val="24"/>
        </w:rPr>
        <w:t>Formula bar</w:t>
      </w:r>
      <w:r w:rsidRPr="00CD2E79">
        <w:rPr>
          <w:rFonts w:asciiTheme="majorHAnsi" w:eastAsia="Times New Roman" w:hAnsiTheme="majorHAnsi" w:cstheme="majorHAnsi"/>
          <w:color w:val="171717"/>
          <w:sz w:val="24"/>
          <w:szCs w:val="24"/>
        </w:rPr>
        <w:t>. Enter Data Analysis Expression (DAX) formulas for Measures and Calculated columns.</w:t>
      </w:r>
    </w:p>
    <w:p w14:paraId="60F87854" w14:textId="77777777" w:rsidR="00CD2E79" w:rsidRPr="00CD2E79" w:rsidRDefault="00CD2E79" w:rsidP="00CD2E79">
      <w:pPr>
        <w:numPr>
          <w:ilvl w:val="0"/>
          <w:numId w:val="1"/>
        </w:numPr>
        <w:shd w:val="clear" w:color="auto" w:fill="FFFFFF"/>
        <w:spacing w:before="100" w:beforeAutospacing="1" w:after="100" w:afterAutospacing="1" w:line="240" w:lineRule="auto"/>
        <w:ind w:left="570"/>
        <w:rPr>
          <w:rFonts w:asciiTheme="majorHAnsi" w:eastAsia="Times New Roman" w:hAnsiTheme="majorHAnsi" w:cstheme="majorHAnsi"/>
          <w:color w:val="171717"/>
          <w:sz w:val="24"/>
          <w:szCs w:val="24"/>
        </w:rPr>
      </w:pPr>
      <w:r w:rsidRPr="00CD2E79">
        <w:rPr>
          <w:rFonts w:asciiTheme="majorHAnsi" w:eastAsia="Times New Roman" w:hAnsiTheme="majorHAnsi" w:cstheme="majorHAnsi"/>
          <w:b/>
          <w:bCs/>
          <w:color w:val="171717"/>
          <w:sz w:val="24"/>
          <w:szCs w:val="24"/>
        </w:rPr>
        <w:t>Search</w:t>
      </w:r>
      <w:r w:rsidRPr="00CD2E79">
        <w:rPr>
          <w:rFonts w:asciiTheme="majorHAnsi" w:eastAsia="Times New Roman" w:hAnsiTheme="majorHAnsi" w:cstheme="majorHAnsi"/>
          <w:color w:val="171717"/>
          <w:sz w:val="24"/>
          <w:szCs w:val="24"/>
        </w:rPr>
        <w:t>. Search for a table or column in your model.</w:t>
      </w:r>
    </w:p>
    <w:p w14:paraId="372D207B" w14:textId="36F9A5A8" w:rsidR="00CD2E79" w:rsidRPr="00057C9F" w:rsidRDefault="00CD2E79" w:rsidP="00CD2E79">
      <w:pPr>
        <w:numPr>
          <w:ilvl w:val="0"/>
          <w:numId w:val="1"/>
        </w:numPr>
        <w:shd w:val="clear" w:color="auto" w:fill="FFFFFF"/>
        <w:spacing w:before="100" w:beforeAutospacing="1" w:after="100" w:afterAutospacing="1" w:line="240" w:lineRule="auto"/>
        <w:ind w:left="570"/>
        <w:rPr>
          <w:rFonts w:asciiTheme="majorHAnsi" w:eastAsia="Times New Roman" w:hAnsiTheme="majorHAnsi" w:cstheme="majorHAnsi"/>
          <w:color w:val="171717"/>
          <w:sz w:val="24"/>
          <w:szCs w:val="24"/>
        </w:rPr>
      </w:pPr>
      <w:r w:rsidRPr="00CD2E79">
        <w:rPr>
          <w:rFonts w:asciiTheme="majorHAnsi" w:eastAsia="Times New Roman" w:hAnsiTheme="majorHAnsi" w:cstheme="majorHAnsi"/>
          <w:b/>
          <w:bCs/>
          <w:color w:val="171717"/>
          <w:sz w:val="24"/>
          <w:szCs w:val="24"/>
        </w:rPr>
        <w:t>Fields list</w:t>
      </w:r>
      <w:r w:rsidRPr="00CD2E79">
        <w:rPr>
          <w:rFonts w:asciiTheme="majorHAnsi" w:eastAsia="Times New Roman" w:hAnsiTheme="majorHAnsi" w:cstheme="majorHAnsi"/>
          <w:color w:val="171717"/>
          <w:sz w:val="24"/>
          <w:szCs w:val="24"/>
        </w:rPr>
        <w:t>. Select a table or column to view in the data grid.</w:t>
      </w:r>
    </w:p>
    <w:p w14:paraId="1A4CD1CA" w14:textId="464C98A4" w:rsidR="00994BF7" w:rsidRPr="00057C9F" w:rsidRDefault="00994BF7" w:rsidP="00994BF7">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057C9F">
        <w:rPr>
          <w:rFonts w:asciiTheme="majorHAnsi" w:eastAsia="Times New Roman" w:hAnsiTheme="majorHAnsi" w:cstheme="majorHAnsi"/>
          <w:b/>
          <w:bCs/>
          <w:i/>
          <w:iCs/>
          <w:color w:val="171717"/>
          <w:sz w:val="24"/>
          <w:szCs w:val="24"/>
        </w:rPr>
        <w:t>Model view</w:t>
      </w:r>
      <w:r w:rsidRPr="00057C9F">
        <w:rPr>
          <w:rFonts w:asciiTheme="majorHAnsi" w:eastAsia="Times New Roman" w:hAnsiTheme="majorHAnsi" w:cstheme="majorHAnsi"/>
          <w:color w:val="171717"/>
          <w:sz w:val="24"/>
          <w:szCs w:val="24"/>
        </w:rPr>
        <w:t xml:space="preserve"> shows all of the tables, columns, and relationships in </w:t>
      </w:r>
      <w:r w:rsidRPr="00057C9F">
        <w:rPr>
          <w:rFonts w:asciiTheme="majorHAnsi" w:eastAsia="Times New Roman" w:hAnsiTheme="majorHAnsi" w:cstheme="majorHAnsi"/>
          <w:color w:val="171717"/>
          <w:sz w:val="24"/>
          <w:szCs w:val="24"/>
        </w:rPr>
        <w:t>our</w:t>
      </w:r>
      <w:r w:rsidRPr="00057C9F">
        <w:rPr>
          <w:rFonts w:asciiTheme="majorHAnsi" w:eastAsia="Times New Roman" w:hAnsiTheme="majorHAnsi" w:cstheme="majorHAnsi"/>
          <w:color w:val="171717"/>
          <w:sz w:val="24"/>
          <w:szCs w:val="24"/>
        </w:rPr>
        <w:t xml:space="preserve"> model. This view can be especially helpful when your model has complex relationships between many tables.</w:t>
      </w:r>
    </w:p>
    <w:p w14:paraId="1018EB42" w14:textId="77777777" w:rsidR="00994BF7" w:rsidRPr="00057C9F" w:rsidRDefault="00994BF7" w:rsidP="00994BF7">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057C9F">
        <w:rPr>
          <w:rFonts w:asciiTheme="majorHAnsi" w:eastAsia="Times New Roman" w:hAnsiTheme="majorHAnsi" w:cstheme="majorHAnsi"/>
          <w:color w:val="171717"/>
          <w:sz w:val="24"/>
          <w:szCs w:val="24"/>
        </w:rPr>
        <w:t>Select the </w:t>
      </w:r>
      <w:r w:rsidRPr="00057C9F">
        <w:rPr>
          <w:rFonts w:asciiTheme="majorHAnsi" w:eastAsia="Times New Roman" w:hAnsiTheme="majorHAnsi" w:cstheme="majorHAnsi"/>
          <w:b/>
          <w:bCs/>
          <w:color w:val="171717"/>
          <w:sz w:val="24"/>
          <w:szCs w:val="24"/>
        </w:rPr>
        <w:t>Model</w:t>
      </w:r>
      <w:r w:rsidRPr="00057C9F">
        <w:rPr>
          <w:rFonts w:asciiTheme="majorHAnsi" w:eastAsia="Times New Roman" w:hAnsiTheme="majorHAnsi" w:cstheme="majorHAnsi"/>
          <w:color w:val="171717"/>
          <w:sz w:val="24"/>
          <w:szCs w:val="24"/>
        </w:rPr>
        <w:t> icon near the side of the window to see a view of the existing model. Hover your cursor over a relationship line to show the columns that are used.</w:t>
      </w:r>
    </w:p>
    <w:p w14:paraId="2254FACB" w14:textId="631E1375" w:rsidR="00994BF7" w:rsidRPr="00057C9F" w:rsidRDefault="00994BF7" w:rsidP="00994BF7">
      <w:pPr>
        <w:shd w:val="clear" w:color="auto" w:fill="FFFFFF"/>
        <w:spacing w:before="100" w:beforeAutospacing="1" w:after="100" w:afterAutospacing="1" w:line="240" w:lineRule="auto"/>
        <w:ind w:left="570"/>
        <w:rPr>
          <w:rFonts w:asciiTheme="majorHAnsi" w:eastAsia="Times New Roman" w:hAnsiTheme="majorHAnsi" w:cstheme="majorHAnsi"/>
          <w:color w:val="171717"/>
          <w:sz w:val="24"/>
          <w:szCs w:val="24"/>
        </w:rPr>
      </w:pPr>
      <w:r w:rsidRPr="00057C9F">
        <w:rPr>
          <w:rFonts w:asciiTheme="majorHAnsi" w:hAnsiTheme="majorHAnsi" w:cstheme="majorHAnsi"/>
          <w:sz w:val="24"/>
          <w:szCs w:val="24"/>
        </w:rPr>
        <w:drawing>
          <wp:inline distT="0" distB="0" distL="0" distR="0" wp14:anchorId="6A36F43C" wp14:editId="42EB9774">
            <wp:extent cx="5943600" cy="4813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13300"/>
                    </a:xfrm>
                    <a:prstGeom prst="rect">
                      <a:avLst/>
                    </a:prstGeom>
                  </pic:spPr>
                </pic:pic>
              </a:graphicData>
            </a:graphic>
          </wp:inline>
        </w:drawing>
      </w:r>
    </w:p>
    <w:p w14:paraId="00A71FC8" w14:textId="77777777" w:rsidR="004D1AC4" w:rsidRPr="00057C9F" w:rsidRDefault="004D1AC4" w:rsidP="00994BF7">
      <w:pPr>
        <w:shd w:val="clear" w:color="auto" w:fill="FFFFFF"/>
        <w:spacing w:before="100" w:beforeAutospacing="1" w:after="100" w:afterAutospacing="1" w:line="240" w:lineRule="auto"/>
        <w:ind w:left="570"/>
        <w:rPr>
          <w:rFonts w:asciiTheme="majorHAnsi" w:hAnsiTheme="majorHAnsi" w:cstheme="majorHAnsi"/>
          <w:color w:val="171717"/>
          <w:sz w:val="24"/>
          <w:szCs w:val="24"/>
          <w:shd w:val="clear" w:color="auto" w:fill="FFFFFF"/>
        </w:rPr>
      </w:pPr>
    </w:p>
    <w:p w14:paraId="1E4B790E" w14:textId="77777777" w:rsidR="004D1AC4" w:rsidRPr="00057C9F" w:rsidRDefault="004D1AC4" w:rsidP="00994BF7">
      <w:pPr>
        <w:shd w:val="clear" w:color="auto" w:fill="FFFFFF"/>
        <w:spacing w:before="100" w:beforeAutospacing="1" w:after="100" w:afterAutospacing="1" w:line="240" w:lineRule="auto"/>
        <w:ind w:left="570"/>
        <w:rPr>
          <w:rFonts w:asciiTheme="majorHAnsi" w:hAnsiTheme="majorHAnsi" w:cstheme="majorHAnsi"/>
          <w:color w:val="171717"/>
          <w:sz w:val="24"/>
          <w:szCs w:val="24"/>
          <w:shd w:val="clear" w:color="auto" w:fill="FFFFFF"/>
        </w:rPr>
      </w:pPr>
      <w:r w:rsidRPr="00057C9F">
        <w:rPr>
          <w:rFonts w:asciiTheme="majorHAnsi" w:hAnsiTheme="majorHAnsi" w:cstheme="majorHAnsi"/>
          <w:color w:val="171717"/>
          <w:sz w:val="24"/>
          <w:szCs w:val="24"/>
          <w:shd w:val="clear" w:color="auto" w:fill="FFFFFF"/>
        </w:rPr>
        <w:lastRenderedPageBreak/>
        <w:t>Power Query Editor</w:t>
      </w:r>
      <w:r w:rsidRPr="00057C9F">
        <w:rPr>
          <w:rFonts w:asciiTheme="majorHAnsi" w:hAnsiTheme="majorHAnsi" w:cstheme="majorHAnsi"/>
          <w:color w:val="171717"/>
          <w:sz w:val="24"/>
          <w:szCs w:val="24"/>
          <w:shd w:val="clear" w:color="auto" w:fill="FFFFFF"/>
        </w:rPr>
        <w:t xml:space="preserve"> </w:t>
      </w:r>
    </w:p>
    <w:p w14:paraId="13DD52F0" w14:textId="68892153" w:rsidR="00994BF7" w:rsidRPr="00057C9F" w:rsidRDefault="004D1AC4" w:rsidP="00994BF7">
      <w:pPr>
        <w:shd w:val="clear" w:color="auto" w:fill="FFFFFF"/>
        <w:spacing w:before="100" w:beforeAutospacing="1" w:after="100" w:afterAutospacing="1" w:line="240" w:lineRule="auto"/>
        <w:ind w:left="570"/>
        <w:rPr>
          <w:rFonts w:asciiTheme="majorHAnsi" w:hAnsiTheme="majorHAnsi" w:cstheme="majorHAnsi"/>
          <w:color w:val="171717"/>
          <w:sz w:val="24"/>
          <w:szCs w:val="24"/>
          <w:shd w:val="clear" w:color="auto" w:fill="FFFFFF"/>
        </w:rPr>
      </w:pPr>
      <w:r w:rsidRPr="00057C9F">
        <w:rPr>
          <w:rFonts w:asciiTheme="majorHAnsi" w:hAnsiTheme="majorHAnsi" w:cstheme="majorHAnsi"/>
          <w:color w:val="171717"/>
          <w:sz w:val="24"/>
          <w:szCs w:val="24"/>
          <w:shd w:val="clear" w:color="auto" w:fill="FFFFFF"/>
        </w:rPr>
        <w:t>Power BI Desktop also comes with Power Query Editor. Use Power Query Editor to connect to one or many data sources, shape and transform the data to meet your needs, then load that model into Power BI Desktop</w:t>
      </w:r>
      <w:r w:rsidRPr="00057C9F">
        <w:rPr>
          <w:rFonts w:asciiTheme="majorHAnsi" w:hAnsiTheme="majorHAnsi" w:cstheme="majorHAnsi"/>
          <w:color w:val="171717"/>
          <w:sz w:val="24"/>
          <w:szCs w:val="24"/>
          <w:shd w:val="clear" w:color="auto" w:fill="FFFFFF"/>
        </w:rPr>
        <w:t>.</w:t>
      </w:r>
    </w:p>
    <w:p w14:paraId="3F3EE582" w14:textId="5AF9F5C7" w:rsidR="004D1AC4" w:rsidRPr="00CD2E79" w:rsidRDefault="004D1AC4" w:rsidP="00994BF7">
      <w:pPr>
        <w:shd w:val="clear" w:color="auto" w:fill="FFFFFF"/>
        <w:spacing w:before="100" w:beforeAutospacing="1" w:after="100" w:afterAutospacing="1" w:line="240" w:lineRule="auto"/>
        <w:ind w:left="570"/>
        <w:rPr>
          <w:rFonts w:asciiTheme="majorHAnsi" w:eastAsia="Times New Roman" w:hAnsiTheme="majorHAnsi" w:cstheme="majorHAnsi"/>
          <w:color w:val="171717"/>
          <w:sz w:val="24"/>
          <w:szCs w:val="24"/>
        </w:rPr>
      </w:pPr>
      <w:r w:rsidRPr="00057C9F">
        <w:rPr>
          <w:rFonts w:asciiTheme="majorHAnsi" w:hAnsiTheme="majorHAnsi" w:cstheme="majorHAnsi"/>
          <w:color w:val="171717"/>
          <w:sz w:val="24"/>
          <w:szCs w:val="24"/>
          <w:shd w:val="clear" w:color="auto" w:fill="FFFFFF"/>
        </w:rPr>
        <w:t>To get to Power Query Editor, select </w:t>
      </w:r>
      <w:r w:rsidRPr="00057C9F">
        <w:rPr>
          <w:rStyle w:val="Strong"/>
          <w:rFonts w:asciiTheme="majorHAnsi" w:hAnsiTheme="majorHAnsi" w:cstheme="majorHAnsi"/>
          <w:color w:val="171717"/>
          <w:sz w:val="24"/>
          <w:szCs w:val="24"/>
          <w:shd w:val="clear" w:color="auto" w:fill="FFFFFF"/>
        </w:rPr>
        <w:t>Edit Queries</w:t>
      </w:r>
      <w:r w:rsidRPr="00057C9F">
        <w:rPr>
          <w:rFonts w:asciiTheme="majorHAnsi" w:hAnsiTheme="majorHAnsi" w:cstheme="majorHAnsi"/>
          <w:color w:val="171717"/>
          <w:sz w:val="24"/>
          <w:szCs w:val="24"/>
          <w:shd w:val="clear" w:color="auto" w:fill="FFFFFF"/>
        </w:rPr>
        <w:t> from the </w:t>
      </w:r>
      <w:r w:rsidRPr="00057C9F">
        <w:rPr>
          <w:rStyle w:val="Strong"/>
          <w:rFonts w:asciiTheme="majorHAnsi" w:hAnsiTheme="majorHAnsi" w:cstheme="majorHAnsi"/>
          <w:color w:val="171717"/>
          <w:sz w:val="24"/>
          <w:szCs w:val="24"/>
          <w:shd w:val="clear" w:color="auto" w:fill="FFFFFF"/>
        </w:rPr>
        <w:t>Home</w:t>
      </w:r>
      <w:r w:rsidRPr="00057C9F">
        <w:rPr>
          <w:rFonts w:asciiTheme="majorHAnsi" w:hAnsiTheme="majorHAnsi" w:cstheme="majorHAnsi"/>
          <w:color w:val="171717"/>
          <w:sz w:val="24"/>
          <w:szCs w:val="24"/>
          <w:shd w:val="clear" w:color="auto" w:fill="FFFFFF"/>
        </w:rPr>
        <w:t> tab of Power BI Desktop.</w:t>
      </w:r>
    </w:p>
    <w:p w14:paraId="6FC93307" w14:textId="7FCA3292" w:rsidR="00CD2E79" w:rsidRPr="00057C9F" w:rsidRDefault="004D1AC4" w:rsidP="004D1AC4">
      <w:pPr>
        <w:pStyle w:val="NormalWeb"/>
        <w:shd w:val="clear" w:color="auto" w:fill="FFFFFF"/>
        <w:jc w:val="center"/>
        <w:rPr>
          <w:rFonts w:asciiTheme="majorHAnsi" w:hAnsiTheme="majorHAnsi" w:cstheme="majorHAnsi"/>
          <w:color w:val="171717"/>
        </w:rPr>
      </w:pPr>
      <w:r w:rsidRPr="00057C9F">
        <w:rPr>
          <w:rFonts w:asciiTheme="majorHAnsi" w:hAnsiTheme="majorHAnsi" w:cstheme="majorHAnsi"/>
        </w:rPr>
        <w:drawing>
          <wp:inline distT="0" distB="0" distL="0" distR="0" wp14:anchorId="0CC7919A" wp14:editId="0DB1F9D6">
            <wp:extent cx="3390900" cy="224647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283" cy="2256662"/>
                    </a:xfrm>
                    <a:prstGeom prst="rect">
                      <a:avLst/>
                    </a:prstGeom>
                  </pic:spPr>
                </pic:pic>
              </a:graphicData>
            </a:graphic>
          </wp:inline>
        </w:drawing>
      </w:r>
    </w:p>
    <w:p w14:paraId="0B031536" w14:textId="413480C4" w:rsidR="004D1AC4" w:rsidRPr="00057C9F" w:rsidRDefault="001D6BBE" w:rsidP="004D1AC4">
      <w:pPr>
        <w:pStyle w:val="NormalWeb"/>
        <w:shd w:val="clear" w:color="auto" w:fill="FFFFFF"/>
        <w:jc w:val="center"/>
        <w:rPr>
          <w:rFonts w:asciiTheme="majorHAnsi" w:hAnsiTheme="majorHAnsi" w:cstheme="majorHAnsi"/>
          <w:color w:val="171717"/>
        </w:rPr>
      </w:pPr>
      <w:r w:rsidRPr="00057C9F">
        <w:rPr>
          <w:rFonts w:asciiTheme="majorHAnsi" w:hAnsiTheme="majorHAnsi" w:cstheme="majorHAnsi"/>
          <w:color w:val="171717"/>
          <w:shd w:val="clear" w:color="auto" w:fill="FFFFFF"/>
        </w:rPr>
        <w:t>With no data connections, Power Query Editor appears as a blank pane, ready for data.</w:t>
      </w:r>
    </w:p>
    <w:p w14:paraId="27162BC8" w14:textId="163CA87C" w:rsidR="00CD2E79" w:rsidRPr="00057C9F" w:rsidRDefault="004D1AC4">
      <w:pPr>
        <w:rPr>
          <w:rFonts w:asciiTheme="majorHAnsi" w:hAnsiTheme="majorHAnsi" w:cstheme="majorHAnsi"/>
          <w:sz w:val="24"/>
          <w:szCs w:val="24"/>
        </w:rPr>
      </w:pPr>
      <w:r w:rsidRPr="00057C9F">
        <w:rPr>
          <w:rFonts w:asciiTheme="majorHAnsi" w:hAnsiTheme="majorHAnsi" w:cstheme="majorHAnsi"/>
          <w:sz w:val="24"/>
          <w:szCs w:val="24"/>
        </w:rPr>
        <w:drawing>
          <wp:inline distT="0" distB="0" distL="0" distR="0" wp14:anchorId="75573AB5" wp14:editId="7D4AC663">
            <wp:extent cx="5943600" cy="2902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2585"/>
                    </a:xfrm>
                    <a:prstGeom prst="rect">
                      <a:avLst/>
                    </a:prstGeom>
                  </pic:spPr>
                </pic:pic>
              </a:graphicData>
            </a:graphic>
          </wp:inline>
        </w:drawing>
      </w:r>
    </w:p>
    <w:p w14:paraId="7014DFD3" w14:textId="7777777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The ribbon in Power Query Editor consists of four tabs: </w:t>
      </w:r>
      <w:r w:rsidRPr="001D6BBE">
        <w:rPr>
          <w:rFonts w:asciiTheme="majorHAnsi" w:eastAsia="Times New Roman" w:hAnsiTheme="majorHAnsi" w:cstheme="majorHAnsi"/>
          <w:b/>
          <w:bCs/>
          <w:color w:val="171717"/>
          <w:sz w:val="24"/>
          <w:szCs w:val="24"/>
        </w:rPr>
        <w:t>Home</w:t>
      </w:r>
      <w:r w:rsidRPr="001D6BBE">
        <w:rPr>
          <w:rFonts w:asciiTheme="majorHAnsi" w:eastAsia="Times New Roman" w:hAnsiTheme="majorHAnsi" w:cstheme="majorHAnsi"/>
          <w:color w:val="171717"/>
          <w:sz w:val="24"/>
          <w:szCs w:val="24"/>
        </w:rPr>
        <w:t>, </w:t>
      </w:r>
      <w:r w:rsidRPr="001D6BBE">
        <w:rPr>
          <w:rFonts w:asciiTheme="majorHAnsi" w:eastAsia="Times New Roman" w:hAnsiTheme="majorHAnsi" w:cstheme="majorHAnsi"/>
          <w:b/>
          <w:bCs/>
          <w:color w:val="171717"/>
          <w:sz w:val="24"/>
          <w:szCs w:val="24"/>
        </w:rPr>
        <w:t>Transform</w:t>
      </w:r>
      <w:r w:rsidRPr="001D6BBE">
        <w:rPr>
          <w:rFonts w:asciiTheme="majorHAnsi" w:eastAsia="Times New Roman" w:hAnsiTheme="majorHAnsi" w:cstheme="majorHAnsi"/>
          <w:color w:val="171717"/>
          <w:sz w:val="24"/>
          <w:szCs w:val="24"/>
        </w:rPr>
        <w:t>, </w:t>
      </w:r>
      <w:r w:rsidRPr="001D6BBE">
        <w:rPr>
          <w:rFonts w:asciiTheme="majorHAnsi" w:eastAsia="Times New Roman" w:hAnsiTheme="majorHAnsi" w:cstheme="majorHAnsi"/>
          <w:b/>
          <w:bCs/>
          <w:color w:val="171717"/>
          <w:sz w:val="24"/>
          <w:szCs w:val="24"/>
        </w:rPr>
        <w:t>Add Column</w:t>
      </w:r>
      <w:r w:rsidRPr="001D6BBE">
        <w:rPr>
          <w:rFonts w:asciiTheme="majorHAnsi" w:eastAsia="Times New Roman" w:hAnsiTheme="majorHAnsi" w:cstheme="majorHAnsi"/>
          <w:color w:val="171717"/>
          <w:sz w:val="24"/>
          <w:szCs w:val="24"/>
        </w:rPr>
        <w:t>, and </w:t>
      </w:r>
      <w:r w:rsidRPr="001D6BBE">
        <w:rPr>
          <w:rFonts w:asciiTheme="majorHAnsi" w:eastAsia="Times New Roman" w:hAnsiTheme="majorHAnsi" w:cstheme="majorHAnsi"/>
          <w:b/>
          <w:bCs/>
          <w:color w:val="171717"/>
          <w:sz w:val="24"/>
          <w:szCs w:val="24"/>
        </w:rPr>
        <w:t>View</w:t>
      </w:r>
      <w:r w:rsidRPr="001D6BBE">
        <w:rPr>
          <w:rFonts w:asciiTheme="majorHAnsi" w:eastAsia="Times New Roman" w:hAnsiTheme="majorHAnsi" w:cstheme="majorHAnsi"/>
          <w:color w:val="171717"/>
          <w:sz w:val="24"/>
          <w:szCs w:val="24"/>
        </w:rPr>
        <w:t>.</w:t>
      </w:r>
    </w:p>
    <w:p w14:paraId="6BDB8920" w14:textId="7777777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The </w:t>
      </w:r>
      <w:r w:rsidRPr="001D6BBE">
        <w:rPr>
          <w:rFonts w:asciiTheme="majorHAnsi" w:eastAsia="Times New Roman" w:hAnsiTheme="majorHAnsi" w:cstheme="majorHAnsi"/>
          <w:b/>
          <w:bCs/>
          <w:color w:val="171717"/>
          <w:sz w:val="24"/>
          <w:szCs w:val="24"/>
        </w:rPr>
        <w:t>Home</w:t>
      </w:r>
      <w:r w:rsidRPr="001D6BBE">
        <w:rPr>
          <w:rFonts w:asciiTheme="majorHAnsi" w:eastAsia="Times New Roman" w:hAnsiTheme="majorHAnsi" w:cstheme="majorHAnsi"/>
          <w:color w:val="171717"/>
          <w:sz w:val="24"/>
          <w:szCs w:val="24"/>
        </w:rPr>
        <w:t> tab contains the common query tasks.</w:t>
      </w:r>
    </w:p>
    <w:p w14:paraId="60288AFB" w14:textId="3F5E88B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057C9F">
        <w:rPr>
          <w:rFonts w:asciiTheme="majorHAnsi" w:eastAsia="Times New Roman" w:hAnsiTheme="majorHAnsi" w:cstheme="majorHAnsi"/>
          <w:noProof/>
          <w:color w:val="171717"/>
          <w:sz w:val="24"/>
          <w:szCs w:val="24"/>
        </w:rPr>
        <w:lastRenderedPageBreak/>
        <w:drawing>
          <wp:inline distT="0" distB="0" distL="0" distR="0" wp14:anchorId="1160C7D3" wp14:editId="4E9EDBAE">
            <wp:extent cx="5943600" cy="766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6445"/>
                    </a:xfrm>
                    <a:prstGeom prst="rect">
                      <a:avLst/>
                    </a:prstGeom>
                    <a:noFill/>
                    <a:ln>
                      <a:noFill/>
                    </a:ln>
                  </pic:spPr>
                </pic:pic>
              </a:graphicData>
            </a:graphic>
          </wp:inline>
        </w:drawing>
      </w:r>
    </w:p>
    <w:p w14:paraId="0E68B0DA" w14:textId="7777777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To connect to data and begin the query building process, select </w:t>
      </w:r>
      <w:r w:rsidRPr="001D6BBE">
        <w:rPr>
          <w:rFonts w:asciiTheme="majorHAnsi" w:eastAsia="Times New Roman" w:hAnsiTheme="majorHAnsi" w:cstheme="majorHAnsi"/>
          <w:b/>
          <w:bCs/>
          <w:color w:val="171717"/>
          <w:sz w:val="24"/>
          <w:szCs w:val="24"/>
        </w:rPr>
        <w:t>New Source</w:t>
      </w:r>
      <w:r w:rsidRPr="001D6BBE">
        <w:rPr>
          <w:rFonts w:asciiTheme="majorHAnsi" w:eastAsia="Times New Roman" w:hAnsiTheme="majorHAnsi" w:cstheme="majorHAnsi"/>
          <w:color w:val="171717"/>
          <w:sz w:val="24"/>
          <w:szCs w:val="24"/>
        </w:rPr>
        <w:t>. A menu appears, providing the most common data sources.</w:t>
      </w:r>
    </w:p>
    <w:p w14:paraId="615563B9" w14:textId="1E84B22E" w:rsidR="001D6BBE" w:rsidRPr="001D6BBE" w:rsidRDefault="001D6BBE" w:rsidP="00057C9F">
      <w:pPr>
        <w:shd w:val="clear" w:color="auto" w:fill="FFFFFF"/>
        <w:spacing w:before="100" w:beforeAutospacing="1" w:after="100" w:afterAutospacing="1" w:line="240" w:lineRule="auto"/>
        <w:jc w:val="center"/>
        <w:rPr>
          <w:rFonts w:asciiTheme="majorHAnsi" w:eastAsia="Times New Roman" w:hAnsiTheme="majorHAnsi" w:cstheme="majorHAnsi"/>
          <w:color w:val="171717"/>
          <w:sz w:val="24"/>
          <w:szCs w:val="24"/>
        </w:rPr>
      </w:pPr>
      <w:r w:rsidRPr="00057C9F">
        <w:rPr>
          <w:rFonts w:asciiTheme="majorHAnsi" w:eastAsia="Times New Roman" w:hAnsiTheme="majorHAnsi" w:cstheme="majorHAnsi"/>
          <w:noProof/>
          <w:color w:val="171717"/>
          <w:sz w:val="24"/>
          <w:szCs w:val="24"/>
        </w:rPr>
        <w:drawing>
          <wp:inline distT="0" distB="0" distL="0" distR="0" wp14:anchorId="48DEACDD" wp14:editId="6645C53C">
            <wp:extent cx="1790700" cy="4059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774" cy="4064047"/>
                    </a:xfrm>
                    <a:prstGeom prst="rect">
                      <a:avLst/>
                    </a:prstGeom>
                    <a:noFill/>
                    <a:ln>
                      <a:noFill/>
                    </a:ln>
                  </pic:spPr>
                </pic:pic>
              </a:graphicData>
            </a:graphic>
          </wp:inline>
        </w:drawing>
      </w:r>
    </w:p>
    <w:p w14:paraId="23DFA9D1" w14:textId="7777777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For more information about available data sources, see </w:t>
      </w:r>
      <w:r w:rsidRPr="001D6BBE">
        <w:rPr>
          <w:rFonts w:asciiTheme="majorHAnsi" w:eastAsia="Times New Roman" w:hAnsiTheme="majorHAnsi" w:cstheme="majorHAnsi"/>
          <w:b/>
          <w:bCs/>
          <w:color w:val="171717"/>
          <w:sz w:val="24"/>
          <w:szCs w:val="24"/>
        </w:rPr>
        <w:t>Data Sources</w:t>
      </w:r>
      <w:r w:rsidRPr="001D6BBE">
        <w:rPr>
          <w:rFonts w:asciiTheme="majorHAnsi" w:eastAsia="Times New Roman" w:hAnsiTheme="majorHAnsi" w:cstheme="majorHAnsi"/>
          <w:color w:val="171717"/>
          <w:sz w:val="24"/>
          <w:szCs w:val="24"/>
        </w:rPr>
        <w:t>. For information about connecting to data, including examples and steps, see </w:t>
      </w:r>
      <w:r w:rsidRPr="001D6BBE">
        <w:rPr>
          <w:rFonts w:asciiTheme="majorHAnsi" w:eastAsia="Times New Roman" w:hAnsiTheme="majorHAnsi" w:cstheme="majorHAnsi"/>
          <w:b/>
          <w:bCs/>
          <w:color w:val="171717"/>
          <w:sz w:val="24"/>
          <w:szCs w:val="24"/>
        </w:rPr>
        <w:t>Connect to Data</w:t>
      </w:r>
      <w:r w:rsidRPr="001D6BBE">
        <w:rPr>
          <w:rFonts w:asciiTheme="majorHAnsi" w:eastAsia="Times New Roman" w:hAnsiTheme="majorHAnsi" w:cstheme="majorHAnsi"/>
          <w:color w:val="171717"/>
          <w:sz w:val="24"/>
          <w:szCs w:val="24"/>
        </w:rPr>
        <w:t>.</w:t>
      </w:r>
    </w:p>
    <w:p w14:paraId="56828932" w14:textId="7777777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The </w:t>
      </w:r>
      <w:r w:rsidRPr="001D6BBE">
        <w:rPr>
          <w:rFonts w:asciiTheme="majorHAnsi" w:eastAsia="Times New Roman" w:hAnsiTheme="majorHAnsi" w:cstheme="majorHAnsi"/>
          <w:b/>
          <w:bCs/>
          <w:color w:val="171717"/>
          <w:sz w:val="24"/>
          <w:szCs w:val="24"/>
        </w:rPr>
        <w:t>Transform</w:t>
      </w:r>
      <w:r w:rsidRPr="001D6BBE">
        <w:rPr>
          <w:rFonts w:asciiTheme="majorHAnsi" w:eastAsia="Times New Roman" w:hAnsiTheme="majorHAnsi" w:cstheme="majorHAnsi"/>
          <w:color w:val="171717"/>
          <w:sz w:val="24"/>
          <w:szCs w:val="24"/>
        </w:rPr>
        <w:t> tab provides access to common data transformation tasks, such as:</w:t>
      </w:r>
    </w:p>
    <w:p w14:paraId="68D62DEF" w14:textId="77777777" w:rsidR="001D6BBE" w:rsidRPr="001D6BBE" w:rsidRDefault="001D6BBE" w:rsidP="001D6BBE">
      <w:pPr>
        <w:numPr>
          <w:ilvl w:val="0"/>
          <w:numId w:val="2"/>
        </w:numPr>
        <w:shd w:val="clear" w:color="auto" w:fill="FFFFFF"/>
        <w:spacing w:after="0" w:line="240" w:lineRule="auto"/>
        <w:ind w:left="570"/>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Adding or removing columns</w:t>
      </w:r>
    </w:p>
    <w:p w14:paraId="7BAD23CE" w14:textId="77777777" w:rsidR="001D6BBE" w:rsidRPr="001D6BBE" w:rsidRDefault="001D6BBE" w:rsidP="001D6BBE">
      <w:pPr>
        <w:numPr>
          <w:ilvl w:val="0"/>
          <w:numId w:val="2"/>
        </w:numPr>
        <w:shd w:val="clear" w:color="auto" w:fill="FFFFFF"/>
        <w:spacing w:after="0" w:line="240" w:lineRule="auto"/>
        <w:ind w:left="570"/>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Changing data types</w:t>
      </w:r>
    </w:p>
    <w:p w14:paraId="3C438AF3" w14:textId="77777777" w:rsidR="001D6BBE" w:rsidRPr="001D6BBE" w:rsidRDefault="001D6BBE" w:rsidP="001D6BBE">
      <w:pPr>
        <w:numPr>
          <w:ilvl w:val="0"/>
          <w:numId w:val="2"/>
        </w:numPr>
        <w:shd w:val="clear" w:color="auto" w:fill="FFFFFF"/>
        <w:spacing w:after="0" w:line="240" w:lineRule="auto"/>
        <w:ind w:left="570"/>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Splitting columns</w:t>
      </w:r>
    </w:p>
    <w:p w14:paraId="6F6E64C6" w14:textId="0EFB117C" w:rsidR="001D6BBE" w:rsidRPr="00057C9F" w:rsidRDefault="001D6BBE" w:rsidP="001D6BBE">
      <w:pPr>
        <w:numPr>
          <w:ilvl w:val="0"/>
          <w:numId w:val="2"/>
        </w:numPr>
        <w:shd w:val="clear" w:color="auto" w:fill="FFFFFF"/>
        <w:spacing w:after="0" w:line="240" w:lineRule="auto"/>
        <w:ind w:left="570"/>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Other data-driven tasks</w:t>
      </w:r>
    </w:p>
    <w:p w14:paraId="50DA7539" w14:textId="77777777" w:rsidR="001D6BBE" w:rsidRPr="001D6BBE" w:rsidRDefault="001D6BBE" w:rsidP="001D6BBE">
      <w:pPr>
        <w:shd w:val="clear" w:color="auto" w:fill="FFFFFF"/>
        <w:spacing w:after="0" w:line="240" w:lineRule="auto"/>
        <w:ind w:left="570"/>
        <w:rPr>
          <w:rFonts w:asciiTheme="majorHAnsi" w:eastAsia="Times New Roman" w:hAnsiTheme="majorHAnsi" w:cstheme="majorHAnsi"/>
          <w:color w:val="171717"/>
          <w:sz w:val="24"/>
          <w:szCs w:val="24"/>
        </w:rPr>
      </w:pPr>
    </w:p>
    <w:p w14:paraId="696FA087" w14:textId="7777777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The </w:t>
      </w:r>
      <w:r w:rsidRPr="001D6BBE">
        <w:rPr>
          <w:rFonts w:asciiTheme="majorHAnsi" w:eastAsia="Times New Roman" w:hAnsiTheme="majorHAnsi" w:cstheme="majorHAnsi"/>
          <w:b/>
          <w:bCs/>
          <w:color w:val="171717"/>
          <w:sz w:val="24"/>
          <w:szCs w:val="24"/>
        </w:rPr>
        <w:t>Add Column</w:t>
      </w:r>
      <w:r w:rsidRPr="001D6BBE">
        <w:rPr>
          <w:rFonts w:asciiTheme="majorHAnsi" w:eastAsia="Times New Roman" w:hAnsiTheme="majorHAnsi" w:cstheme="majorHAnsi"/>
          <w:color w:val="171717"/>
          <w:sz w:val="24"/>
          <w:szCs w:val="24"/>
        </w:rPr>
        <w:t> tab provides additional tasks associated with adding a column, formatting column data, and adding custom columns. The following image shows the </w:t>
      </w:r>
      <w:r w:rsidRPr="001D6BBE">
        <w:rPr>
          <w:rFonts w:asciiTheme="majorHAnsi" w:eastAsia="Times New Roman" w:hAnsiTheme="majorHAnsi" w:cstheme="majorHAnsi"/>
          <w:b/>
          <w:bCs/>
          <w:color w:val="171717"/>
          <w:sz w:val="24"/>
          <w:szCs w:val="24"/>
        </w:rPr>
        <w:t>Add Column</w:t>
      </w:r>
      <w:r w:rsidRPr="001D6BBE">
        <w:rPr>
          <w:rFonts w:asciiTheme="majorHAnsi" w:eastAsia="Times New Roman" w:hAnsiTheme="majorHAnsi" w:cstheme="majorHAnsi"/>
          <w:color w:val="171717"/>
          <w:sz w:val="24"/>
          <w:szCs w:val="24"/>
        </w:rPr>
        <w:t> tab.</w:t>
      </w:r>
    </w:p>
    <w:p w14:paraId="7A6E3D6C" w14:textId="0F8773DF"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057C9F">
        <w:rPr>
          <w:rFonts w:asciiTheme="majorHAnsi" w:eastAsia="Times New Roman" w:hAnsiTheme="majorHAnsi" w:cstheme="majorHAnsi"/>
          <w:noProof/>
          <w:color w:val="171717"/>
          <w:sz w:val="24"/>
          <w:szCs w:val="24"/>
        </w:rPr>
        <w:lastRenderedPageBreak/>
        <w:drawing>
          <wp:inline distT="0" distB="0" distL="0" distR="0" wp14:anchorId="3D0125D3" wp14:editId="23A5179C">
            <wp:extent cx="5943600" cy="611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1505"/>
                    </a:xfrm>
                    <a:prstGeom prst="rect">
                      <a:avLst/>
                    </a:prstGeom>
                    <a:noFill/>
                    <a:ln>
                      <a:noFill/>
                    </a:ln>
                  </pic:spPr>
                </pic:pic>
              </a:graphicData>
            </a:graphic>
          </wp:inline>
        </w:drawing>
      </w:r>
    </w:p>
    <w:p w14:paraId="57659579" w14:textId="77777777"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The </w:t>
      </w:r>
      <w:r w:rsidRPr="001D6BBE">
        <w:rPr>
          <w:rFonts w:asciiTheme="majorHAnsi" w:eastAsia="Times New Roman" w:hAnsiTheme="majorHAnsi" w:cstheme="majorHAnsi"/>
          <w:b/>
          <w:bCs/>
          <w:color w:val="171717"/>
          <w:sz w:val="24"/>
          <w:szCs w:val="24"/>
        </w:rPr>
        <w:t>View</w:t>
      </w:r>
      <w:r w:rsidRPr="001D6BBE">
        <w:rPr>
          <w:rFonts w:asciiTheme="majorHAnsi" w:eastAsia="Times New Roman" w:hAnsiTheme="majorHAnsi" w:cstheme="majorHAnsi"/>
          <w:color w:val="171717"/>
          <w:sz w:val="24"/>
          <w:szCs w:val="24"/>
        </w:rPr>
        <w:t> tab on the ribbon is used to toggle whether certain panes or windows are displayed. It’s also used to display the Advanced Editor. The following image shows the </w:t>
      </w:r>
      <w:r w:rsidRPr="001D6BBE">
        <w:rPr>
          <w:rFonts w:asciiTheme="majorHAnsi" w:eastAsia="Times New Roman" w:hAnsiTheme="majorHAnsi" w:cstheme="majorHAnsi"/>
          <w:b/>
          <w:bCs/>
          <w:color w:val="171717"/>
          <w:sz w:val="24"/>
          <w:szCs w:val="24"/>
        </w:rPr>
        <w:t>View</w:t>
      </w:r>
      <w:r w:rsidRPr="001D6BBE">
        <w:rPr>
          <w:rFonts w:asciiTheme="majorHAnsi" w:eastAsia="Times New Roman" w:hAnsiTheme="majorHAnsi" w:cstheme="majorHAnsi"/>
          <w:color w:val="171717"/>
          <w:sz w:val="24"/>
          <w:szCs w:val="24"/>
        </w:rPr>
        <w:t> tab.</w:t>
      </w:r>
    </w:p>
    <w:p w14:paraId="6F2433B9" w14:textId="028C2762"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057C9F">
        <w:rPr>
          <w:rFonts w:asciiTheme="majorHAnsi" w:eastAsia="Times New Roman" w:hAnsiTheme="majorHAnsi" w:cstheme="majorHAnsi"/>
          <w:noProof/>
          <w:color w:val="171717"/>
          <w:sz w:val="24"/>
          <w:szCs w:val="24"/>
        </w:rPr>
        <w:drawing>
          <wp:inline distT="0" distB="0" distL="0" distR="0" wp14:anchorId="4B45FF72" wp14:editId="2FD46750">
            <wp:extent cx="5943600" cy="611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11505"/>
                    </a:xfrm>
                    <a:prstGeom prst="rect">
                      <a:avLst/>
                    </a:prstGeom>
                    <a:noFill/>
                    <a:ln>
                      <a:noFill/>
                    </a:ln>
                  </pic:spPr>
                </pic:pic>
              </a:graphicData>
            </a:graphic>
          </wp:inline>
        </w:drawing>
      </w:r>
    </w:p>
    <w:p w14:paraId="18D648F2" w14:textId="77777777" w:rsidR="001D6BBE" w:rsidRPr="001D6BBE" w:rsidRDefault="001D6BBE" w:rsidP="001D6BBE">
      <w:pPr>
        <w:shd w:val="clear" w:color="auto" w:fill="FFFFFF"/>
        <w:spacing w:after="0" w:line="240" w:lineRule="auto"/>
        <w:outlineLvl w:val="1"/>
        <w:rPr>
          <w:rFonts w:asciiTheme="majorHAnsi" w:eastAsia="Times New Roman" w:hAnsiTheme="majorHAnsi" w:cstheme="majorHAnsi"/>
          <w:b/>
          <w:bCs/>
          <w:color w:val="171717"/>
          <w:sz w:val="24"/>
          <w:szCs w:val="24"/>
        </w:rPr>
      </w:pPr>
      <w:r w:rsidRPr="001D6BBE">
        <w:rPr>
          <w:rFonts w:asciiTheme="majorHAnsi" w:eastAsia="Times New Roman" w:hAnsiTheme="majorHAnsi" w:cstheme="majorHAnsi"/>
          <w:b/>
          <w:bCs/>
          <w:color w:val="171717"/>
          <w:sz w:val="24"/>
          <w:szCs w:val="24"/>
        </w:rPr>
        <w:t>Advanced Editor</w:t>
      </w:r>
    </w:p>
    <w:p w14:paraId="6FA8201A" w14:textId="04A1B9DF" w:rsidR="00057C9F"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The </w:t>
      </w:r>
      <w:r w:rsidRPr="001D6BBE">
        <w:rPr>
          <w:rFonts w:asciiTheme="majorHAnsi" w:eastAsia="Times New Roman" w:hAnsiTheme="majorHAnsi" w:cstheme="majorHAnsi"/>
          <w:b/>
          <w:bCs/>
          <w:color w:val="171717"/>
          <w:sz w:val="24"/>
          <w:szCs w:val="24"/>
        </w:rPr>
        <w:t>Advanced Editor</w:t>
      </w:r>
      <w:r w:rsidRPr="001D6BBE">
        <w:rPr>
          <w:rFonts w:asciiTheme="majorHAnsi" w:eastAsia="Times New Roman" w:hAnsiTheme="majorHAnsi" w:cstheme="majorHAnsi"/>
          <w:color w:val="171717"/>
          <w:sz w:val="24"/>
          <w:szCs w:val="24"/>
        </w:rPr>
        <w:t> lets you see the code that Power Query Editor is creating with each step. It also lets you create your own shaping code. To launch the advanced editor, select </w:t>
      </w:r>
      <w:r w:rsidRPr="001D6BBE">
        <w:rPr>
          <w:rFonts w:asciiTheme="majorHAnsi" w:eastAsia="Times New Roman" w:hAnsiTheme="majorHAnsi" w:cstheme="majorHAnsi"/>
          <w:b/>
          <w:bCs/>
          <w:color w:val="171717"/>
          <w:sz w:val="24"/>
          <w:szCs w:val="24"/>
        </w:rPr>
        <w:t>View</w:t>
      </w:r>
      <w:r w:rsidRPr="001D6BBE">
        <w:rPr>
          <w:rFonts w:asciiTheme="majorHAnsi" w:eastAsia="Times New Roman" w:hAnsiTheme="majorHAnsi" w:cstheme="majorHAnsi"/>
          <w:color w:val="171717"/>
          <w:sz w:val="24"/>
          <w:szCs w:val="24"/>
        </w:rPr>
        <w:t> from the ribbon, then select </w:t>
      </w:r>
      <w:r w:rsidRPr="001D6BBE">
        <w:rPr>
          <w:rFonts w:asciiTheme="majorHAnsi" w:eastAsia="Times New Roman" w:hAnsiTheme="majorHAnsi" w:cstheme="majorHAnsi"/>
          <w:b/>
          <w:bCs/>
          <w:color w:val="171717"/>
          <w:sz w:val="24"/>
          <w:szCs w:val="24"/>
        </w:rPr>
        <w:t>Advanced Editor</w:t>
      </w:r>
      <w:r w:rsidRPr="001D6BBE">
        <w:rPr>
          <w:rFonts w:asciiTheme="majorHAnsi" w:eastAsia="Times New Roman" w:hAnsiTheme="majorHAnsi" w:cstheme="majorHAnsi"/>
          <w:color w:val="171717"/>
          <w:sz w:val="24"/>
          <w:szCs w:val="24"/>
        </w:rPr>
        <w:t>. A window appears, showing the existing query code.</w:t>
      </w:r>
      <w:r w:rsidR="00057C9F">
        <w:rPr>
          <w:rFonts w:asciiTheme="majorHAnsi" w:eastAsia="Times New Roman" w:hAnsiTheme="majorHAnsi" w:cstheme="majorHAnsi"/>
          <w:color w:val="171717"/>
          <w:sz w:val="24"/>
          <w:szCs w:val="24"/>
        </w:rPr>
        <w:t xml:space="preserve"> </w:t>
      </w:r>
    </w:p>
    <w:p w14:paraId="6FB92262" w14:textId="42631EF9"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br/>
      </w:r>
      <w:r w:rsidRPr="00057C9F">
        <w:rPr>
          <w:rFonts w:asciiTheme="majorHAnsi" w:eastAsia="Times New Roman" w:hAnsiTheme="majorHAnsi" w:cstheme="majorHAnsi"/>
          <w:noProof/>
          <w:color w:val="171717"/>
          <w:sz w:val="24"/>
          <w:szCs w:val="24"/>
        </w:rPr>
        <w:drawing>
          <wp:inline distT="0" distB="0" distL="0" distR="0" wp14:anchorId="51F400FA" wp14:editId="3D33BB35">
            <wp:extent cx="4619625" cy="31685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8969" cy="3174998"/>
                    </a:xfrm>
                    <a:prstGeom prst="rect">
                      <a:avLst/>
                    </a:prstGeom>
                    <a:noFill/>
                    <a:ln>
                      <a:noFill/>
                    </a:ln>
                  </pic:spPr>
                </pic:pic>
              </a:graphicData>
            </a:graphic>
          </wp:inline>
        </w:drawing>
      </w:r>
    </w:p>
    <w:p w14:paraId="2C690BD4" w14:textId="4B04F521" w:rsid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r w:rsidRPr="001D6BBE">
        <w:rPr>
          <w:rFonts w:asciiTheme="majorHAnsi" w:eastAsia="Times New Roman" w:hAnsiTheme="majorHAnsi" w:cstheme="majorHAnsi"/>
          <w:color w:val="171717"/>
          <w:sz w:val="24"/>
          <w:szCs w:val="24"/>
        </w:rPr>
        <w:t>You can directly edit the code in the </w:t>
      </w:r>
      <w:r w:rsidRPr="001D6BBE">
        <w:rPr>
          <w:rFonts w:asciiTheme="majorHAnsi" w:eastAsia="Times New Roman" w:hAnsiTheme="majorHAnsi" w:cstheme="majorHAnsi"/>
          <w:b/>
          <w:bCs/>
          <w:color w:val="171717"/>
          <w:sz w:val="24"/>
          <w:szCs w:val="24"/>
        </w:rPr>
        <w:t>Advanced Editor</w:t>
      </w:r>
      <w:r w:rsidRPr="001D6BBE">
        <w:rPr>
          <w:rFonts w:asciiTheme="majorHAnsi" w:eastAsia="Times New Roman" w:hAnsiTheme="majorHAnsi" w:cstheme="majorHAnsi"/>
          <w:color w:val="171717"/>
          <w:sz w:val="24"/>
          <w:szCs w:val="24"/>
        </w:rPr>
        <w:t> window. To close the window, select the </w:t>
      </w:r>
      <w:r w:rsidRPr="001D6BBE">
        <w:rPr>
          <w:rFonts w:asciiTheme="majorHAnsi" w:eastAsia="Times New Roman" w:hAnsiTheme="majorHAnsi" w:cstheme="majorHAnsi"/>
          <w:b/>
          <w:bCs/>
          <w:color w:val="171717"/>
          <w:sz w:val="24"/>
          <w:szCs w:val="24"/>
        </w:rPr>
        <w:t>Done</w:t>
      </w:r>
      <w:r w:rsidRPr="001D6BBE">
        <w:rPr>
          <w:rFonts w:asciiTheme="majorHAnsi" w:eastAsia="Times New Roman" w:hAnsiTheme="majorHAnsi" w:cstheme="majorHAnsi"/>
          <w:color w:val="171717"/>
          <w:sz w:val="24"/>
          <w:szCs w:val="24"/>
        </w:rPr>
        <w:t> or </w:t>
      </w:r>
      <w:r w:rsidRPr="001D6BBE">
        <w:rPr>
          <w:rFonts w:asciiTheme="majorHAnsi" w:eastAsia="Times New Roman" w:hAnsiTheme="majorHAnsi" w:cstheme="majorHAnsi"/>
          <w:b/>
          <w:bCs/>
          <w:color w:val="171717"/>
          <w:sz w:val="24"/>
          <w:szCs w:val="24"/>
        </w:rPr>
        <w:t>Cancel</w:t>
      </w:r>
      <w:r w:rsidRPr="001D6BBE">
        <w:rPr>
          <w:rFonts w:asciiTheme="majorHAnsi" w:eastAsia="Times New Roman" w:hAnsiTheme="majorHAnsi" w:cstheme="majorHAnsi"/>
          <w:color w:val="171717"/>
          <w:sz w:val="24"/>
          <w:szCs w:val="24"/>
        </w:rPr>
        <w:t> button.</w:t>
      </w:r>
    </w:p>
    <w:p w14:paraId="183CC9AF" w14:textId="5CCF947D" w:rsidR="00874604" w:rsidRDefault="00874604"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p>
    <w:p w14:paraId="228055F4" w14:textId="77777777" w:rsidR="00874604" w:rsidRDefault="00874604"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p>
    <w:p w14:paraId="50A0FFEB" w14:textId="208E578A"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lastRenderedPageBreak/>
        <w:t>When it comes to self-service business analytics, Power BI is among the most popular options for businesses and individuals. Power BI has proven that it can enable users of all skill levels to get the most from their data.</w:t>
      </w:r>
    </w:p>
    <w:p w14:paraId="0FC1065A"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p>
    <w:p w14:paraId="4B86C54B"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There are three types of Power BI currently available – Desktop (Free), Pro and Premium.</w:t>
      </w:r>
    </w:p>
    <w:p w14:paraId="0C4BAFCE" w14:textId="02CD691C"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If you are a small business or a one-man band you are probably swi</w:t>
      </w:r>
      <w:r w:rsidR="00B52CC4" w:rsidRPr="00B52CC4">
        <w:rPr>
          <w:rFonts w:asciiTheme="majorHAnsi" w:hAnsiTheme="majorHAnsi" w:cstheme="majorHAnsi"/>
          <w:color w:val="000000"/>
        </w:rPr>
        <w:t>tchi</w:t>
      </w:r>
      <w:r w:rsidRPr="00B52CC4">
        <w:rPr>
          <w:rFonts w:asciiTheme="majorHAnsi" w:hAnsiTheme="majorHAnsi" w:cstheme="majorHAnsi"/>
          <w:color w:val="000000"/>
        </w:rPr>
        <w:t>ng between the Power BI Desktop and Pro versions.</w:t>
      </w:r>
    </w:p>
    <w:p w14:paraId="1D460747" w14:textId="77777777" w:rsidR="00B52CC4" w:rsidRPr="00B52CC4" w:rsidRDefault="00B52CC4" w:rsidP="00874604">
      <w:pPr>
        <w:pStyle w:val="NormalWeb"/>
        <w:spacing w:before="0" w:beforeAutospacing="0" w:after="0" w:afterAutospacing="0" w:line="300" w:lineRule="atLeast"/>
        <w:textAlignment w:val="baseline"/>
        <w:rPr>
          <w:rFonts w:asciiTheme="majorHAnsi" w:hAnsiTheme="majorHAnsi" w:cstheme="majorHAnsi"/>
          <w:color w:val="000000"/>
        </w:rPr>
      </w:pPr>
    </w:p>
    <w:p w14:paraId="626B44B0" w14:textId="2066922A" w:rsidR="00B52CC4" w:rsidRPr="00B52CC4" w:rsidRDefault="00B52CC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b/>
          <w:bCs/>
          <w:color w:val="000000"/>
        </w:rPr>
        <w:t>Power BI Desktop</w:t>
      </w:r>
      <w:r>
        <w:rPr>
          <w:rFonts w:asciiTheme="majorHAnsi" w:hAnsiTheme="majorHAnsi" w:cstheme="majorHAnsi"/>
          <w:b/>
          <w:bCs/>
          <w:color w:val="000000"/>
        </w:rPr>
        <w:t>:</w:t>
      </w:r>
    </w:p>
    <w:p w14:paraId="4EA43858"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Power BI Desktop is tailored for small business and individuals who want to get more insights from with data. Large scale collaboration and integration is not always necessary and if that sounds like you – Desktop is a very comprehensive solution.</w:t>
      </w:r>
    </w:p>
    <w:p w14:paraId="0D125EE4" w14:textId="097DAC2F"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Power BI Desktop is the free version of Power BI it’s included with all Office 365 plans plus you can sign up anytime you want here. Even though this is a free version it’s surprisingly functional – it allows you to connect to all the data sets that Pro allows, with no restriction on how much data you pull in, it also lets you clean, prepare and build your visualizations without restrictions.</w:t>
      </w:r>
    </w:p>
    <w:p w14:paraId="35432EDD"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p>
    <w:p w14:paraId="14CEF8EB"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b/>
          <w:bCs/>
          <w:color w:val="000000"/>
        </w:rPr>
      </w:pPr>
      <w:r w:rsidRPr="00B52CC4">
        <w:rPr>
          <w:rFonts w:asciiTheme="majorHAnsi" w:hAnsiTheme="majorHAnsi" w:cstheme="majorHAnsi"/>
          <w:b/>
          <w:bCs/>
          <w:color w:val="000000"/>
        </w:rPr>
        <w:t>Best for:</w:t>
      </w:r>
    </w:p>
    <w:p w14:paraId="633009AA" w14:textId="5528F122"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6A843E04" wp14:editId="5F82770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 xml:space="preserve">Companies without a business </w:t>
      </w:r>
      <w:r w:rsidR="00B52CC4" w:rsidRPr="00B52CC4">
        <w:rPr>
          <w:rFonts w:asciiTheme="majorHAnsi" w:hAnsiTheme="majorHAnsi" w:cstheme="majorHAnsi"/>
          <w:color w:val="000000"/>
        </w:rPr>
        <w:t>intelligence</w:t>
      </w:r>
      <w:r w:rsidRPr="00B52CC4">
        <w:rPr>
          <w:rFonts w:asciiTheme="majorHAnsi" w:hAnsiTheme="majorHAnsi" w:cstheme="majorHAnsi"/>
          <w:color w:val="000000"/>
        </w:rPr>
        <w:t xml:space="preserve"> or data science budget.</w:t>
      </w:r>
    </w:p>
    <w:p w14:paraId="44EFA4BC" w14:textId="04642426"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6E4C0B33" wp14:editId="41772D7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 xml:space="preserve">Businesses with less data to analyze, </w:t>
      </w:r>
      <w:r w:rsidR="00B52CC4" w:rsidRPr="00B52CC4">
        <w:rPr>
          <w:rFonts w:asciiTheme="majorHAnsi" w:hAnsiTheme="majorHAnsi" w:cstheme="majorHAnsi"/>
          <w:color w:val="000000"/>
        </w:rPr>
        <w:t>possibly</w:t>
      </w:r>
      <w:r w:rsidRPr="00B52CC4">
        <w:rPr>
          <w:rFonts w:asciiTheme="majorHAnsi" w:hAnsiTheme="majorHAnsi" w:cstheme="majorHAnsi"/>
          <w:color w:val="000000"/>
        </w:rPr>
        <w:t xml:space="preserve"> only a handful of data sets.</w:t>
      </w:r>
    </w:p>
    <w:p w14:paraId="388FA24E" w14:textId="306E439D"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76568502" wp14:editId="75233B24">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Small businesses and solo entrepreneurs.</w:t>
      </w:r>
    </w:p>
    <w:p w14:paraId="1124ACF0"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p>
    <w:p w14:paraId="79525449" w14:textId="30F392D1"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b/>
          <w:bCs/>
          <w:color w:val="000000"/>
        </w:rPr>
      </w:pPr>
      <w:r w:rsidRPr="00B52CC4">
        <w:rPr>
          <w:rFonts w:asciiTheme="majorHAnsi" w:hAnsiTheme="majorHAnsi" w:cstheme="majorHAnsi"/>
          <w:b/>
          <w:bCs/>
          <w:color w:val="000000"/>
        </w:rPr>
        <w:t>Power BI Pro:</w:t>
      </w:r>
    </w:p>
    <w:p w14:paraId="66787F6F"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Power BI Pro is the full, licensed based version, which means it comes with complete capability for building dashboards, reporting and importantly sharing reports (which is not available on desktop). Power BI is for businesses that require many users to have the capability to create and share reports.</w:t>
      </w:r>
    </w:p>
    <w:p w14:paraId="37BDBC89" w14:textId="0B542668"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The Pro license has all the features of the desktop version and comes as part of the Office 365 Enterprise E5 license.</w:t>
      </w:r>
    </w:p>
    <w:p w14:paraId="36522C63"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p>
    <w:p w14:paraId="04F6AD3D"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b/>
          <w:bCs/>
          <w:color w:val="000000"/>
        </w:rPr>
      </w:pPr>
      <w:r w:rsidRPr="00B52CC4">
        <w:rPr>
          <w:rFonts w:asciiTheme="majorHAnsi" w:hAnsiTheme="majorHAnsi" w:cstheme="majorHAnsi"/>
          <w:b/>
          <w:bCs/>
          <w:color w:val="000000"/>
        </w:rPr>
        <w:t>Best for:</w:t>
      </w:r>
    </w:p>
    <w:p w14:paraId="0660ABFF" w14:textId="302AB480"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703983B4" wp14:editId="74DF28BC">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Medium and large-scale business.</w:t>
      </w:r>
    </w:p>
    <w:p w14:paraId="45B2F6E8" w14:textId="1E8C98C1"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697E7278" wp14:editId="630DAC01">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Corporations with big data and data scientists.</w:t>
      </w:r>
    </w:p>
    <w:p w14:paraId="7DB6EEA1" w14:textId="6D699911"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32FA5CF5" wp14:editId="2D173E14">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Multi-location businesses.</w:t>
      </w:r>
    </w:p>
    <w:p w14:paraId="072217A4"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p>
    <w:p w14:paraId="6DED9A36" w14:textId="77777777"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b/>
          <w:bCs/>
          <w:color w:val="000000"/>
        </w:rPr>
      </w:pPr>
      <w:r w:rsidRPr="00B52CC4">
        <w:rPr>
          <w:rFonts w:asciiTheme="majorHAnsi" w:hAnsiTheme="majorHAnsi" w:cstheme="majorHAnsi"/>
          <w:b/>
          <w:bCs/>
          <w:color w:val="000000"/>
        </w:rPr>
        <w:t>Power BI Desktop vs Power BI Pro:</w:t>
      </w:r>
    </w:p>
    <w:p w14:paraId="4F41F00B" w14:textId="304E432F"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 xml:space="preserve">Although functionality is very similar across the two packages, Power BI Pro allows users to share reports and dashboards with other users, as well as collaborate in private, across devices and applications. This functionality is not possible for Power BI Desktop users, which only allows you </w:t>
      </w:r>
      <w:r w:rsidRPr="00B52CC4">
        <w:rPr>
          <w:rFonts w:asciiTheme="majorHAnsi" w:hAnsiTheme="majorHAnsi" w:cstheme="majorHAnsi"/>
          <w:color w:val="000000"/>
        </w:rPr>
        <w:lastRenderedPageBreak/>
        <w:t xml:space="preserve">to share dashboards </w:t>
      </w:r>
      <w:r w:rsidRPr="00B52CC4">
        <w:rPr>
          <w:rFonts w:asciiTheme="majorHAnsi" w:hAnsiTheme="majorHAnsi" w:cstheme="majorHAnsi"/>
          <w:color w:val="000000"/>
        </w:rPr>
        <w:t>publicly</w:t>
      </w:r>
      <w:r w:rsidRPr="00B52CC4">
        <w:rPr>
          <w:rFonts w:asciiTheme="majorHAnsi" w:hAnsiTheme="majorHAnsi" w:cstheme="majorHAnsi"/>
          <w:color w:val="000000"/>
        </w:rPr>
        <w:t xml:space="preserve"> on the web, which is not suitable for confidential information nor can you collaborate on your reports.</w:t>
      </w:r>
    </w:p>
    <w:p w14:paraId="2FA2BB86" w14:textId="4C5E61F8"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49CCE40B" wp14:editId="650D5AB9">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Both Power BI Desktop and Power BI Pro have the same data capacity limit of 10GB.</w:t>
      </w:r>
    </w:p>
    <w:p w14:paraId="1100E23E" w14:textId="60EC6632"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545546F2" wp14:editId="0560781B">
            <wp:extent cx="228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Both Power BI Desktop allow you to access via Mobile devices.</w:t>
      </w:r>
    </w:p>
    <w:p w14:paraId="69F420D7" w14:textId="5465009B"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668FA0A8" wp14:editId="5801B40B">
            <wp:extent cx="2286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Both Power BI Desktop allow you to integrate with apps and content packs including Dynamics and Analytics.</w:t>
      </w:r>
    </w:p>
    <w:p w14:paraId="559CBA69" w14:textId="36E96D93"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2F1338B4" wp14:editId="72C62795">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Both Power BI and Desktop allow you to import from Excel, CSV and other applications.</w:t>
      </w:r>
    </w:p>
    <w:p w14:paraId="78A833F8" w14:textId="30F90034"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0F732BE8" wp14:editId="5CD34B34">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Power BI Desktop does not allow you to publish your reports and dashboards to web privately.</w:t>
      </w:r>
    </w:p>
    <w:p w14:paraId="67DEAB86" w14:textId="57534B78"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506826F1" wp14:editId="59F6421D">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Both Power BI Desktop have 8 data refreshes a day with a minimum of 30 minutes between each.</w:t>
      </w:r>
    </w:p>
    <w:p w14:paraId="64672C63" w14:textId="5772046F"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46AAC637" wp14:editId="0592451C">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Power BI Desktop does not integrate with Office 365 applications so reports cannot be exported to CSV or PPTX.</w:t>
      </w:r>
    </w:p>
    <w:p w14:paraId="6846C640" w14:textId="1387719B" w:rsidR="00874604" w:rsidRPr="00B52CC4" w:rsidRDefault="00874604" w:rsidP="00874604">
      <w:pPr>
        <w:pStyle w:val="NormalWeb"/>
        <w:spacing w:before="0" w:beforeAutospacing="0" w:after="15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2082FD94" wp14:editId="3BDC7788">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Power BI Desktop does not allow you to view reports and dashboards from Pro license users.</w:t>
      </w:r>
    </w:p>
    <w:p w14:paraId="24E1774F" w14:textId="4574239F" w:rsidR="00874604" w:rsidRPr="00B52CC4" w:rsidRDefault="00874604" w:rsidP="00874604">
      <w:pPr>
        <w:pStyle w:val="NormalWeb"/>
        <w:spacing w:before="0" w:beforeAutospacing="0" w:after="15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5C46E92F" wp14:editId="45BD9B46">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Power BI Desktop does not allow use Office 365 Groups in BI.</w:t>
      </w:r>
    </w:p>
    <w:p w14:paraId="4C6089BE" w14:textId="4E1DF337" w:rsidR="00874604" w:rsidRPr="00B52CC4" w:rsidRDefault="00874604" w:rsidP="00874604">
      <w:pPr>
        <w:pStyle w:val="NormalWeb"/>
        <w:spacing w:before="0" w:beforeAutospacing="0" w:after="15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276CA8C9" wp14:editId="7837DCD2">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Power BI Desktop does not allow you to share reports with other BI users.</w:t>
      </w:r>
    </w:p>
    <w:p w14:paraId="0D5361B9" w14:textId="18AF89DE" w:rsidR="00874604" w:rsidRPr="00B52CC4" w:rsidRDefault="00874604" w:rsidP="00874604">
      <w:pPr>
        <w:pStyle w:val="NormalWeb"/>
        <w:spacing w:before="0" w:beforeAutospacing="0" w:after="15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0E93F267" wp14:editId="0FB800FE">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Power BI Desktop does not allow you to view reports and dashboards from Pro license users.</w:t>
      </w:r>
    </w:p>
    <w:p w14:paraId="2148CECF" w14:textId="0132A7C8" w:rsidR="00B52CC4" w:rsidRPr="00B52CC4" w:rsidRDefault="00B52CC4" w:rsidP="00874604">
      <w:pPr>
        <w:pStyle w:val="NormalWeb"/>
        <w:spacing w:before="0" w:beforeAutospacing="0" w:after="150" w:afterAutospacing="0" w:line="300" w:lineRule="atLeast"/>
        <w:textAlignment w:val="baseline"/>
        <w:rPr>
          <w:rFonts w:asciiTheme="majorHAnsi" w:hAnsiTheme="majorHAnsi" w:cstheme="majorHAnsi"/>
          <w:color w:val="000000"/>
        </w:rPr>
      </w:pPr>
    </w:p>
    <w:p w14:paraId="3C13DD14" w14:textId="77777777" w:rsidR="00B52CC4" w:rsidRPr="00B52CC4" w:rsidRDefault="00B52CC4" w:rsidP="00B52CC4">
      <w:pPr>
        <w:pStyle w:val="NormalWeb"/>
        <w:spacing w:before="0" w:beforeAutospacing="0" w:after="0" w:afterAutospacing="0" w:line="300" w:lineRule="atLeast"/>
        <w:textAlignment w:val="baseline"/>
        <w:rPr>
          <w:rFonts w:asciiTheme="majorHAnsi" w:hAnsiTheme="majorHAnsi" w:cstheme="majorHAnsi"/>
          <w:b/>
          <w:bCs/>
          <w:color w:val="000000"/>
        </w:rPr>
      </w:pPr>
      <w:r w:rsidRPr="00B52CC4">
        <w:rPr>
          <w:rFonts w:asciiTheme="majorHAnsi" w:hAnsiTheme="majorHAnsi" w:cstheme="majorHAnsi"/>
          <w:b/>
          <w:bCs/>
          <w:color w:val="000000"/>
        </w:rPr>
        <w:t>Power BI Pro Vs Premium</w:t>
      </w:r>
    </w:p>
    <w:p w14:paraId="61152C68" w14:textId="562DE8C9" w:rsidR="00B52CC4" w:rsidRPr="00B52CC4" w:rsidRDefault="00B52CC4" w:rsidP="00B52CC4">
      <w:pPr>
        <w:pStyle w:val="NormalWeb"/>
        <w:spacing w:before="0" w:beforeAutospacing="0" w:after="15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The functional difference between Power BI Pro and Premium are</w:t>
      </w:r>
      <w:r w:rsidRPr="00B52CC4">
        <w:rPr>
          <w:rFonts w:asciiTheme="majorHAnsi" w:hAnsiTheme="majorHAnsi" w:cstheme="majorHAnsi"/>
          <w:color w:val="000000"/>
        </w:rPr>
        <w:t xml:space="preserve"> pretty small</w:t>
      </w:r>
      <w:r w:rsidRPr="00B52CC4">
        <w:rPr>
          <w:rFonts w:asciiTheme="majorHAnsi" w:hAnsiTheme="majorHAnsi" w:cstheme="majorHAnsi"/>
          <w:color w:val="000000"/>
        </w:rPr>
        <w:t xml:space="preserve"> – they have many of the same capabilities; it really comes down to what is more economical for the scale of your business. Typically, Premium will only be cost effective for organizations with large deployments in terms of storage usage or hundreds of users.</w:t>
      </w:r>
    </w:p>
    <w:p w14:paraId="5D9292F9" w14:textId="3A4853A0" w:rsidR="00B52CC4" w:rsidRPr="00B52CC4" w:rsidRDefault="00B52CC4" w:rsidP="00B52CC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color w:val="000000"/>
        </w:rPr>
        <w:t>Although the functional elements are very similar, there are some differences – Power BI Premium license is not a per-user price point, like the Free and Pro solutions. Instead the Premium license is a dedicated capacity for the entire organization, large datasets of up to 50GB in size can be processed and total of 100TB of data storage with a maximum number of 48 refreshes a day. Power BI Premium is an on-premise solution that can be moved to the cloud once the organization is ready.</w:t>
      </w:r>
    </w:p>
    <w:p w14:paraId="0D37D915" w14:textId="1A022090" w:rsidR="00B52CC4" w:rsidRPr="00B52CC4" w:rsidRDefault="00B52CC4" w:rsidP="00B52CC4">
      <w:pPr>
        <w:pStyle w:val="NormalWeb"/>
        <w:spacing w:before="0" w:beforeAutospacing="0" w:after="0" w:afterAutospacing="0" w:line="300" w:lineRule="atLeast"/>
        <w:textAlignment w:val="baseline"/>
        <w:rPr>
          <w:rFonts w:asciiTheme="majorHAnsi" w:hAnsiTheme="majorHAnsi" w:cstheme="majorHAnsi"/>
          <w:color w:val="000000"/>
        </w:rPr>
      </w:pPr>
    </w:p>
    <w:p w14:paraId="328FB752" w14:textId="77777777" w:rsidR="00B52CC4" w:rsidRPr="00B52CC4" w:rsidRDefault="00B52CC4" w:rsidP="00B52CC4">
      <w:pPr>
        <w:pStyle w:val="NormalWeb"/>
        <w:spacing w:before="0" w:beforeAutospacing="0" w:after="0" w:afterAutospacing="0" w:line="300" w:lineRule="atLeast"/>
        <w:textAlignment w:val="baseline"/>
        <w:rPr>
          <w:rFonts w:asciiTheme="majorHAnsi" w:hAnsiTheme="majorHAnsi" w:cstheme="majorHAnsi"/>
          <w:b/>
          <w:bCs/>
          <w:color w:val="000000"/>
        </w:rPr>
      </w:pPr>
      <w:r w:rsidRPr="00B52CC4">
        <w:rPr>
          <w:rFonts w:asciiTheme="majorHAnsi" w:hAnsiTheme="majorHAnsi" w:cstheme="majorHAnsi"/>
          <w:b/>
          <w:bCs/>
          <w:color w:val="000000"/>
        </w:rPr>
        <w:t>Best for:</w:t>
      </w:r>
    </w:p>
    <w:p w14:paraId="4E78A393" w14:textId="77777777" w:rsidR="00B52CC4" w:rsidRPr="00B52CC4" w:rsidRDefault="00B52CC4" w:rsidP="00B52CC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2AB81DA5" wp14:editId="74560B9E">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Large scale businesses with huge data sets.</w:t>
      </w:r>
    </w:p>
    <w:p w14:paraId="05280FA1" w14:textId="77777777" w:rsidR="00B52CC4" w:rsidRPr="00B52CC4" w:rsidRDefault="00B52CC4" w:rsidP="00B52CC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drawing>
          <wp:inline distT="0" distB="0" distL="0" distR="0" wp14:anchorId="2408B3F2" wp14:editId="7CEC1504">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Corporations with big data and data scientists.</w:t>
      </w:r>
    </w:p>
    <w:p w14:paraId="3ED5CA21" w14:textId="4905F353" w:rsidR="00B52CC4" w:rsidRPr="00B52CC4" w:rsidRDefault="00B52CC4" w:rsidP="00B52CC4">
      <w:pPr>
        <w:pStyle w:val="NormalWeb"/>
        <w:spacing w:before="0" w:beforeAutospacing="0" w:after="0" w:afterAutospacing="0" w:line="300" w:lineRule="atLeast"/>
        <w:textAlignment w:val="baseline"/>
        <w:rPr>
          <w:rFonts w:asciiTheme="majorHAnsi" w:hAnsiTheme="majorHAnsi" w:cstheme="majorHAnsi"/>
          <w:color w:val="000000"/>
        </w:rPr>
      </w:pPr>
      <w:r w:rsidRPr="00B52CC4">
        <w:rPr>
          <w:rFonts w:asciiTheme="majorHAnsi" w:hAnsiTheme="majorHAnsi" w:cstheme="majorHAnsi"/>
          <w:noProof/>
          <w:color w:val="000000"/>
        </w:rPr>
        <w:lastRenderedPageBreak/>
        <w:drawing>
          <wp:inline distT="0" distB="0" distL="0" distR="0" wp14:anchorId="07EF2CF3" wp14:editId="7D9C085E">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52CC4">
        <w:rPr>
          <w:rFonts w:asciiTheme="majorHAnsi" w:hAnsiTheme="majorHAnsi" w:cstheme="majorHAnsi"/>
          <w:color w:val="000000"/>
        </w:rPr>
        <w:t>They both possess 50GB Mailboxes, Custom Email addresses, 1TB of OneDrive, 24/7 Support, among other features.</w:t>
      </w:r>
      <w:r w:rsidRPr="00B52CC4">
        <w:rPr>
          <w:rFonts w:asciiTheme="majorHAnsi" w:hAnsiTheme="majorHAnsi" w:cstheme="majorHAnsi"/>
          <w:color w:val="000000"/>
        </w:rPr>
        <w:t xml:space="preserve"> </w:t>
      </w:r>
    </w:p>
    <w:p w14:paraId="0F5B4933" w14:textId="77777777" w:rsidR="00B52CC4" w:rsidRPr="00B52CC4" w:rsidRDefault="00B52CC4" w:rsidP="00874604">
      <w:pPr>
        <w:pStyle w:val="NormalWeb"/>
        <w:spacing w:before="0" w:beforeAutospacing="0" w:after="150" w:afterAutospacing="0" w:line="300" w:lineRule="atLeast"/>
        <w:textAlignment w:val="baseline"/>
        <w:rPr>
          <w:rFonts w:asciiTheme="majorHAnsi" w:hAnsiTheme="majorHAnsi" w:cstheme="majorHAnsi"/>
          <w:color w:val="000000"/>
        </w:rPr>
      </w:pPr>
    </w:p>
    <w:p w14:paraId="52D8A5A3" w14:textId="50E09640" w:rsidR="00874604" w:rsidRPr="00B52CC4" w:rsidRDefault="00874604" w:rsidP="00874604">
      <w:pPr>
        <w:pStyle w:val="NormalWeb"/>
        <w:spacing w:before="0" w:beforeAutospacing="0" w:after="0" w:afterAutospacing="0" w:line="300" w:lineRule="atLeast"/>
        <w:textAlignment w:val="baseline"/>
        <w:rPr>
          <w:rFonts w:asciiTheme="majorHAnsi" w:hAnsiTheme="majorHAnsi" w:cstheme="majorHAnsi"/>
          <w:b/>
          <w:bCs/>
          <w:color w:val="000000"/>
        </w:rPr>
      </w:pPr>
      <w:r w:rsidRPr="00B52CC4">
        <w:rPr>
          <w:rFonts w:asciiTheme="majorHAnsi" w:hAnsiTheme="majorHAnsi" w:cstheme="majorHAnsi"/>
          <w:b/>
          <w:bCs/>
          <w:color w:val="000000"/>
        </w:rPr>
        <w:t>The product breakdown:</w:t>
      </w:r>
    </w:p>
    <w:p w14:paraId="52F0FD2D" w14:textId="77777777" w:rsidR="00B52CC4" w:rsidRPr="00B52CC4" w:rsidRDefault="00B52CC4" w:rsidP="00874604">
      <w:pPr>
        <w:pStyle w:val="NormalWeb"/>
        <w:spacing w:before="0" w:beforeAutospacing="0" w:after="0" w:afterAutospacing="0" w:line="300" w:lineRule="atLeast"/>
        <w:textAlignment w:val="baseline"/>
        <w:rPr>
          <w:rFonts w:asciiTheme="majorHAnsi" w:hAnsiTheme="majorHAnsi" w:cstheme="majorHAnsi"/>
          <w:b/>
          <w:bCs/>
          <w:color w:val="000000"/>
        </w:rPr>
      </w:pPr>
    </w:p>
    <w:p w14:paraId="5C57373A" w14:textId="3B6EE97E" w:rsidR="00874604" w:rsidRPr="00B52CC4" w:rsidRDefault="00874604" w:rsidP="00B52CC4">
      <w:pPr>
        <w:pStyle w:val="NormalWeb"/>
        <w:spacing w:before="0" w:beforeAutospacing="0" w:after="0" w:afterAutospacing="0" w:line="300" w:lineRule="atLeast"/>
        <w:jc w:val="center"/>
        <w:textAlignment w:val="baseline"/>
        <w:rPr>
          <w:rFonts w:asciiTheme="majorHAnsi" w:hAnsiTheme="majorHAnsi" w:cstheme="majorHAnsi"/>
          <w:b/>
          <w:bCs/>
          <w:color w:val="000000"/>
        </w:rPr>
      </w:pPr>
      <w:r w:rsidRPr="00B52CC4">
        <w:rPr>
          <w:rFonts w:asciiTheme="majorHAnsi" w:hAnsiTheme="majorHAnsi" w:cstheme="majorHAnsi"/>
          <w:b/>
          <w:bCs/>
          <w:noProof/>
          <w:color w:val="000000"/>
        </w:rPr>
        <w:drawing>
          <wp:inline distT="0" distB="0" distL="0" distR="0" wp14:anchorId="5CC7028D" wp14:editId="7A0C9294">
            <wp:extent cx="4752975" cy="35647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7233" cy="3567924"/>
                    </a:xfrm>
                    <a:prstGeom prst="rect">
                      <a:avLst/>
                    </a:prstGeom>
                    <a:noFill/>
                    <a:ln>
                      <a:noFill/>
                    </a:ln>
                  </pic:spPr>
                </pic:pic>
              </a:graphicData>
            </a:graphic>
          </wp:inline>
        </w:drawing>
      </w:r>
    </w:p>
    <w:p w14:paraId="1F6883EC" w14:textId="77777777" w:rsidR="00874604" w:rsidRPr="001D6BBE" w:rsidRDefault="00874604"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p>
    <w:p w14:paraId="5AE12835" w14:textId="5402B05C" w:rsidR="001D6BBE" w:rsidRPr="001D6BBE" w:rsidRDefault="001D6BBE" w:rsidP="001D6BBE">
      <w:pPr>
        <w:shd w:val="clear" w:color="auto" w:fill="FFFFFF"/>
        <w:spacing w:before="100" w:beforeAutospacing="1" w:after="100" w:afterAutospacing="1" w:line="240" w:lineRule="auto"/>
        <w:rPr>
          <w:rFonts w:asciiTheme="majorHAnsi" w:eastAsia="Times New Roman" w:hAnsiTheme="majorHAnsi" w:cstheme="majorHAnsi"/>
          <w:color w:val="171717"/>
          <w:sz w:val="24"/>
          <w:szCs w:val="24"/>
        </w:rPr>
      </w:pPr>
    </w:p>
    <w:p w14:paraId="30186940" w14:textId="77777777" w:rsidR="001D6BBE" w:rsidRPr="00B52CC4" w:rsidRDefault="001D6BBE">
      <w:pPr>
        <w:rPr>
          <w:rFonts w:asciiTheme="majorHAnsi" w:hAnsiTheme="majorHAnsi" w:cstheme="majorHAnsi"/>
          <w:sz w:val="24"/>
          <w:szCs w:val="24"/>
        </w:rPr>
      </w:pPr>
    </w:p>
    <w:sectPr w:rsidR="001D6BBE" w:rsidRPr="00B5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71E9"/>
    <w:multiLevelType w:val="multilevel"/>
    <w:tmpl w:val="B200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665FC"/>
    <w:multiLevelType w:val="multilevel"/>
    <w:tmpl w:val="8FF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71"/>
    <w:rsid w:val="00057C9F"/>
    <w:rsid w:val="001B1D7E"/>
    <w:rsid w:val="001D6BBE"/>
    <w:rsid w:val="003B3271"/>
    <w:rsid w:val="004D1AC4"/>
    <w:rsid w:val="00874604"/>
    <w:rsid w:val="0088236C"/>
    <w:rsid w:val="00994BF7"/>
    <w:rsid w:val="00A10960"/>
    <w:rsid w:val="00B52CC4"/>
    <w:rsid w:val="00CD2E79"/>
    <w:rsid w:val="00D7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A395"/>
  <w15:chartTrackingRefBased/>
  <w15:docId w15:val="{B09272F4-6999-4963-9CB2-2B100EE5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6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32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3271"/>
    <w:rPr>
      <w:color w:val="0000FF"/>
      <w:u w:val="single"/>
    </w:rPr>
  </w:style>
  <w:style w:type="character" w:styleId="FollowedHyperlink">
    <w:name w:val="FollowedHyperlink"/>
    <w:basedOn w:val="DefaultParagraphFont"/>
    <w:uiPriority w:val="99"/>
    <w:semiHidden/>
    <w:unhideWhenUsed/>
    <w:rsid w:val="003B3271"/>
    <w:rPr>
      <w:color w:val="954F72" w:themeColor="followedHyperlink"/>
      <w:u w:val="single"/>
    </w:rPr>
  </w:style>
  <w:style w:type="character" w:styleId="Emphasis">
    <w:name w:val="Emphasis"/>
    <w:basedOn w:val="DefaultParagraphFont"/>
    <w:uiPriority w:val="20"/>
    <w:qFormat/>
    <w:rsid w:val="00A10960"/>
    <w:rPr>
      <w:i/>
      <w:iCs/>
    </w:rPr>
  </w:style>
  <w:style w:type="character" w:styleId="Strong">
    <w:name w:val="Strong"/>
    <w:basedOn w:val="DefaultParagraphFont"/>
    <w:uiPriority w:val="22"/>
    <w:qFormat/>
    <w:rsid w:val="00A10960"/>
    <w:rPr>
      <w:b/>
      <w:bCs/>
    </w:rPr>
  </w:style>
  <w:style w:type="paragraph" w:styleId="ListParagraph">
    <w:name w:val="List Paragraph"/>
    <w:basedOn w:val="Normal"/>
    <w:uiPriority w:val="34"/>
    <w:qFormat/>
    <w:rsid w:val="00994BF7"/>
    <w:pPr>
      <w:ind w:left="720"/>
      <w:contextualSpacing/>
    </w:pPr>
  </w:style>
  <w:style w:type="character" w:customStyle="1" w:styleId="Heading2Char">
    <w:name w:val="Heading 2 Char"/>
    <w:basedOn w:val="DefaultParagraphFont"/>
    <w:link w:val="Heading2"/>
    <w:uiPriority w:val="9"/>
    <w:rsid w:val="001D6BB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4908">
      <w:bodyDiv w:val="1"/>
      <w:marLeft w:val="0"/>
      <w:marRight w:val="0"/>
      <w:marTop w:val="0"/>
      <w:marBottom w:val="0"/>
      <w:divBdr>
        <w:top w:val="none" w:sz="0" w:space="0" w:color="auto"/>
        <w:left w:val="none" w:sz="0" w:space="0" w:color="auto"/>
        <w:bottom w:val="none" w:sz="0" w:space="0" w:color="auto"/>
        <w:right w:val="none" w:sz="0" w:space="0" w:color="auto"/>
      </w:divBdr>
    </w:div>
    <w:div w:id="82651424">
      <w:bodyDiv w:val="1"/>
      <w:marLeft w:val="0"/>
      <w:marRight w:val="0"/>
      <w:marTop w:val="0"/>
      <w:marBottom w:val="0"/>
      <w:divBdr>
        <w:top w:val="none" w:sz="0" w:space="0" w:color="auto"/>
        <w:left w:val="none" w:sz="0" w:space="0" w:color="auto"/>
        <w:bottom w:val="none" w:sz="0" w:space="0" w:color="auto"/>
        <w:right w:val="none" w:sz="0" w:space="0" w:color="auto"/>
      </w:divBdr>
    </w:div>
    <w:div w:id="207646457">
      <w:bodyDiv w:val="1"/>
      <w:marLeft w:val="0"/>
      <w:marRight w:val="0"/>
      <w:marTop w:val="0"/>
      <w:marBottom w:val="0"/>
      <w:divBdr>
        <w:top w:val="none" w:sz="0" w:space="0" w:color="auto"/>
        <w:left w:val="none" w:sz="0" w:space="0" w:color="auto"/>
        <w:bottom w:val="none" w:sz="0" w:space="0" w:color="auto"/>
        <w:right w:val="none" w:sz="0" w:space="0" w:color="auto"/>
      </w:divBdr>
    </w:div>
    <w:div w:id="431556359">
      <w:bodyDiv w:val="1"/>
      <w:marLeft w:val="0"/>
      <w:marRight w:val="0"/>
      <w:marTop w:val="0"/>
      <w:marBottom w:val="0"/>
      <w:divBdr>
        <w:top w:val="none" w:sz="0" w:space="0" w:color="auto"/>
        <w:left w:val="none" w:sz="0" w:space="0" w:color="auto"/>
        <w:bottom w:val="none" w:sz="0" w:space="0" w:color="auto"/>
        <w:right w:val="none" w:sz="0" w:space="0" w:color="auto"/>
      </w:divBdr>
    </w:div>
    <w:div w:id="619261262">
      <w:bodyDiv w:val="1"/>
      <w:marLeft w:val="0"/>
      <w:marRight w:val="0"/>
      <w:marTop w:val="0"/>
      <w:marBottom w:val="0"/>
      <w:divBdr>
        <w:top w:val="none" w:sz="0" w:space="0" w:color="auto"/>
        <w:left w:val="none" w:sz="0" w:space="0" w:color="auto"/>
        <w:bottom w:val="none" w:sz="0" w:space="0" w:color="auto"/>
        <w:right w:val="none" w:sz="0" w:space="0" w:color="auto"/>
      </w:divBdr>
    </w:div>
    <w:div w:id="780300595">
      <w:bodyDiv w:val="1"/>
      <w:marLeft w:val="0"/>
      <w:marRight w:val="0"/>
      <w:marTop w:val="0"/>
      <w:marBottom w:val="0"/>
      <w:divBdr>
        <w:top w:val="none" w:sz="0" w:space="0" w:color="auto"/>
        <w:left w:val="none" w:sz="0" w:space="0" w:color="auto"/>
        <w:bottom w:val="none" w:sz="0" w:space="0" w:color="auto"/>
        <w:right w:val="none" w:sz="0" w:space="0" w:color="auto"/>
      </w:divBdr>
    </w:div>
    <w:div w:id="1073163100">
      <w:bodyDiv w:val="1"/>
      <w:marLeft w:val="0"/>
      <w:marRight w:val="0"/>
      <w:marTop w:val="0"/>
      <w:marBottom w:val="0"/>
      <w:divBdr>
        <w:top w:val="none" w:sz="0" w:space="0" w:color="auto"/>
        <w:left w:val="none" w:sz="0" w:space="0" w:color="auto"/>
        <w:bottom w:val="none" w:sz="0" w:space="0" w:color="auto"/>
        <w:right w:val="none" w:sz="0" w:space="0" w:color="auto"/>
      </w:divBdr>
      <w:divsChild>
        <w:div w:id="229121080">
          <w:marLeft w:val="0"/>
          <w:marRight w:val="0"/>
          <w:marTop w:val="0"/>
          <w:marBottom w:val="0"/>
          <w:divBdr>
            <w:top w:val="none" w:sz="0" w:space="0" w:color="auto"/>
            <w:left w:val="none" w:sz="0" w:space="0" w:color="auto"/>
            <w:bottom w:val="none" w:sz="0" w:space="0" w:color="auto"/>
            <w:right w:val="none" w:sz="0" w:space="0" w:color="auto"/>
          </w:divBdr>
        </w:div>
        <w:div w:id="774906871">
          <w:marLeft w:val="0"/>
          <w:marRight w:val="0"/>
          <w:marTop w:val="0"/>
          <w:marBottom w:val="0"/>
          <w:divBdr>
            <w:top w:val="none" w:sz="0" w:space="0" w:color="auto"/>
            <w:left w:val="none" w:sz="0" w:space="0" w:color="auto"/>
            <w:bottom w:val="none" w:sz="0" w:space="0" w:color="auto"/>
            <w:right w:val="none" w:sz="0" w:space="0" w:color="auto"/>
          </w:divBdr>
        </w:div>
        <w:div w:id="1452018308">
          <w:marLeft w:val="0"/>
          <w:marRight w:val="0"/>
          <w:marTop w:val="0"/>
          <w:marBottom w:val="0"/>
          <w:divBdr>
            <w:top w:val="none" w:sz="0" w:space="0" w:color="auto"/>
            <w:left w:val="none" w:sz="0" w:space="0" w:color="auto"/>
            <w:bottom w:val="none" w:sz="0" w:space="0" w:color="auto"/>
            <w:right w:val="none" w:sz="0" w:space="0" w:color="auto"/>
          </w:divBdr>
        </w:div>
        <w:div w:id="1981105130">
          <w:marLeft w:val="0"/>
          <w:marRight w:val="0"/>
          <w:marTop w:val="0"/>
          <w:marBottom w:val="0"/>
          <w:divBdr>
            <w:top w:val="none" w:sz="0" w:space="0" w:color="auto"/>
            <w:left w:val="none" w:sz="0" w:space="0" w:color="auto"/>
            <w:bottom w:val="none" w:sz="0" w:space="0" w:color="auto"/>
            <w:right w:val="none" w:sz="0" w:space="0" w:color="auto"/>
          </w:divBdr>
        </w:div>
        <w:div w:id="2031292243">
          <w:marLeft w:val="0"/>
          <w:marRight w:val="0"/>
          <w:marTop w:val="0"/>
          <w:marBottom w:val="0"/>
          <w:divBdr>
            <w:top w:val="none" w:sz="0" w:space="0" w:color="auto"/>
            <w:left w:val="none" w:sz="0" w:space="0" w:color="auto"/>
            <w:bottom w:val="none" w:sz="0" w:space="0" w:color="auto"/>
            <w:right w:val="none" w:sz="0" w:space="0" w:color="auto"/>
          </w:divBdr>
        </w:div>
        <w:div w:id="1815178266">
          <w:marLeft w:val="0"/>
          <w:marRight w:val="0"/>
          <w:marTop w:val="0"/>
          <w:marBottom w:val="0"/>
          <w:divBdr>
            <w:top w:val="none" w:sz="0" w:space="0" w:color="auto"/>
            <w:left w:val="none" w:sz="0" w:space="0" w:color="auto"/>
            <w:bottom w:val="none" w:sz="0" w:space="0" w:color="auto"/>
            <w:right w:val="none" w:sz="0" w:space="0" w:color="auto"/>
          </w:divBdr>
        </w:div>
        <w:div w:id="964433334">
          <w:marLeft w:val="0"/>
          <w:marRight w:val="0"/>
          <w:marTop w:val="0"/>
          <w:marBottom w:val="0"/>
          <w:divBdr>
            <w:top w:val="none" w:sz="0" w:space="0" w:color="auto"/>
            <w:left w:val="none" w:sz="0" w:space="0" w:color="auto"/>
            <w:bottom w:val="none" w:sz="0" w:space="0" w:color="auto"/>
            <w:right w:val="none" w:sz="0" w:space="0" w:color="auto"/>
          </w:divBdr>
        </w:div>
        <w:div w:id="144710726">
          <w:marLeft w:val="0"/>
          <w:marRight w:val="0"/>
          <w:marTop w:val="0"/>
          <w:marBottom w:val="0"/>
          <w:divBdr>
            <w:top w:val="none" w:sz="0" w:space="0" w:color="auto"/>
            <w:left w:val="none" w:sz="0" w:space="0" w:color="auto"/>
            <w:bottom w:val="none" w:sz="0" w:space="0" w:color="auto"/>
            <w:right w:val="none" w:sz="0" w:space="0" w:color="auto"/>
          </w:divBdr>
        </w:div>
        <w:div w:id="678192272">
          <w:marLeft w:val="0"/>
          <w:marRight w:val="0"/>
          <w:marTop w:val="0"/>
          <w:marBottom w:val="0"/>
          <w:divBdr>
            <w:top w:val="none" w:sz="0" w:space="0" w:color="auto"/>
            <w:left w:val="none" w:sz="0" w:space="0" w:color="auto"/>
            <w:bottom w:val="none" w:sz="0" w:space="0" w:color="auto"/>
            <w:right w:val="none" w:sz="0" w:space="0" w:color="auto"/>
          </w:divBdr>
        </w:div>
        <w:div w:id="371659076">
          <w:marLeft w:val="0"/>
          <w:marRight w:val="0"/>
          <w:marTop w:val="0"/>
          <w:marBottom w:val="0"/>
          <w:divBdr>
            <w:top w:val="none" w:sz="0" w:space="0" w:color="auto"/>
            <w:left w:val="none" w:sz="0" w:space="0" w:color="auto"/>
            <w:bottom w:val="none" w:sz="0" w:space="0" w:color="auto"/>
            <w:right w:val="none" w:sz="0" w:space="0" w:color="auto"/>
          </w:divBdr>
        </w:div>
        <w:div w:id="1870490422">
          <w:marLeft w:val="0"/>
          <w:marRight w:val="0"/>
          <w:marTop w:val="0"/>
          <w:marBottom w:val="0"/>
          <w:divBdr>
            <w:top w:val="none" w:sz="0" w:space="0" w:color="auto"/>
            <w:left w:val="none" w:sz="0" w:space="0" w:color="auto"/>
            <w:bottom w:val="none" w:sz="0" w:space="0" w:color="auto"/>
            <w:right w:val="none" w:sz="0" w:space="0" w:color="auto"/>
          </w:divBdr>
        </w:div>
        <w:div w:id="354699169">
          <w:marLeft w:val="0"/>
          <w:marRight w:val="0"/>
          <w:marTop w:val="0"/>
          <w:marBottom w:val="0"/>
          <w:divBdr>
            <w:top w:val="none" w:sz="0" w:space="0" w:color="auto"/>
            <w:left w:val="none" w:sz="0" w:space="0" w:color="auto"/>
            <w:bottom w:val="none" w:sz="0" w:space="0" w:color="auto"/>
            <w:right w:val="none" w:sz="0" w:space="0" w:color="auto"/>
          </w:divBdr>
        </w:div>
        <w:div w:id="412898781">
          <w:marLeft w:val="0"/>
          <w:marRight w:val="0"/>
          <w:marTop w:val="0"/>
          <w:marBottom w:val="0"/>
          <w:divBdr>
            <w:top w:val="none" w:sz="0" w:space="0" w:color="auto"/>
            <w:left w:val="none" w:sz="0" w:space="0" w:color="auto"/>
            <w:bottom w:val="none" w:sz="0" w:space="0" w:color="auto"/>
            <w:right w:val="none" w:sz="0" w:space="0" w:color="auto"/>
          </w:divBdr>
        </w:div>
        <w:div w:id="279344521">
          <w:marLeft w:val="0"/>
          <w:marRight w:val="0"/>
          <w:marTop w:val="0"/>
          <w:marBottom w:val="0"/>
          <w:divBdr>
            <w:top w:val="none" w:sz="0" w:space="0" w:color="auto"/>
            <w:left w:val="none" w:sz="0" w:space="0" w:color="auto"/>
            <w:bottom w:val="none" w:sz="0" w:space="0" w:color="auto"/>
            <w:right w:val="none" w:sz="0" w:space="0" w:color="auto"/>
          </w:divBdr>
        </w:div>
        <w:div w:id="638614899">
          <w:marLeft w:val="0"/>
          <w:marRight w:val="0"/>
          <w:marTop w:val="0"/>
          <w:marBottom w:val="0"/>
          <w:divBdr>
            <w:top w:val="none" w:sz="0" w:space="0" w:color="auto"/>
            <w:left w:val="none" w:sz="0" w:space="0" w:color="auto"/>
            <w:bottom w:val="none" w:sz="0" w:space="0" w:color="auto"/>
            <w:right w:val="none" w:sz="0" w:space="0" w:color="auto"/>
          </w:divBdr>
        </w:div>
        <w:div w:id="1341855734">
          <w:marLeft w:val="0"/>
          <w:marRight w:val="0"/>
          <w:marTop w:val="0"/>
          <w:marBottom w:val="0"/>
          <w:divBdr>
            <w:top w:val="none" w:sz="0" w:space="0" w:color="auto"/>
            <w:left w:val="none" w:sz="0" w:space="0" w:color="auto"/>
            <w:bottom w:val="none" w:sz="0" w:space="0" w:color="auto"/>
            <w:right w:val="none" w:sz="0" w:space="0" w:color="auto"/>
          </w:divBdr>
        </w:div>
        <w:div w:id="1229270452">
          <w:marLeft w:val="0"/>
          <w:marRight w:val="0"/>
          <w:marTop w:val="0"/>
          <w:marBottom w:val="0"/>
          <w:divBdr>
            <w:top w:val="none" w:sz="0" w:space="0" w:color="auto"/>
            <w:left w:val="none" w:sz="0" w:space="0" w:color="auto"/>
            <w:bottom w:val="none" w:sz="0" w:space="0" w:color="auto"/>
            <w:right w:val="none" w:sz="0" w:space="0" w:color="auto"/>
          </w:divBdr>
        </w:div>
        <w:div w:id="1783186700">
          <w:marLeft w:val="0"/>
          <w:marRight w:val="0"/>
          <w:marTop w:val="0"/>
          <w:marBottom w:val="0"/>
          <w:divBdr>
            <w:top w:val="none" w:sz="0" w:space="0" w:color="auto"/>
            <w:left w:val="none" w:sz="0" w:space="0" w:color="auto"/>
            <w:bottom w:val="none" w:sz="0" w:space="0" w:color="auto"/>
            <w:right w:val="none" w:sz="0" w:space="0" w:color="auto"/>
          </w:divBdr>
        </w:div>
        <w:div w:id="2081977343">
          <w:marLeft w:val="0"/>
          <w:marRight w:val="0"/>
          <w:marTop w:val="0"/>
          <w:marBottom w:val="0"/>
          <w:divBdr>
            <w:top w:val="none" w:sz="0" w:space="0" w:color="auto"/>
            <w:left w:val="none" w:sz="0" w:space="0" w:color="auto"/>
            <w:bottom w:val="none" w:sz="0" w:space="0" w:color="auto"/>
            <w:right w:val="none" w:sz="0" w:space="0" w:color="auto"/>
          </w:divBdr>
        </w:div>
        <w:div w:id="912589036">
          <w:marLeft w:val="0"/>
          <w:marRight w:val="0"/>
          <w:marTop w:val="0"/>
          <w:marBottom w:val="0"/>
          <w:divBdr>
            <w:top w:val="none" w:sz="0" w:space="0" w:color="auto"/>
            <w:left w:val="none" w:sz="0" w:space="0" w:color="auto"/>
            <w:bottom w:val="none" w:sz="0" w:space="0" w:color="auto"/>
            <w:right w:val="none" w:sz="0" w:space="0" w:color="auto"/>
          </w:divBdr>
        </w:div>
        <w:div w:id="1702054245">
          <w:marLeft w:val="0"/>
          <w:marRight w:val="0"/>
          <w:marTop w:val="0"/>
          <w:marBottom w:val="0"/>
          <w:divBdr>
            <w:top w:val="none" w:sz="0" w:space="0" w:color="auto"/>
            <w:left w:val="none" w:sz="0" w:space="0" w:color="auto"/>
            <w:bottom w:val="none" w:sz="0" w:space="0" w:color="auto"/>
            <w:right w:val="none" w:sz="0" w:space="0" w:color="auto"/>
          </w:divBdr>
        </w:div>
        <w:div w:id="1257909174">
          <w:marLeft w:val="0"/>
          <w:marRight w:val="0"/>
          <w:marTop w:val="0"/>
          <w:marBottom w:val="0"/>
          <w:divBdr>
            <w:top w:val="none" w:sz="0" w:space="0" w:color="auto"/>
            <w:left w:val="none" w:sz="0" w:space="0" w:color="auto"/>
            <w:bottom w:val="none" w:sz="0" w:space="0" w:color="auto"/>
            <w:right w:val="none" w:sz="0" w:space="0" w:color="auto"/>
          </w:divBdr>
        </w:div>
        <w:div w:id="133104084">
          <w:marLeft w:val="0"/>
          <w:marRight w:val="0"/>
          <w:marTop w:val="0"/>
          <w:marBottom w:val="0"/>
          <w:divBdr>
            <w:top w:val="none" w:sz="0" w:space="0" w:color="auto"/>
            <w:left w:val="none" w:sz="0" w:space="0" w:color="auto"/>
            <w:bottom w:val="none" w:sz="0" w:space="0" w:color="auto"/>
            <w:right w:val="none" w:sz="0" w:space="0" w:color="auto"/>
          </w:divBdr>
        </w:div>
        <w:div w:id="439834888">
          <w:marLeft w:val="0"/>
          <w:marRight w:val="0"/>
          <w:marTop w:val="0"/>
          <w:marBottom w:val="0"/>
          <w:divBdr>
            <w:top w:val="none" w:sz="0" w:space="0" w:color="auto"/>
            <w:left w:val="none" w:sz="0" w:space="0" w:color="auto"/>
            <w:bottom w:val="none" w:sz="0" w:space="0" w:color="auto"/>
            <w:right w:val="none" w:sz="0" w:space="0" w:color="auto"/>
          </w:divBdr>
        </w:div>
        <w:div w:id="788011674">
          <w:marLeft w:val="0"/>
          <w:marRight w:val="0"/>
          <w:marTop w:val="0"/>
          <w:marBottom w:val="0"/>
          <w:divBdr>
            <w:top w:val="none" w:sz="0" w:space="0" w:color="auto"/>
            <w:left w:val="none" w:sz="0" w:space="0" w:color="auto"/>
            <w:bottom w:val="none" w:sz="0" w:space="0" w:color="auto"/>
            <w:right w:val="none" w:sz="0" w:space="0" w:color="auto"/>
          </w:divBdr>
        </w:div>
        <w:div w:id="641732873">
          <w:marLeft w:val="0"/>
          <w:marRight w:val="0"/>
          <w:marTop w:val="0"/>
          <w:marBottom w:val="0"/>
          <w:divBdr>
            <w:top w:val="none" w:sz="0" w:space="0" w:color="auto"/>
            <w:left w:val="none" w:sz="0" w:space="0" w:color="auto"/>
            <w:bottom w:val="none" w:sz="0" w:space="0" w:color="auto"/>
            <w:right w:val="none" w:sz="0" w:space="0" w:color="auto"/>
          </w:divBdr>
        </w:div>
        <w:div w:id="250969138">
          <w:marLeft w:val="0"/>
          <w:marRight w:val="0"/>
          <w:marTop w:val="0"/>
          <w:marBottom w:val="0"/>
          <w:divBdr>
            <w:top w:val="none" w:sz="0" w:space="0" w:color="auto"/>
            <w:left w:val="none" w:sz="0" w:space="0" w:color="auto"/>
            <w:bottom w:val="none" w:sz="0" w:space="0" w:color="auto"/>
            <w:right w:val="none" w:sz="0" w:space="0" w:color="auto"/>
          </w:divBdr>
        </w:div>
        <w:div w:id="936905048">
          <w:marLeft w:val="0"/>
          <w:marRight w:val="0"/>
          <w:marTop w:val="0"/>
          <w:marBottom w:val="0"/>
          <w:divBdr>
            <w:top w:val="none" w:sz="0" w:space="0" w:color="auto"/>
            <w:left w:val="none" w:sz="0" w:space="0" w:color="auto"/>
            <w:bottom w:val="none" w:sz="0" w:space="0" w:color="auto"/>
            <w:right w:val="none" w:sz="0" w:space="0" w:color="auto"/>
          </w:divBdr>
        </w:div>
        <w:div w:id="287977790">
          <w:marLeft w:val="0"/>
          <w:marRight w:val="0"/>
          <w:marTop w:val="0"/>
          <w:marBottom w:val="0"/>
          <w:divBdr>
            <w:top w:val="none" w:sz="0" w:space="0" w:color="auto"/>
            <w:left w:val="none" w:sz="0" w:space="0" w:color="auto"/>
            <w:bottom w:val="none" w:sz="0" w:space="0" w:color="auto"/>
            <w:right w:val="none" w:sz="0" w:space="0" w:color="auto"/>
          </w:divBdr>
        </w:div>
        <w:div w:id="639000602">
          <w:marLeft w:val="0"/>
          <w:marRight w:val="0"/>
          <w:marTop w:val="0"/>
          <w:marBottom w:val="0"/>
          <w:divBdr>
            <w:top w:val="none" w:sz="0" w:space="0" w:color="auto"/>
            <w:left w:val="none" w:sz="0" w:space="0" w:color="auto"/>
            <w:bottom w:val="none" w:sz="0" w:space="0" w:color="auto"/>
            <w:right w:val="none" w:sz="0" w:space="0" w:color="auto"/>
          </w:divBdr>
        </w:div>
        <w:div w:id="1977753773">
          <w:marLeft w:val="0"/>
          <w:marRight w:val="0"/>
          <w:marTop w:val="0"/>
          <w:marBottom w:val="0"/>
          <w:divBdr>
            <w:top w:val="none" w:sz="0" w:space="0" w:color="auto"/>
            <w:left w:val="none" w:sz="0" w:space="0" w:color="auto"/>
            <w:bottom w:val="none" w:sz="0" w:space="0" w:color="auto"/>
            <w:right w:val="none" w:sz="0" w:space="0" w:color="auto"/>
          </w:divBdr>
        </w:div>
        <w:div w:id="463625467">
          <w:marLeft w:val="0"/>
          <w:marRight w:val="0"/>
          <w:marTop w:val="0"/>
          <w:marBottom w:val="0"/>
          <w:divBdr>
            <w:top w:val="none" w:sz="0" w:space="0" w:color="auto"/>
            <w:left w:val="none" w:sz="0" w:space="0" w:color="auto"/>
            <w:bottom w:val="none" w:sz="0" w:space="0" w:color="auto"/>
            <w:right w:val="none" w:sz="0" w:space="0" w:color="auto"/>
          </w:divBdr>
        </w:div>
        <w:div w:id="932930296">
          <w:marLeft w:val="0"/>
          <w:marRight w:val="0"/>
          <w:marTop w:val="0"/>
          <w:marBottom w:val="0"/>
          <w:divBdr>
            <w:top w:val="none" w:sz="0" w:space="0" w:color="auto"/>
            <w:left w:val="none" w:sz="0" w:space="0" w:color="auto"/>
            <w:bottom w:val="none" w:sz="0" w:space="0" w:color="auto"/>
            <w:right w:val="none" w:sz="0" w:space="0" w:color="auto"/>
          </w:divBdr>
        </w:div>
        <w:div w:id="1959681047">
          <w:marLeft w:val="0"/>
          <w:marRight w:val="0"/>
          <w:marTop w:val="0"/>
          <w:marBottom w:val="0"/>
          <w:divBdr>
            <w:top w:val="none" w:sz="0" w:space="0" w:color="auto"/>
            <w:left w:val="none" w:sz="0" w:space="0" w:color="auto"/>
            <w:bottom w:val="none" w:sz="0" w:space="0" w:color="auto"/>
            <w:right w:val="none" w:sz="0" w:space="0" w:color="auto"/>
          </w:divBdr>
        </w:div>
        <w:div w:id="1985502671">
          <w:marLeft w:val="0"/>
          <w:marRight w:val="0"/>
          <w:marTop w:val="0"/>
          <w:marBottom w:val="0"/>
          <w:divBdr>
            <w:top w:val="none" w:sz="0" w:space="0" w:color="auto"/>
            <w:left w:val="none" w:sz="0" w:space="0" w:color="auto"/>
            <w:bottom w:val="none" w:sz="0" w:space="0" w:color="auto"/>
            <w:right w:val="none" w:sz="0" w:space="0" w:color="auto"/>
          </w:divBdr>
        </w:div>
        <w:div w:id="1713076507">
          <w:marLeft w:val="0"/>
          <w:marRight w:val="0"/>
          <w:marTop w:val="0"/>
          <w:marBottom w:val="0"/>
          <w:divBdr>
            <w:top w:val="none" w:sz="0" w:space="0" w:color="auto"/>
            <w:left w:val="none" w:sz="0" w:space="0" w:color="auto"/>
            <w:bottom w:val="none" w:sz="0" w:space="0" w:color="auto"/>
            <w:right w:val="none" w:sz="0" w:space="0" w:color="auto"/>
          </w:divBdr>
        </w:div>
        <w:div w:id="447236734">
          <w:marLeft w:val="0"/>
          <w:marRight w:val="0"/>
          <w:marTop w:val="0"/>
          <w:marBottom w:val="0"/>
          <w:divBdr>
            <w:top w:val="none" w:sz="0" w:space="0" w:color="auto"/>
            <w:left w:val="none" w:sz="0" w:space="0" w:color="auto"/>
            <w:bottom w:val="none" w:sz="0" w:space="0" w:color="auto"/>
            <w:right w:val="none" w:sz="0" w:space="0" w:color="auto"/>
          </w:divBdr>
        </w:div>
        <w:div w:id="1739746932">
          <w:marLeft w:val="0"/>
          <w:marRight w:val="0"/>
          <w:marTop w:val="0"/>
          <w:marBottom w:val="0"/>
          <w:divBdr>
            <w:top w:val="none" w:sz="0" w:space="0" w:color="auto"/>
            <w:left w:val="none" w:sz="0" w:space="0" w:color="auto"/>
            <w:bottom w:val="none" w:sz="0" w:space="0" w:color="auto"/>
            <w:right w:val="none" w:sz="0" w:space="0" w:color="auto"/>
          </w:divBdr>
        </w:div>
        <w:div w:id="1974217135">
          <w:marLeft w:val="0"/>
          <w:marRight w:val="0"/>
          <w:marTop w:val="0"/>
          <w:marBottom w:val="0"/>
          <w:divBdr>
            <w:top w:val="none" w:sz="0" w:space="0" w:color="auto"/>
            <w:left w:val="none" w:sz="0" w:space="0" w:color="auto"/>
            <w:bottom w:val="none" w:sz="0" w:space="0" w:color="auto"/>
            <w:right w:val="none" w:sz="0" w:space="0" w:color="auto"/>
          </w:divBdr>
        </w:div>
        <w:div w:id="986321007">
          <w:marLeft w:val="0"/>
          <w:marRight w:val="0"/>
          <w:marTop w:val="0"/>
          <w:marBottom w:val="0"/>
          <w:divBdr>
            <w:top w:val="none" w:sz="0" w:space="0" w:color="auto"/>
            <w:left w:val="none" w:sz="0" w:space="0" w:color="auto"/>
            <w:bottom w:val="none" w:sz="0" w:space="0" w:color="auto"/>
            <w:right w:val="none" w:sz="0" w:space="0" w:color="auto"/>
          </w:divBdr>
        </w:div>
        <w:div w:id="170684759">
          <w:marLeft w:val="0"/>
          <w:marRight w:val="0"/>
          <w:marTop w:val="0"/>
          <w:marBottom w:val="0"/>
          <w:divBdr>
            <w:top w:val="none" w:sz="0" w:space="0" w:color="auto"/>
            <w:left w:val="none" w:sz="0" w:space="0" w:color="auto"/>
            <w:bottom w:val="none" w:sz="0" w:space="0" w:color="auto"/>
            <w:right w:val="none" w:sz="0" w:space="0" w:color="auto"/>
          </w:divBdr>
        </w:div>
        <w:div w:id="1094085508">
          <w:marLeft w:val="0"/>
          <w:marRight w:val="0"/>
          <w:marTop w:val="0"/>
          <w:marBottom w:val="0"/>
          <w:divBdr>
            <w:top w:val="none" w:sz="0" w:space="0" w:color="auto"/>
            <w:left w:val="none" w:sz="0" w:space="0" w:color="auto"/>
            <w:bottom w:val="none" w:sz="0" w:space="0" w:color="auto"/>
            <w:right w:val="none" w:sz="0" w:space="0" w:color="auto"/>
          </w:divBdr>
        </w:div>
      </w:divsChild>
    </w:div>
    <w:div w:id="1681076995">
      <w:bodyDiv w:val="1"/>
      <w:marLeft w:val="0"/>
      <w:marRight w:val="0"/>
      <w:marTop w:val="0"/>
      <w:marBottom w:val="0"/>
      <w:divBdr>
        <w:top w:val="none" w:sz="0" w:space="0" w:color="auto"/>
        <w:left w:val="none" w:sz="0" w:space="0" w:color="auto"/>
        <w:bottom w:val="none" w:sz="0" w:space="0" w:color="auto"/>
        <w:right w:val="none" w:sz="0" w:space="0" w:color="auto"/>
      </w:divBdr>
    </w:div>
    <w:div w:id="1700233181">
      <w:bodyDiv w:val="1"/>
      <w:marLeft w:val="0"/>
      <w:marRight w:val="0"/>
      <w:marTop w:val="0"/>
      <w:marBottom w:val="0"/>
      <w:divBdr>
        <w:top w:val="none" w:sz="0" w:space="0" w:color="auto"/>
        <w:left w:val="none" w:sz="0" w:space="0" w:color="auto"/>
        <w:bottom w:val="none" w:sz="0" w:space="0" w:color="auto"/>
        <w:right w:val="none" w:sz="0" w:space="0" w:color="auto"/>
      </w:divBdr>
    </w:div>
    <w:div w:id="1750496305">
      <w:bodyDiv w:val="1"/>
      <w:marLeft w:val="0"/>
      <w:marRight w:val="0"/>
      <w:marTop w:val="0"/>
      <w:marBottom w:val="0"/>
      <w:divBdr>
        <w:top w:val="none" w:sz="0" w:space="0" w:color="auto"/>
        <w:left w:val="none" w:sz="0" w:space="0" w:color="auto"/>
        <w:bottom w:val="none" w:sz="0" w:space="0" w:color="auto"/>
        <w:right w:val="none" w:sz="0" w:space="0" w:color="auto"/>
      </w:divBdr>
    </w:div>
    <w:div w:id="1765147714">
      <w:bodyDiv w:val="1"/>
      <w:marLeft w:val="0"/>
      <w:marRight w:val="0"/>
      <w:marTop w:val="0"/>
      <w:marBottom w:val="0"/>
      <w:divBdr>
        <w:top w:val="none" w:sz="0" w:space="0" w:color="auto"/>
        <w:left w:val="none" w:sz="0" w:space="0" w:color="auto"/>
        <w:bottom w:val="none" w:sz="0" w:space="0" w:color="auto"/>
        <w:right w:val="none" w:sz="0" w:space="0" w:color="auto"/>
      </w:divBdr>
    </w:div>
    <w:div w:id="18551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microsoft.com/en-us/download/details.aspx?id=4533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Charagundla Chandra Mohan</dc:creator>
  <cp:keywords/>
  <dc:description/>
  <cp:lastModifiedBy>Chandra Mohan Charagundla</cp:lastModifiedBy>
  <cp:revision>2</cp:revision>
  <dcterms:created xsi:type="dcterms:W3CDTF">2020-05-06T06:33:00Z</dcterms:created>
  <dcterms:modified xsi:type="dcterms:W3CDTF">2020-05-06T07:58:00Z</dcterms:modified>
</cp:coreProperties>
</file>