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5CA9" w:rsidRPr="00095AD2" w:rsidRDefault="00DC5CA9" w:rsidP="00DC5CA9">
      <w:pPr>
        <w:rPr>
          <w:b/>
          <w:sz w:val="28"/>
          <w:szCs w:val="28"/>
        </w:rPr>
      </w:pPr>
      <w:r w:rsidRPr="00095AD2">
        <w:rPr>
          <w:b/>
          <w:sz w:val="28"/>
          <w:szCs w:val="28"/>
        </w:rPr>
        <w:t>Documentation for Lab Assignment-2</w:t>
      </w:r>
    </w:p>
    <w:p w:rsidR="00DC5CA9" w:rsidRDefault="00DC5CA9" w:rsidP="00DC5CA9"/>
    <w:p w:rsidR="00DC5CA9" w:rsidRPr="00DC5CA9" w:rsidRDefault="00DC5CA9" w:rsidP="00DC5CA9">
      <w:pPr>
        <w:widowControl w:val="0"/>
        <w:autoSpaceDE w:val="0"/>
        <w:autoSpaceDN w:val="0"/>
        <w:adjustRightInd w:val="0"/>
        <w:rPr>
          <w:rFonts w:ascii="Calibri" w:hAnsi="Calibri" w:cs="Calibri"/>
          <w:lang w:val="en-US"/>
        </w:rPr>
      </w:pPr>
      <w:r w:rsidRPr="00DC5CA9">
        <w:rPr>
          <w:rFonts w:ascii="Calibri" w:hAnsi="Calibri" w:cs="Calibri"/>
          <w:b/>
          <w:color w:val="191919"/>
          <w:lang w:val="en-US"/>
        </w:rPr>
        <w:t>Rest API</w:t>
      </w:r>
      <w:r w:rsidRPr="00DC5CA9">
        <w:rPr>
          <w:rFonts w:ascii="Calibri" w:hAnsi="Calibri" w:cs="Calibri"/>
          <w:color w:val="191919"/>
          <w:lang w:val="en-US"/>
        </w:rPr>
        <w:t xml:space="preserve">: </w:t>
      </w:r>
      <w:proofErr w:type="spellStart"/>
      <w:r w:rsidRPr="00DC5CA9">
        <w:rPr>
          <w:rFonts w:ascii="Calibri" w:hAnsi="Calibri" w:cs="Calibri"/>
          <w:color w:val="191919"/>
          <w:lang w:val="en-US"/>
        </w:rPr>
        <w:t>Twilio</w:t>
      </w:r>
      <w:proofErr w:type="spellEnd"/>
      <w:r w:rsidRPr="00DC5CA9">
        <w:rPr>
          <w:rFonts w:ascii="Calibri" w:hAnsi="Calibri" w:cs="Calibri"/>
          <w:color w:val="191919"/>
          <w:lang w:val="en-US"/>
        </w:rPr>
        <w:t xml:space="preserve"> SMS API. This API sends the given message to the </w:t>
      </w:r>
      <w:r w:rsidRPr="00DC5CA9">
        <w:rPr>
          <w:rFonts w:ascii="Calibri" w:hAnsi="Calibri" w:cs="Calibri"/>
          <w:color w:val="191919"/>
          <w:lang w:val="en-US"/>
        </w:rPr>
        <w:t>authorized</w:t>
      </w:r>
      <w:r w:rsidRPr="00DC5CA9">
        <w:rPr>
          <w:rFonts w:ascii="Calibri" w:hAnsi="Calibri" w:cs="Calibri"/>
          <w:color w:val="191919"/>
          <w:lang w:val="en-US"/>
        </w:rPr>
        <w:t xml:space="preserve"> mobile number.</w:t>
      </w:r>
    </w:p>
    <w:p w:rsidR="00DC5CA9" w:rsidRPr="00DC5CA9" w:rsidRDefault="00DC5CA9" w:rsidP="00DC5CA9">
      <w:pPr>
        <w:widowControl w:val="0"/>
        <w:autoSpaceDE w:val="0"/>
        <w:autoSpaceDN w:val="0"/>
        <w:adjustRightInd w:val="0"/>
        <w:rPr>
          <w:rFonts w:ascii="Calibri" w:hAnsi="Calibri" w:cs="Calibri"/>
          <w:lang w:val="en-US"/>
        </w:rPr>
      </w:pPr>
      <w:r w:rsidRPr="00DC5CA9">
        <w:rPr>
          <w:rFonts w:ascii="Calibri" w:hAnsi="Calibri" w:cs="Calibri"/>
          <w:color w:val="191919"/>
          <w:lang w:val="en-US"/>
        </w:rPr>
        <w:t> </w:t>
      </w:r>
    </w:p>
    <w:p w:rsidR="00DC5CA9" w:rsidRPr="00DC5CA9" w:rsidRDefault="00DC5CA9" w:rsidP="00DC5CA9">
      <w:pPr>
        <w:widowControl w:val="0"/>
        <w:autoSpaceDE w:val="0"/>
        <w:autoSpaceDN w:val="0"/>
        <w:adjustRightInd w:val="0"/>
        <w:rPr>
          <w:rFonts w:ascii="Calibri" w:hAnsi="Calibri" w:cs="Calibri"/>
          <w:b/>
          <w:lang w:val="en-US"/>
        </w:rPr>
      </w:pPr>
      <w:r w:rsidRPr="00DC5CA9">
        <w:rPr>
          <w:rFonts w:ascii="Calibri" w:hAnsi="Calibri" w:cs="Calibri"/>
          <w:b/>
          <w:color w:val="191919"/>
          <w:lang w:val="en-US"/>
        </w:rPr>
        <w:t>Project Relevance:</w:t>
      </w:r>
    </w:p>
    <w:p w:rsidR="00DC5CA9" w:rsidRPr="00DC5CA9" w:rsidRDefault="00DC5CA9" w:rsidP="00DC5CA9">
      <w:pPr>
        <w:widowControl w:val="0"/>
        <w:autoSpaceDE w:val="0"/>
        <w:autoSpaceDN w:val="0"/>
        <w:adjustRightInd w:val="0"/>
        <w:rPr>
          <w:rFonts w:ascii="Calibri" w:hAnsi="Calibri" w:cs="Calibri"/>
          <w:lang w:val="en-US"/>
        </w:rPr>
      </w:pPr>
      <w:r w:rsidRPr="00DC5CA9">
        <w:rPr>
          <w:rFonts w:ascii="Calibri" w:hAnsi="Calibri" w:cs="Calibri"/>
          <w:color w:val="191919"/>
          <w:lang w:val="en-US"/>
        </w:rPr>
        <w:t xml:space="preserve">We are designing a robot in health care domain for which we need to send alerts when we detect a dangerous </w:t>
      </w:r>
      <w:r w:rsidRPr="00DC5CA9">
        <w:rPr>
          <w:rFonts w:ascii="Calibri" w:hAnsi="Calibri" w:cs="Calibri"/>
          <w:color w:val="191919"/>
          <w:lang w:val="en-US"/>
        </w:rPr>
        <w:t>object, which</w:t>
      </w:r>
      <w:r w:rsidRPr="00DC5CA9">
        <w:rPr>
          <w:rFonts w:ascii="Calibri" w:hAnsi="Calibri" w:cs="Calibri"/>
          <w:color w:val="191919"/>
          <w:lang w:val="en-US"/>
        </w:rPr>
        <w:t xml:space="preserve"> we define in the </w:t>
      </w:r>
      <w:r w:rsidRPr="00DC5CA9">
        <w:rPr>
          <w:rFonts w:ascii="Calibri" w:hAnsi="Calibri" w:cs="Calibri"/>
          <w:color w:val="191919"/>
          <w:lang w:val="en-US"/>
        </w:rPr>
        <w:t>machine-learning</w:t>
      </w:r>
      <w:r w:rsidRPr="00DC5CA9">
        <w:rPr>
          <w:rFonts w:ascii="Calibri" w:hAnsi="Calibri" w:cs="Calibri"/>
          <w:color w:val="191919"/>
          <w:lang w:val="en-US"/>
        </w:rPr>
        <w:t xml:space="preserve"> objective. </w:t>
      </w:r>
    </w:p>
    <w:p w:rsidR="00DC5CA9" w:rsidRPr="00DC5CA9" w:rsidRDefault="00DC5CA9" w:rsidP="00DC5CA9">
      <w:pPr>
        <w:widowControl w:val="0"/>
        <w:autoSpaceDE w:val="0"/>
        <w:autoSpaceDN w:val="0"/>
        <w:adjustRightInd w:val="0"/>
        <w:rPr>
          <w:rFonts w:ascii="Calibri" w:hAnsi="Calibri" w:cs="Calibri"/>
          <w:lang w:val="en-US"/>
        </w:rPr>
      </w:pPr>
      <w:r w:rsidRPr="00DC5CA9">
        <w:rPr>
          <w:rFonts w:ascii="Calibri" w:hAnsi="Calibri" w:cs="Calibri"/>
          <w:color w:val="191919"/>
          <w:lang w:val="en-US"/>
        </w:rPr>
        <w:t> </w:t>
      </w:r>
    </w:p>
    <w:p w:rsidR="00DC5CA9" w:rsidRPr="00DC5CA9" w:rsidRDefault="00DC5CA9" w:rsidP="00DC5CA9">
      <w:pPr>
        <w:widowControl w:val="0"/>
        <w:autoSpaceDE w:val="0"/>
        <w:autoSpaceDN w:val="0"/>
        <w:adjustRightInd w:val="0"/>
        <w:rPr>
          <w:rFonts w:ascii="Calibri" w:hAnsi="Calibri" w:cs="Calibri"/>
          <w:lang w:val="en-US"/>
        </w:rPr>
      </w:pPr>
      <w:r w:rsidRPr="00DC5CA9">
        <w:rPr>
          <w:rFonts w:ascii="Calibri" w:hAnsi="Calibri" w:cs="Calibri"/>
          <w:color w:val="191919"/>
          <w:lang w:val="en-US"/>
        </w:rPr>
        <w:t xml:space="preserve">So when we detect a dangerous object in the vicinity of the robot it sends a message alert to the authorized </w:t>
      </w:r>
      <w:r w:rsidRPr="00DC5CA9">
        <w:rPr>
          <w:rFonts w:ascii="Calibri" w:hAnsi="Calibri" w:cs="Calibri"/>
          <w:color w:val="191919"/>
          <w:lang w:val="en-US"/>
        </w:rPr>
        <w:t>personal</w:t>
      </w:r>
      <w:r w:rsidRPr="00DC5CA9">
        <w:rPr>
          <w:rFonts w:ascii="Calibri" w:hAnsi="Calibri" w:cs="Calibri"/>
          <w:color w:val="191919"/>
          <w:lang w:val="en-US"/>
        </w:rPr>
        <w:t>. We define all the relevant numbers for which we need to send the SMS alert so that as soon as we detect we send a message. The robot will also take the pictures while roaming in the vicinity of the hospital. The images are then processed to identify the hazardous objects depending on the type so that the message is triggered to the respective department.</w:t>
      </w:r>
    </w:p>
    <w:p w:rsidR="00DC5CA9" w:rsidRPr="00DC5CA9" w:rsidRDefault="00DC5CA9" w:rsidP="00DC5CA9">
      <w:pPr>
        <w:widowControl w:val="0"/>
        <w:autoSpaceDE w:val="0"/>
        <w:autoSpaceDN w:val="0"/>
        <w:adjustRightInd w:val="0"/>
        <w:rPr>
          <w:rFonts w:ascii="Calibri" w:hAnsi="Calibri" w:cs="Calibri"/>
          <w:lang w:val="en-US"/>
        </w:rPr>
      </w:pPr>
      <w:r w:rsidRPr="00DC5CA9">
        <w:rPr>
          <w:rFonts w:ascii="Calibri" w:hAnsi="Calibri" w:cs="Calibri"/>
          <w:color w:val="191919"/>
          <w:lang w:val="en-US"/>
        </w:rPr>
        <w:t> </w:t>
      </w:r>
    </w:p>
    <w:p w:rsidR="00DC5CA9" w:rsidRDefault="00DC5CA9" w:rsidP="00DC5CA9">
      <w:pPr>
        <w:rPr>
          <w:rFonts w:ascii="Calibri" w:hAnsi="Calibri" w:cs="Calibri"/>
          <w:noProof/>
          <w:color w:val="191919"/>
          <w:lang w:val="en-US"/>
        </w:rPr>
      </w:pPr>
      <w:r w:rsidRPr="00DC5CA9">
        <w:rPr>
          <w:rFonts w:ascii="Calibri" w:hAnsi="Calibri" w:cs="Calibri"/>
          <w:color w:val="191919"/>
          <w:lang w:val="en-US"/>
        </w:rPr>
        <w:t xml:space="preserve">The other feature we use in the project is text to speech API </w:t>
      </w:r>
      <w:r w:rsidRPr="00DC5CA9">
        <w:rPr>
          <w:rFonts w:ascii="Calibri" w:hAnsi="Calibri" w:cs="Calibri"/>
          <w:color w:val="191919"/>
          <w:lang w:val="en-US"/>
        </w:rPr>
        <w:t>that</w:t>
      </w:r>
      <w:r w:rsidRPr="00DC5CA9">
        <w:rPr>
          <w:rFonts w:ascii="Calibri" w:hAnsi="Calibri" w:cs="Calibri"/>
          <w:color w:val="191919"/>
          <w:lang w:val="en-US"/>
        </w:rPr>
        <w:t xml:space="preserve"> we use for giving a speech alert when an un-authorized personnel enters the Intensive Care Unit other than the hospital staff. </w:t>
      </w:r>
      <w:r w:rsidRPr="00DC5CA9">
        <w:rPr>
          <w:rFonts w:ascii="Calibri" w:hAnsi="Calibri" w:cs="Calibri"/>
          <w:color w:val="191919"/>
          <w:lang w:val="en-US"/>
        </w:rPr>
        <w:t>The other Sub group of our Project team has implemented this</w:t>
      </w:r>
      <w:r w:rsidRPr="00DC5CA9">
        <w:rPr>
          <w:rFonts w:ascii="Calibri" w:hAnsi="Calibri" w:cs="Calibri"/>
          <w:color w:val="191919"/>
          <w:lang w:val="en-US"/>
        </w:rPr>
        <w:t>.</w:t>
      </w:r>
      <w:r w:rsidRPr="00DC5CA9">
        <w:rPr>
          <w:rFonts w:ascii="Calibri" w:hAnsi="Calibri" w:cs="Calibri"/>
          <w:noProof/>
          <w:color w:val="191919"/>
          <w:lang w:val="en-US"/>
        </w:rPr>
        <w:t xml:space="preserve"> </w:t>
      </w:r>
    </w:p>
    <w:p w:rsidR="00DC5CA9" w:rsidRDefault="00DC5CA9" w:rsidP="00DC5CA9">
      <w:pPr>
        <w:rPr>
          <w:rFonts w:ascii="Calibri" w:hAnsi="Calibri" w:cs="Calibri"/>
          <w:noProof/>
          <w:color w:val="191919"/>
          <w:lang w:val="en-US"/>
        </w:rPr>
      </w:pPr>
    </w:p>
    <w:p w:rsidR="00DC5CA9" w:rsidRDefault="00DC5CA9" w:rsidP="00DC5CA9">
      <w:pPr>
        <w:rPr>
          <w:rFonts w:ascii="Calibri" w:hAnsi="Calibri" w:cs="Calibri"/>
          <w:noProof/>
          <w:color w:val="191919"/>
          <w:lang w:val="en-US"/>
        </w:rPr>
      </w:pPr>
    </w:p>
    <w:p w:rsidR="00DC5CA9" w:rsidRDefault="00DC5CA9" w:rsidP="00DC5CA9">
      <w:pPr>
        <w:rPr>
          <w:rFonts w:ascii="Calibri" w:hAnsi="Calibri" w:cs="Calibri"/>
          <w:noProof/>
          <w:color w:val="191919"/>
          <w:lang w:val="en-US"/>
        </w:rPr>
      </w:pPr>
      <w:r>
        <w:rPr>
          <w:rFonts w:ascii="Calibri" w:hAnsi="Calibri" w:cs="Calibri"/>
          <w:noProof/>
          <w:color w:val="191919"/>
          <w:lang w:val="en-US"/>
        </w:rPr>
        <w:t>Please find the screen shots below:</w:t>
      </w:r>
    </w:p>
    <w:p w:rsidR="00DC5CA9" w:rsidRDefault="00DC5CA9" w:rsidP="00DC5CA9">
      <w:pPr>
        <w:rPr>
          <w:rFonts w:ascii="Calibri" w:hAnsi="Calibri" w:cs="Calibri"/>
          <w:noProof/>
          <w:color w:val="191919"/>
          <w:lang w:val="en-US"/>
        </w:rPr>
      </w:pPr>
    </w:p>
    <w:p w:rsidR="00DC5CA9" w:rsidRDefault="00DC5CA9" w:rsidP="00DC5CA9">
      <w:pPr>
        <w:rPr>
          <w:rFonts w:ascii="Calibri" w:hAnsi="Calibri" w:cs="Calibri"/>
          <w:noProof/>
          <w:color w:val="191919"/>
          <w:lang w:val="en-US"/>
        </w:rPr>
      </w:pPr>
    </w:p>
    <w:p w:rsidR="00EB2166" w:rsidRDefault="00DC5CA9" w:rsidP="00DC5CA9">
      <w:r>
        <w:rPr>
          <w:rFonts w:ascii="Calibri" w:hAnsi="Calibri" w:cs="Calibri"/>
          <w:noProof/>
          <w:color w:val="191919"/>
          <w:lang w:val="en-US"/>
        </w:rPr>
        <w:drawing>
          <wp:inline distT="0" distB="0" distL="0" distR="0" wp14:anchorId="1BB06F62" wp14:editId="5AADD399">
            <wp:extent cx="5270500" cy="3294380"/>
            <wp:effectExtent l="0" t="0" r="1270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19 at 19.48.32.png"/>
                    <pic:cNvPicPr/>
                  </pic:nvPicPr>
                  <pic:blipFill>
                    <a:blip r:embed="rId5">
                      <a:extLst>
                        <a:ext uri="{28A0092B-C50C-407E-A947-70E740481C1C}">
                          <a14:useLocalDpi xmlns:a14="http://schemas.microsoft.com/office/drawing/2010/main" val="0"/>
                        </a:ext>
                      </a:extLst>
                    </a:blip>
                    <a:stretch>
                      <a:fillRect/>
                    </a:stretch>
                  </pic:blipFill>
                  <pic:spPr>
                    <a:xfrm>
                      <a:off x="0" y="0"/>
                      <a:ext cx="5270500" cy="3294380"/>
                    </a:xfrm>
                    <a:prstGeom prst="rect">
                      <a:avLst/>
                    </a:prstGeom>
                  </pic:spPr>
                </pic:pic>
              </a:graphicData>
            </a:graphic>
          </wp:inline>
        </w:drawing>
      </w:r>
    </w:p>
    <w:p w:rsidR="00DC5CA9" w:rsidRDefault="00DC5CA9" w:rsidP="00DC5CA9"/>
    <w:p w:rsidR="00DC5CA9" w:rsidRPr="00DC5CA9" w:rsidRDefault="00DC5CA9" w:rsidP="00DC5CA9">
      <w:r>
        <w:rPr>
          <w:rFonts w:ascii="Calibri" w:hAnsi="Calibri" w:cs="Calibri"/>
          <w:noProof/>
          <w:color w:val="191919"/>
          <w:lang w:val="en-US"/>
        </w:rPr>
        <w:lastRenderedPageBreak/>
        <w:drawing>
          <wp:inline distT="0" distB="0" distL="0" distR="0" wp14:anchorId="7857B705" wp14:editId="58152F07">
            <wp:extent cx="5270500" cy="3569975"/>
            <wp:effectExtent l="0" t="0" r="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19 at 19.48.50.png"/>
                    <pic:cNvPicPr/>
                  </pic:nvPicPr>
                  <pic:blipFill>
                    <a:blip r:embed="rId6">
                      <a:extLst>
                        <a:ext uri="{28A0092B-C50C-407E-A947-70E740481C1C}">
                          <a14:useLocalDpi xmlns:a14="http://schemas.microsoft.com/office/drawing/2010/main" val="0"/>
                        </a:ext>
                      </a:extLst>
                    </a:blip>
                    <a:stretch>
                      <a:fillRect/>
                    </a:stretch>
                  </pic:blipFill>
                  <pic:spPr>
                    <a:xfrm>
                      <a:off x="0" y="0"/>
                      <a:ext cx="5270500" cy="3569975"/>
                    </a:xfrm>
                    <a:prstGeom prst="rect">
                      <a:avLst/>
                    </a:prstGeom>
                  </pic:spPr>
                </pic:pic>
              </a:graphicData>
            </a:graphic>
          </wp:inline>
        </w:drawing>
      </w:r>
      <w:bookmarkStart w:id="0" w:name="_GoBack"/>
      <w:bookmarkEnd w:id="0"/>
    </w:p>
    <w:sectPr w:rsidR="00DC5CA9" w:rsidRPr="00DC5CA9" w:rsidSect="00F93895">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5CA9"/>
    <w:rsid w:val="00DC5CA9"/>
    <w:rsid w:val="00EB2166"/>
    <w:rsid w:val="00F93895"/>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29514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5CA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5CA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C5CA9"/>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5CA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5CA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C5CA9"/>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163</Words>
  <Characters>935</Characters>
  <Application>Microsoft Macintosh Word</Application>
  <DocSecurity>0</DocSecurity>
  <Lines>7</Lines>
  <Paragraphs>2</Paragraphs>
  <ScaleCrop>false</ScaleCrop>
  <Company/>
  <LinksUpToDate>false</LinksUpToDate>
  <CharactersWithSpaces>1096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Vamshi Kumar Reddy Guduru</dc:creator>
  <cp:keywords/>
  <dc:description/>
  <cp:lastModifiedBy>Vamshi Kumar Reddy Guduru</cp:lastModifiedBy>
  <cp:revision>1</cp:revision>
  <dcterms:created xsi:type="dcterms:W3CDTF">2015-06-20T00:49:00Z</dcterms:created>
  <dcterms:modified xsi:type="dcterms:W3CDTF">2015-06-20T00:53:00Z</dcterms:modified>
</cp:coreProperties>
</file>