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E2" w:rsidRDefault="00DD3A12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</w:p>
    <w:p w:rsidR="00316BE2" w:rsidRDefault="00316BE2" w:rsidP="005615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</w:rPr>
      </w:pPr>
    </w:p>
    <w:p w:rsidR="005615D4" w:rsidRDefault="00DD3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flower image dataset </w:t>
      </w:r>
    </w:p>
    <w:p w:rsidR="00316BE2" w:rsidRDefault="00316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6">
        <w:r w:rsidR="00DD3A12">
          <w:rPr>
            <w:color w:val="1155CC"/>
            <w:u w:val="single"/>
          </w:rPr>
          <w:t>https://www.kaggle.com/alxmamaev/flowers-recognition</w:t>
        </w:r>
      </w:hyperlink>
      <w:r w:rsidR="00DD3A12">
        <w:t>.</w:t>
      </w:r>
    </w:p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316BE2" w:rsidRDefault="00DD3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dataset contains five classes of flower images of variable size namely chamomile, tulip, rose, sunflower, dandelion. </w:t>
      </w:r>
      <w:proofErr w:type="gramStart"/>
      <w:r>
        <w:t>Resize</w:t>
      </w:r>
      <w:r w:rsidR="005615D4">
        <w:t>d</w:t>
      </w:r>
      <w:r>
        <w:t xml:space="preserve">  all</w:t>
      </w:r>
      <w:proofErr w:type="gramEnd"/>
      <w:r>
        <w:t xml:space="preserve"> images to 80*80 pixel  and convert</w:t>
      </w:r>
      <w:r w:rsidR="005615D4">
        <w:t>ed</w:t>
      </w:r>
      <w:r>
        <w:t xml:space="preserve"> all colour images to grey images.</w:t>
      </w:r>
    </w:p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16BE2" w:rsidRDefault="00DD3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Randomly shuffle</w:t>
      </w:r>
      <w:r w:rsidR="005615D4">
        <w:rPr>
          <w:color w:val="000000"/>
        </w:rPr>
        <w:t>d</w:t>
      </w:r>
      <w:r>
        <w:rPr>
          <w:color w:val="000000"/>
        </w:rPr>
        <w:t xml:space="preserve"> all images to create training, test set with ratio of 90: 10, respectively.  </w:t>
      </w:r>
      <w:r>
        <w:t>(</w:t>
      </w:r>
      <w:r>
        <w:t>Reduce</w:t>
      </w:r>
      <w:r>
        <w:t xml:space="preserve"> the training size by 1/ 5 if computation </w:t>
      </w:r>
      <w:r>
        <w:t>resources</w:t>
      </w:r>
      <w:r>
        <w:t xml:space="preserve"> are limited)</w:t>
      </w:r>
      <w:r>
        <w:t xml:space="preserve">. </w:t>
      </w:r>
      <w:r>
        <w:tab/>
        <w:t xml:space="preserve"> </w:t>
      </w:r>
      <w:r>
        <w:tab/>
      </w:r>
    </w:p>
    <w:p w:rsidR="00316BE2" w:rsidRDefault="00DD3A12">
      <w:pPr>
        <w:numPr>
          <w:ilvl w:val="0"/>
          <w:numId w:val="1"/>
        </w:numPr>
        <w:spacing w:before="240"/>
        <w:jc w:val="both"/>
      </w:pPr>
      <w:proofErr w:type="gramStart"/>
      <w:r>
        <w:rPr>
          <w:color w:val="000000"/>
        </w:rPr>
        <w:t>Train</w:t>
      </w:r>
      <w:r w:rsidR="005615D4">
        <w:rPr>
          <w:color w:val="000000"/>
        </w:rPr>
        <w:t xml:space="preserve">ing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Convolutional</w:t>
      </w:r>
      <w:proofErr w:type="spellEnd"/>
      <w:proofErr w:type="gramEnd"/>
      <w:r>
        <w:rPr>
          <w:color w:val="000000"/>
        </w:rPr>
        <w:t xml:space="preserve"> neural network with max pooling and a fully connected layer at the top, to classify the flower images. </w:t>
      </w:r>
      <w:r>
        <w:rPr>
          <w:color w:val="000053"/>
        </w:rPr>
        <w:t>Now run the network by changing the following hyper-parameters:</w:t>
      </w:r>
    </w:p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53"/>
        </w:rPr>
      </w:pPr>
    </w:p>
    <w:tbl>
      <w:tblPr>
        <w:tblStyle w:val="a0"/>
        <w:tblW w:w="790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1545"/>
        <w:gridCol w:w="2160"/>
        <w:gridCol w:w="1815"/>
        <w:gridCol w:w="2385"/>
      </w:tblGrid>
      <w:tr w:rsidR="00316BE2"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Hidden Layers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Convolution stride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Convolution size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BE2" w:rsidRDefault="00DD3A12">
            <w:r>
              <w:t>Regularization</w:t>
            </w:r>
          </w:p>
        </w:tc>
      </w:tr>
      <w:tr w:rsidR="00316BE2">
        <w:trPr>
          <w:trHeight w:val="380"/>
        </w:trPr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(5*5, 4*4, 3*3)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[ </w:t>
            </w:r>
            <w:r>
              <w:t>16,32, 64</w:t>
            </w:r>
            <w:r>
              <w:t>]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BE2" w:rsidRDefault="00DD3A12">
            <w:r>
              <w:t>Dropout of 0.8 after each layer</w:t>
            </w:r>
          </w:p>
        </w:tc>
      </w:tr>
      <w:tr w:rsidR="00316BE2"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r>
              <w:t>(5*5, 4*4, 3*3)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r>
              <w:t>[ 16,32, 64]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BE2" w:rsidRDefault="00DD3A12">
            <w:r>
              <w:t>Batch normalization after each layer (except the first)</w:t>
            </w:r>
          </w:p>
        </w:tc>
      </w:tr>
      <w:tr w:rsidR="00316BE2">
        <w:trPr>
          <w:trHeight w:val="140"/>
        </w:trPr>
        <w:tc>
          <w:tcPr>
            <w:tcW w:w="15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r>
              <w:t>(5*5, 4*4, 3*3, 3*3)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BE2" w:rsidRDefault="00DD3A12">
            <w:r>
              <w:t>[ 16,32, 64, 96]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BE2" w:rsidRDefault="00DD3A12">
            <w:r>
              <w:t>Batch normalization after each layer (except the first)</w:t>
            </w:r>
          </w:p>
        </w:tc>
      </w:tr>
    </w:tbl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80"/>
          <w:u w:val="single"/>
        </w:rPr>
      </w:pPr>
    </w:p>
    <w:p w:rsidR="00316BE2" w:rsidRDefault="00DD3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53"/>
        </w:rPr>
        <w:t>Plot</w:t>
      </w:r>
      <w:r w:rsidR="005615D4">
        <w:rPr>
          <w:color w:val="000053"/>
        </w:rPr>
        <w:t>ed</w:t>
      </w:r>
      <w:proofErr w:type="spellEnd"/>
      <w:r>
        <w:rPr>
          <w:color w:val="000053"/>
        </w:rPr>
        <w:t xml:space="preserve"> the graph for loss </w:t>
      </w:r>
      <w:proofErr w:type="spellStart"/>
      <w:r>
        <w:rPr>
          <w:color w:val="000053"/>
        </w:rPr>
        <w:t>vs</w:t>
      </w:r>
      <w:proofErr w:type="spellEnd"/>
      <w:r>
        <w:rPr>
          <w:color w:val="000053"/>
        </w:rPr>
        <w:t xml:space="preserve"> epoch and </w:t>
      </w:r>
      <w:proofErr w:type="gramStart"/>
      <w:r>
        <w:rPr>
          <w:color w:val="000053"/>
        </w:rPr>
        <w:t>accuracy(</w:t>
      </w:r>
      <w:proofErr w:type="gramEnd"/>
      <w:r>
        <w:rPr>
          <w:color w:val="000053"/>
        </w:rPr>
        <w:t>train, test</w:t>
      </w:r>
      <w:r>
        <w:rPr>
          <w:color w:val="000053"/>
        </w:rPr>
        <w:t xml:space="preserve"> </w:t>
      </w:r>
      <w:r>
        <w:rPr>
          <w:color w:val="000053"/>
        </w:rPr>
        <w:t xml:space="preserve">set) </w:t>
      </w:r>
      <w:proofErr w:type="spellStart"/>
      <w:r>
        <w:rPr>
          <w:color w:val="000053"/>
        </w:rPr>
        <w:t>vs</w:t>
      </w:r>
      <w:proofErr w:type="spellEnd"/>
      <w:r>
        <w:rPr>
          <w:color w:val="000053"/>
        </w:rPr>
        <w:t xml:space="preserve"> epoch for all the above cases. Also plot the </w:t>
      </w:r>
      <w:r>
        <w:rPr>
          <w:color w:val="000053"/>
        </w:rPr>
        <w:t>accuracy for all set.</w:t>
      </w:r>
    </w:p>
    <w:p w:rsidR="00316BE2" w:rsidRDefault="00316BE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316BE2" w:rsidRDefault="005615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53"/>
        </w:rPr>
        <w:t xml:space="preserve">Tested </w:t>
      </w:r>
      <w:r w:rsidR="00DD3A12">
        <w:rPr>
          <w:color w:val="000053"/>
        </w:rPr>
        <w:t>experimentation for colour images. And visualise</w:t>
      </w:r>
      <w:r>
        <w:rPr>
          <w:color w:val="000053"/>
        </w:rPr>
        <w:t>d</w:t>
      </w:r>
      <w:r w:rsidR="00DD3A12">
        <w:rPr>
          <w:color w:val="000053"/>
        </w:rPr>
        <w:t xml:space="preserve"> the test result.  </w:t>
      </w:r>
    </w:p>
    <w:p w:rsidR="00316BE2" w:rsidRDefault="00316BE2" w:rsidP="005615D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316BE2" w:rsidSect="00316BE2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12E64"/>
    <w:multiLevelType w:val="multilevel"/>
    <w:tmpl w:val="1CF420B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BE2"/>
    <w:rsid w:val="00316BE2"/>
    <w:rsid w:val="005615D4"/>
    <w:rsid w:val="00DD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</w:rPr>
  </w:style>
  <w:style w:type="paragraph" w:styleId="Heading1">
    <w:name w:val="heading 1"/>
    <w:basedOn w:val="Heading"/>
    <w:qFormat/>
    <w:rsid w:val="00316BE2"/>
    <w:pPr>
      <w:outlineLvl w:val="0"/>
    </w:pPr>
  </w:style>
  <w:style w:type="paragraph" w:styleId="Heading2">
    <w:name w:val="heading 2"/>
    <w:basedOn w:val="normal0"/>
    <w:next w:val="normal0"/>
    <w:rsid w:val="00316B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16B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16BE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16BE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16B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16BE2"/>
  </w:style>
  <w:style w:type="paragraph" w:styleId="Title">
    <w:name w:val="Title"/>
    <w:basedOn w:val="normal0"/>
    <w:next w:val="normal0"/>
    <w:rsid w:val="00316BE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316BE2"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316BE2"/>
    <w:rPr>
      <w:color w:val="000053"/>
    </w:rPr>
  </w:style>
  <w:style w:type="character" w:customStyle="1" w:styleId="ListLabel10">
    <w:name w:val="ListLabel 10"/>
    <w:qFormat/>
    <w:rsid w:val="00316BE2"/>
    <w:rPr>
      <w:color w:val="000053"/>
    </w:rPr>
  </w:style>
  <w:style w:type="character" w:customStyle="1" w:styleId="ListLabel11">
    <w:name w:val="ListLabel 11"/>
    <w:qFormat/>
    <w:rsid w:val="00316BE2"/>
    <w:rPr>
      <w:color w:val="000053"/>
    </w:rPr>
  </w:style>
  <w:style w:type="character" w:customStyle="1" w:styleId="ListLabel12">
    <w:name w:val="ListLabel 12"/>
    <w:qFormat/>
    <w:rsid w:val="00316BE2"/>
    <w:rPr>
      <w:color w:val="000053"/>
    </w:rPr>
  </w:style>
  <w:style w:type="character" w:customStyle="1" w:styleId="ListLabel13">
    <w:name w:val="ListLabel 13"/>
    <w:qFormat/>
    <w:rsid w:val="00316BE2"/>
    <w:rPr>
      <w:color w:val="000053"/>
    </w:rPr>
  </w:style>
  <w:style w:type="character" w:customStyle="1" w:styleId="ListLabel14">
    <w:name w:val="ListLabel 14"/>
    <w:qFormat/>
    <w:rsid w:val="00316BE2"/>
    <w:rPr>
      <w:color w:val="000053"/>
    </w:rPr>
  </w:style>
  <w:style w:type="character" w:customStyle="1" w:styleId="ListLabel15">
    <w:name w:val="ListLabel 15"/>
    <w:qFormat/>
    <w:rsid w:val="00316BE2"/>
    <w:rPr>
      <w:color w:val="000053"/>
    </w:rPr>
  </w:style>
  <w:style w:type="character" w:customStyle="1" w:styleId="ListLabel16">
    <w:name w:val="ListLabel 16"/>
    <w:qFormat/>
    <w:rsid w:val="00316BE2"/>
    <w:rPr>
      <w:color w:val="000053"/>
    </w:rPr>
  </w:style>
  <w:style w:type="character" w:customStyle="1" w:styleId="StrongEmphasis">
    <w:name w:val="Strong Emphasis"/>
    <w:qFormat/>
    <w:rsid w:val="00316BE2"/>
    <w:rPr>
      <w:b/>
      <w:bCs/>
    </w:rPr>
  </w:style>
  <w:style w:type="character" w:customStyle="1" w:styleId="SourceText">
    <w:name w:val="Source Text"/>
    <w:qFormat/>
    <w:rsid w:val="00316BE2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316BE2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316BE2"/>
    <w:pPr>
      <w:suppressLineNumbers/>
    </w:pPr>
  </w:style>
  <w:style w:type="paragraph" w:customStyle="1" w:styleId="TableHeading">
    <w:name w:val="Table Heading"/>
    <w:basedOn w:val="TableContents"/>
    <w:qFormat/>
    <w:rsid w:val="00316BE2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316B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6BE2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316BE2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lxmamaev/flowers-recogni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IpEqF/uj9Re4l2eWwYUSKfoB0w==">AMUW2mUL+nJKE6E/zCNoPtWQ35Ixltbf6tCxfojoCR8IEOs7mVPcBAAwTqx5DdzeA+5eQ5zB44v4RTw5njNBxeSTMxNkyJKfhGb302uqV8qCNw0ieJhY2B0=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arup kumar khan</cp:lastModifiedBy>
  <cp:revision>2</cp:revision>
  <dcterms:created xsi:type="dcterms:W3CDTF">2020-10-09T03:44:00Z</dcterms:created>
  <dcterms:modified xsi:type="dcterms:W3CDTF">2020-10-09T03:44:00Z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