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Georgia" w:cs="Georgia" w:eastAsia="Georgia" w:hAnsi="Georgia"/>
        </w:rPr>
      </w:pPr>
      <w:bookmarkStart w:colFirst="0" w:colLast="0" w:name="_8kyv8mhmmdz6" w:id="0"/>
      <w:bookmarkEnd w:id="0"/>
      <w:r w:rsidDel="00000000" w:rsidR="00000000" w:rsidRPr="00000000">
        <w:rPr>
          <w:rFonts w:ascii="Georgia" w:cs="Georgia" w:eastAsia="Georgia" w:hAnsi="Georgia"/>
          <w:sz w:val="60"/>
          <w:szCs w:val="60"/>
          <w:rtl w:val="0"/>
        </w:rPr>
        <w:t xml:space="preserve">Projeto</w:t>
      </w:r>
      <w:r w:rsidDel="00000000" w:rsidR="00000000" w:rsidRPr="00000000">
        <w:rPr>
          <w:rFonts w:ascii="Georgia" w:cs="Georgia" w:eastAsia="Georgia" w:hAnsi="Georgia"/>
          <w:sz w:val="60"/>
          <w:szCs w:val="60"/>
          <w:rtl w:val="0"/>
        </w:rPr>
        <w:t xml:space="preserve"> Preparação Profissional</w:t>
      </w:r>
      <w:r w:rsidDel="00000000" w:rsidR="00000000" w:rsidRPr="00000000">
        <w:rPr>
          <w:rtl w:val="0"/>
        </w:rPr>
      </w:r>
    </w:p>
    <w:p w:rsidR="00000000" w:rsidDel="00000000" w:rsidP="00000000" w:rsidRDefault="00000000" w:rsidRPr="00000000" w14:paraId="00000002">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3">
      <w:pPr>
        <w:pStyle w:val="Heading1"/>
        <w:spacing w:line="360" w:lineRule="auto"/>
        <w:jc w:val="both"/>
        <w:rPr>
          <w:rFonts w:ascii="Georgia" w:cs="Georgia" w:eastAsia="Georgia" w:hAnsi="Georgia"/>
        </w:rPr>
      </w:pPr>
      <w:bookmarkStart w:colFirst="0" w:colLast="0" w:name="_bv5fl7r6w81v" w:id="1"/>
      <w:bookmarkEnd w:id="1"/>
      <w:r w:rsidDel="00000000" w:rsidR="00000000" w:rsidRPr="00000000">
        <w:rPr>
          <w:rFonts w:ascii="Georgia" w:cs="Georgia" w:eastAsia="Georgia" w:hAnsi="Georgia"/>
          <w:rtl w:val="0"/>
        </w:rPr>
        <w:t xml:space="preserve">Introdução</w:t>
      </w:r>
    </w:p>
    <w:p w:rsidR="00000000" w:rsidDel="00000000" w:rsidP="00000000" w:rsidRDefault="00000000" w:rsidRPr="00000000" w14:paraId="00000004">
      <w:pPr>
        <w:spacing w:after="200" w:line="360" w:lineRule="auto"/>
        <w:jc w:val="both"/>
        <w:rPr>
          <w:rFonts w:ascii="Georgia" w:cs="Georgia" w:eastAsia="Georgia" w:hAnsi="Georgia"/>
        </w:rPr>
      </w:pPr>
      <w:r w:rsidDel="00000000" w:rsidR="00000000" w:rsidRPr="00000000">
        <w:rPr>
          <w:rFonts w:ascii="Georgia" w:cs="Georgia" w:eastAsia="Georgia" w:hAnsi="Georgia"/>
          <w:rtl w:val="0"/>
        </w:rPr>
        <w:t xml:space="preserve">Parabéns por concluir esta certificação! 🎉 Você percorreu um longo caminho que não deve ter sido fácil. Nesses meses você aprendeu a explorar dados usando o Google Spreadsheets, manipular grandes volumes de dados com o Google Bigquery e visualizar esses dados no Microsoft PowerBI. </w:t>
      </w:r>
    </w:p>
    <w:p w:rsidR="00000000" w:rsidDel="00000000" w:rsidP="00000000" w:rsidRDefault="00000000" w:rsidRPr="00000000" w14:paraId="00000005">
      <w:pPr>
        <w:spacing w:after="200" w:line="360" w:lineRule="auto"/>
        <w:jc w:val="both"/>
        <w:rPr>
          <w:rFonts w:ascii="Georgia" w:cs="Georgia" w:eastAsia="Georgia" w:hAnsi="Georgia"/>
        </w:rPr>
      </w:pPr>
      <w:r w:rsidDel="00000000" w:rsidR="00000000" w:rsidRPr="00000000">
        <w:rPr>
          <w:rFonts w:ascii="Georgia" w:cs="Georgia" w:eastAsia="Georgia" w:hAnsi="Georgia"/>
          <w:rtl w:val="0"/>
        </w:rPr>
        <w:t xml:space="preserve">Você concluiu com sucesso sua primeira etapa no mundo da análise de dados. Você provavelmente já está ansiosa para colocar essas novas habilidades em prática, mas lembre-se de que o mais importante é se tornar uma aprendiz ao longo da vida. A nossa formação nunca é completa, sendo fundamental </w:t>
      </w:r>
      <w:r w:rsidDel="00000000" w:rsidR="00000000" w:rsidRPr="00000000">
        <w:rPr>
          <w:rFonts w:ascii="Georgia" w:cs="Georgia" w:eastAsia="Georgia" w:hAnsi="Georgia"/>
          <w:rtl w:val="0"/>
        </w:rPr>
        <w:t xml:space="preserve">complementar</w:t>
      </w:r>
      <w:r w:rsidDel="00000000" w:rsidR="00000000" w:rsidRPr="00000000">
        <w:rPr>
          <w:rFonts w:ascii="Georgia" w:cs="Georgia" w:eastAsia="Georgia" w:hAnsi="Georgia"/>
          <w:rtl w:val="0"/>
        </w:rPr>
        <w:t xml:space="preserve"> com novos cursos, projetos e pesquisas.</w:t>
      </w:r>
    </w:p>
    <w:p w:rsidR="00000000" w:rsidDel="00000000" w:rsidP="00000000" w:rsidRDefault="00000000" w:rsidRPr="00000000" w14:paraId="00000006">
      <w:pPr>
        <w:spacing w:after="200" w:line="360" w:lineRule="auto"/>
        <w:jc w:val="both"/>
        <w:rPr>
          <w:rFonts w:ascii="Georgia" w:cs="Georgia" w:eastAsia="Georgia" w:hAnsi="Georgia"/>
        </w:rPr>
      </w:pPr>
      <w:r w:rsidDel="00000000" w:rsidR="00000000" w:rsidRPr="00000000">
        <w:rPr>
          <w:rFonts w:ascii="Georgia" w:cs="Georgia" w:eastAsia="Georgia" w:hAnsi="Georgia"/>
          <w:rtl w:val="0"/>
        </w:rPr>
        <w:t xml:space="preserve">Como você sabe, a certificação não contempla o acompanhamento da equipe da Laboratória para que você encontre um emprego na indústria. No entanto, criamos este projeto complementar opcional para fornecer algumas ferramentas que podem ajudá-la  em sua jornada pós-certificação</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Como sempre, você viverá nossos princípios de propriedade, colaboração e aprendizado na prática. </w:t>
      </w:r>
    </w:p>
    <w:p w:rsidR="00000000" w:rsidDel="00000000" w:rsidP="00000000" w:rsidRDefault="00000000" w:rsidRPr="00000000" w14:paraId="00000007">
      <w:pPr>
        <w:spacing w:after="200" w:line="360" w:lineRule="auto"/>
        <w:jc w:val="both"/>
        <w:rPr>
          <w:rFonts w:ascii="Georgia" w:cs="Georgia" w:eastAsia="Georgia" w:hAnsi="Georgia"/>
        </w:rPr>
      </w:pPr>
      <w:r w:rsidDel="00000000" w:rsidR="00000000" w:rsidRPr="00000000">
        <w:rPr>
          <w:rFonts w:ascii="Georgia" w:cs="Georgia" w:eastAsia="Georgia" w:hAnsi="Georgia"/>
          <w:rtl w:val="0"/>
        </w:rPr>
        <w:t xml:space="preserve">Está pronta? Lá vamos nós 👇</w:t>
      </w:r>
    </w:p>
    <w:p w:rsidR="00000000" w:rsidDel="00000000" w:rsidP="00000000" w:rsidRDefault="00000000" w:rsidRPr="00000000" w14:paraId="00000008">
      <w:pPr>
        <w:pStyle w:val="Heading1"/>
        <w:spacing w:line="360" w:lineRule="auto"/>
        <w:jc w:val="both"/>
        <w:rPr>
          <w:rFonts w:ascii="Georgia" w:cs="Georgia" w:eastAsia="Georgia" w:hAnsi="Georgia"/>
        </w:rPr>
      </w:pPr>
      <w:bookmarkStart w:colFirst="0" w:colLast="0" w:name="_ub8brld0u2h7" w:id="2"/>
      <w:bookmarkEnd w:id="2"/>
      <w:r w:rsidDel="00000000" w:rsidR="00000000" w:rsidRPr="00000000">
        <w:rPr>
          <w:rFonts w:ascii="Georgia" w:cs="Georgia" w:eastAsia="Georgia" w:hAnsi="Georgia"/>
          <w:rtl w:val="0"/>
        </w:rPr>
        <w:t xml:space="preserve">A situação</w:t>
      </w:r>
    </w:p>
    <w:p w:rsidR="00000000" w:rsidDel="00000000" w:rsidP="00000000" w:rsidRDefault="00000000" w:rsidRPr="00000000" w14:paraId="00000009">
      <w:pPr>
        <w:spacing w:after="200"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Você </w:t>
      </w:r>
      <w:r w:rsidDel="00000000" w:rsidR="00000000" w:rsidRPr="00000000">
        <w:rPr>
          <w:rFonts w:ascii="Georgia" w:cs="Georgia" w:eastAsia="Georgia" w:hAnsi="Georgia"/>
          <w:rtl w:val="0"/>
        </w:rPr>
        <w:t xml:space="preserve">concluiu</w:t>
      </w:r>
      <w:r w:rsidDel="00000000" w:rsidR="00000000" w:rsidRPr="00000000">
        <w:rPr>
          <w:rFonts w:ascii="Georgia" w:cs="Georgia" w:eastAsia="Georgia" w:hAnsi="Georgia"/>
          <w:rtl w:val="0"/>
        </w:rPr>
        <w:t xml:space="preserve"> há alguns meses uma certificação em análise de dados concedida pela Laboratoria e pela IBM, que depois complementou com alguns cursos e projetos adicionais que encontrou na internet para fortalecer seu perfil</w:t>
      </w:r>
      <w:r w:rsidDel="00000000" w:rsidR="00000000" w:rsidRPr="00000000">
        <w:rPr>
          <w:rFonts w:ascii="Georgia" w:cs="Georgia" w:eastAsia="Georgia" w:hAnsi="Georgia"/>
          <w:rtl w:val="0"/>
        </w:rPr>
        <w:t xml:space="preserve">. Apaixonada por este mundo e armado com este novo conjunto de habilidades, você quer encontrar um emprego onde possa colocá-las em prática.</w:t>
      </w:r>
      <w:r w:rsidDel="00000000" w:rsidR="00000000" w:rsidRPr="00000000">
        <w:rPr>
          <w:rtl w:val="0"/>
        </w:rPr>
      </w:r>
    </w:p>
    <w:p w:rsidR="00000000" w:rsidDel="00000000" w:rsidP="00000000" w:rsidRDefault="00000000" w:rsidRPr="00000000" w14:paraId="0000000A">
      <w:pPr>
        <w:spacing w:after="200"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Para se preparar melhor e aumentar suas chances de sucesso, você se encontra com uma amiga que trabalha como recrutadora em uma grande empresa de tecnologia.</w:t>
      </w:r>
    </w:p>
    <w:p w:rsidR="00000000" w:rsidDel="00000000" w:rsidP="00000000" w:rsidRDefault="00000000" w:rsidRPr="00000000" w14:paraId="0000000B">
      <w:pPr>
        <w:spacing w:after="200"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“Amiga, parabéns pela sua certificação! Tenho certeza que você encontrará um trabalho que atenda às suas expectativas. Mas quero ser muito honesta com você: o processo de procura de emprego é muito estressante. Às vezes pode-se sentir desanimada e requer muita disciplina mental e perseverança. Dito isso, há algumas coisas que podem ajudá-la a se destacar.”</w:t>
      </w:r>
    </w:p>
    <w:p w:rsidR="00000000" w:rsidDel="00000000" w:rsidP="00000000" w:rsidRDefault="00000000" w:rsidRPr="00000000" w14:paraId="0000000C">
      <w:pPr>
        <w:spacing w:after="200"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“O mais básico é você fazer o seu currículo. Em todos os processos eles pedem. É a sua carta de apresentação à empresa e é a primeira coisa que eles verificam para ver sua carreira. Entendo que sua carreira em dados está apenas começando, então não há muito o que mostrar além dos projetos que você fez dentro do programa, mas não se preocupe. Os recrutadores também gostam de ver diversos caminhos de carreira, então sinta-se à vontade para listar o que você fez antes, destacando as funções de liderança e as situações em que você resolveu problemas complexos. Também é muito útil listar experiências anteriores relacionadas à área da empresa em que você está se candidatando.”</w:t>
      </w:r>
    </w:p>
    <w:p w:rsidR="00000000" w:rsidDel="00000000" w:rsidP="00000000" w:rsidRDefault="00000000" w:rsidRPr="00000000" w14:paraId="0000000D">
      <w:pPr>
        <w:spacing w:after="200"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“Então o que os recrutadores fazem é revisar seu perfil do Linkedin. Esta é a rede profissional mais usada hoje, então eles assumem que você está lá. Crie uma conta imediatamente se você ainda não tiver feito isso. Certifique-se de manter uma presença online consistente. Leia postagens, comente-as, compartilhe-as, publique suas próprias ideias, siga pessoas, escreva para recrutadores e líderes do setor. Tudo isso vai gerar aos poucos uma marca online. Existe um </w:t>
      </w:r>
      <w:hyperlink r:id="rId6">
        <w:r w:rsidDel="00000000" w:rsidR="00000000" w:rsidRPr="00000000">
          <w:rPr>
            <w:rFonts w:ascii="Georgia" w:cs="Georgia" w:eastAsia="Georgia" w:hAnsi="Georgia"/>
            <w:color w:val="1155cc"/>
            <w:u w:val="single"/>
            <w:rtl w:val="0"/>
          </w:rPr>
          <w:t xml:space="preserve">curso na Udemy</w:t>
        </w:r>
      </w:hyperlink>
      <w:r w:rsidDel="00000000" w:rsidR="00000000" w:rsidRPr="00000000">
        <w:rPr>
          <w:rFonts w:ascii="Georgia" w:cs="Georgia" w:eastAsia="Georgia" w:hAnsi="Georgia"/>
          <w:rtl w:val="0"/>
        </w:rPr>
        <w:t xml:space="preserve"> sobre esse assunto que é fascinante, recomendo.”</w:t>
      </w:r>
    </w:p>
    <w:p w:rsidR="00000000" w:rsidDel="00000000" w:rsidP="00000000" w:rsidRDefault="00000000" w:rsidRPr="00000000" w14:paraId="0000000E">
      <w:pPr>
        <w:spacing w:after="200"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Você ouve seu amiga enquanto toma nota de tudo isso.</w:t>
      </w:r>
    </w:p>
    <w:p w:rsidR="00000000" w:rsidDel="00000000" w:rsidP="00000000" w:rsidRDefault="00000000" w:rsidRPr="00000000" w14:paraId="0000000F">
      <w:pPr>
        <w:spacing w:after="200"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“Algo muito importante é que você tenha um local online onde possa mostrar os projetos de análise de dados que realizou. Uma amiga designer me contou que na semana passada ela participou </w:t>
      </w:r>
      <w:r w:rsidDel="00000000" w:rsidR="00000000" w:rsidRPr="00000000">
        <w:rPr>
          <w:rFonts w:ascii="Georgia" w:cs="Georgia" w:eastAsia="Georgia" w:hAnsi="Georgia"/>
          <w:rtl w:val="0"/>
        </w:rPr>
        <w:t xml:space="preserve">de um webinar muito interessante</w:t>
      </w:r>
      <w:r w:rsidDel="00000000" w:rsidR="00000000" w:rsidRPr="00000000">
        <w:rPr>
          <w:rFonts w:ascii="Georgia" w:cs="Georgia" w:eastAsia="Georgia" w:hAnsi="Georgia"/>
          <w:rtl w:val="0"/>
        </w:rPr>
        <w:t xml:space="preserve"> onde eles mostraram como gerar um cv+portfólio online com ferramentas muito simples. Além disso, deve haver </w:t>
      </w:r>
      <w:hyperlink r:id="rId7">
        <w:r w:rsidDel="00000000" w:rsidR="00000000" w:rsidRPr="00000000">
          <w:rPr>
            <w:rFonts w:ascii="Georgia" w:cs="Georgia" w:eastAsia="Georgia" w:hAnsi="Georgia"/>
            <w:color w:val="1155cc"/>
            <w:u w:val="single"/>
            <w:rtl w:val="0"/>
          </w:rPr>
          <w:t xml:space="preserve">muitos tutoriais online</w:t>
        </w:r>
      </w:hyperlink>
      <w:r w:rsidDel="00000000" w:rsidR="00000000" w:rsidRPr="00000000">
        <w:rPr>
          <w:rFonts w:ascii="Georgia" w:cs="Georgia" w:eastAsia="Georgia" w:hAnsi="Georgia"/>
          <w:rtl w:val="0"/>
        </w:rPr>
        <w:t xml:space="preserve"> para ajudá-la a fazer um. O importante é que você possa mostrar o trabalho que já fez como analista de dados.”</w:t>
      </w:r>
    </w:p>
    <w:p w:rsidR="00000000" w:rsidDel="00000000" w:rsidP="00000000" w:rsidRDefault="00000000" w:rsidRPr="00000000" w14:paraId="00000010">
      <w:pPr>
        <w:spacing w:after="200"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“É muito comum que os processos de recrutamento de analistas de dados tenham um desafio técnico que você precisa resolver ao vivo ou antes da entrevista. Se ajudar, posso enviar </w:t>
      </w:r>
      <w:hyperlink r:id="rId8">
        <w:r w:rsidDel="00000000" w:rsidR="00000000" w:rsidRPr="00000000">
          <w:rPr>
            <w:rFonts w:ascii="Georgia" w:cs="Georgia" w:eastAsia="Georgia" w:hAnsi="Georgia"/>
            <w:color w:val="1155cc"/>
            <w:u w:val="single"/>
            <w:rtl w:val="0"/>
          </w:rPr>
          <w:t xml:space="preserve">o desafio técnico</w:t>
        </w:r>
      </w:hyperlink>
      <w:r w:rsidDel="00000000" w:rsidR="00000000" w:rsidRPr="00000000">
        <w:rPr>
          <w:rFonts w:ascii="Georgia" w:cs="Georgia" w:eastAsia="Georgia" w:hAnsi="Georgia"/>
          <w:rtl w:val="0"/>
        </w:rPr>
        <w:t xml:space="preserve"> que fazemos na minha empresa para todos os candidatos e candidatas da área de dados.”</w:t>
      </w:r>
    </w:p>
    <w:p w:rsidR="00000000" w:rsidDel="00000000" w:rsidP="00000000" w:rsidRDefault="00000000" w:rsidRPr="00000000" w14:paraId="00000011">
      <w:pPr>
        <w:spacing w:after="200" w:line="36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Você acena freneticamente. </w:t>
      </w:r>
    </w:p>
    <w:p w:rsidR="00000000" w:rsidDel="00000000" w:rsidP="00000000" w:rsidRDefault="00000000" w:rsidRPr="00000000" w14:paraId="00000012">
      <w:pPr>
        <w:spacing w:after="200" w:line="360" w:lineRule="auto"/>
        <w:ind w:left="0" w:firstLine="0"/>
        <w:jc w:val="both"/>
        <w:rPr>
          <w:rFonts w:ascii="Georgia" w:cs="Georgia" w:eastAsia="Georgia" w:hAnsi="Georgia"/>
          <w:sz w:val="40"/>
          <w:szCs w:val="40"/>
        </w:rPr>
      </w:pPr>
      <w:r w:rsidDel="00000000" w:rsidR="00000000" w:rsidRPr="00000000">
        <w:rPr>
          <w:rFonts w:ascii="Georgia" w:cs="Georgia" w:eastAsia="Georgia" w:hAnsi="Georgia"/>
          <w:rtl w:val="0"/>
        </w:rPr>
        <w:t xml:space="preserve">“Boa sorte no seu processo! Lembre-se de que esse caminho de aprendizado nunca termina e o que </w:t>
      </w:r>
      <w:r w:rsidDel="00000000" w:rsidR="00000000" w:rsidRPr="00000000">
        <w:rPr>
          <w:rFonts w:ascii="Georgia" w:cs="Georgia" w:eastAsia="Georgia" w:hAnsi="Georgia"/>
          <w:rtl w:val="0"/>
        </w:rPr>
        <w:t xml:space="preserve">mais o enriquecerá como profissional de dados é continuar aprendendo.</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Com trabalho, esforço e perseverança tenho a certeza que conseguirá encontrar o emprego ideal para si.</w:t>
      </w:r>
      <w:r w:rsidDel="00000000" w:rsidR="00000000" w:rsidRPr="00000000">
        <w:rPr>
          <w:rFonts w:ascii="Georgia" w:cs="Georgia" w:eastAsia="Georgia" w:hAnsi="Georgia"/>
          <w:rtl w:val="0"/>
        </w:rPr>
        <w:t xml:space="preserve">”</w:t>
      </w:r>
      <w:r w:rsidDel="00000000" w:rsidR="00000000" w:rsidRPr="00000000">
        <w:rPr>
          <w:rtl w:val="0"/>
        </w:rPr>
      </w:r>
    </w:p>
    <w:p w:rsidR="00000000" w:rsidDel="00000000" w:rsidP="00000000" w:rsidRDefault="00000000" w:rsidRPr="00000000" w14:paraId="00000013">
      <w:pPr>
        <w:spacing w:line="360" w:lineRule="auto"/>
        <w:jc w:val="both"/>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Entregável</w:t>
      </w:r>
    </w:p>
    <w:p w:rsidR="00000000" w:rsidDel="00000000" w:rsidP="00000000" w:rsidRDefault="00000000" w:rsidRPr="00000000" w14:paraId="00000014">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Para considerar este projeto concluído você deve:</w:t>
      </w:r>
    </w:p>
    <w:p w:rsidR="00000000" w:rsidDel="00000000" w:rsidP="00000000" w:rsidRDefault="00000000" w:rsidRPr="00000000" w14:paraId="00000015">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Atualizar a seção “</w:t>
      </w:r>
      <w:hyperlink r:id="rId9">
        <w:r w:rsidDel="00000000" w:rsidR="00000000" w:rsidRPr="00000000">
          <w:rPr>
            <w:rFonts w:ascii="Georgia" w:cs="Georgia" w:eastAsia="Georgia" w:hAnsi="Georgia"/>
            <w:color w:val="1155cc"/>
            <w:u w:val="single"/>
            <w:rtl w:val="0"/>
          </w:rPr>
          <w:t xml:space="preserve">Meu perfil de trabalho</w:t>
        </w:r>
      </w:hyperlink>
      <w:r w:rsidDel="00000000" w:rsidR="00000000" w:rsidRPr="00000000">
        <w:rPr>
          <w:rFonts w:ascii="Georgia" w:cs="Georgia" w:eastAsia="Georgia" w:hAnsi="Georgia"/>
          <w:rtl w:val="0"/>
        </w:rPr>
        <w:t xml:space="preserve">” na plataforma de aprendizagem com as seguintes informações:</w:t>
      </w:r>
    </w:p>
    <w:p w:rsidR="00000000" w:rsidDel="00000000" w:rsidP="00000000" w:rsidRDefault="00000000" w:rsidRPr="00000000" w14:paraId="00000017">
      <w:pPr>
        <w:numPr>
          <w:ilvl w:val="1"/>
          <w:numId w:val="1"/>
        </w:numPr>
        <w:spacing w:after="0" w:after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Seu CV em formato Google Docs com </w:t>
      </w:r>
      <w:r w:rsidDel="00000000" w:rsidR="00000000" w:rsidRPr="00000000">
        <w:rPr>
          <w:rFonts w:ascii="Georgia" w:cs="Georgia" w:eastAsia="Georgia" w:hAnsi="Georgia"/>
          <w:b w:val="1"/>
          <w:rtl w:val="0"/>
        </w:rPr>
        <w:t xml:space="preserve">permissão pública</w:t>
      </w:r>
      <w:r w:rsidDel="00000000" w:rsidR="00000000" w:rsidRPr="00000000">
        <w:rPr>
          <w:rFonts w:ascii="Georgia" w:cs="Georgia" w:eastAsia="Georgia" w:hAnsi="Georgia"/>
          <w:rtl w:val="0"/>
        </w:rPr>
        <w:t xml:space="preserve"> para fazer sugestões e comentários.</w:t>
      </w:r>
    </w:p>
    <w:p w:rsidR="00000000" w:rsidDel="00000000" w:rsidP="00000000" w:rsidRDefault="00000000" w:rsidRPr="00000000" w14:paraId="00000018">
      <w:pPr>
        <w:numPr>
          <w:ilvl w:val="1"/>
          <w:numId w:val="1"/>
        </w:numPr>
        <w:spacing w:after="0" w:after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O link para o seu perfil público do LinkedIn.</w:t>
      </w:r>
    </w:p>
    <w:p w:rsidR="00000000" w:rsidDel="00000000" w:rsidP="00000000" w:rsidRDefault="00000000" w:rsidRPr="00000000" w14:paraId="00000019">
      <w:pPr>
        <w:numPr>
          <w:ilvl w:val="1"/>
          <w:numId w:val="1"/>
        </w:numPr>
        <w:spacing w:after="0" w:after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O link para o seu portfólio de projetos online. </w:t>
      </w:r>
    </w:p>
    <w:p w:rsidR="00000000" w:rsidDel="00000000" w:rsidP="00000000" w:rsidRDefault="00000000" w:rsidRPr="00000000" w14:paraId="0000001A">
      <w:pPr>
        <w:numPr>
          <w:ilvl w:val="1"/>
          <w:numId w:val="1"/>
        </w:numPr>
        <w:spacing w:after="0" w:after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Um vídeo de no máximo 5 minutos respondendo ao </w:t>
      </w:r>
      <w:hyperlink r:id="rId10">
        <w:r w:rsidDel="00000000" w:rsidR="00000000" w:rsidRPr="00000000">
          <w:rPr>
            <w:rFonts w:ascii="Georgia" w:cs="Georgia" w:eastAsia="Georgia" w:hAnsi="Georgia"/>
            <w:color w:val="1155cc"/>
            <w:u w:val="single"/>
            <w:rtl w:val="0"/>
          </w:rPr>
          <w:t xml:space="preserve">desafio técnico</w:t>
        </w:r>
      </w:hyperlink>
      <w:r w:rsidDel="00000000" w:rsidR="00000000" w:rsidRPr="00000000">
        <w:rPr>
          <w:rFonts w:ascii="Georgia" w:cs="Georgia" w:eastAsia="Georgia" w:hAnsi="Georgia"/>
          <w:rtl w:val="0"/>
        </w:rPr>
        <w:t xml:space="preserve"> que sua amiga te propôs. Para isso, você pode contar com um painel do Power BI ou montar uma apresentação no Google Slides. Para gravar você mesma, recomendamos a </w:t>
      </w:r>
      <w:hyperlink r:id="rId11">
        <w:r w:rsidDel="00000000" w:rsidR="00000000" w:rsidRPr="00000000">
          <w:rPr>
            <w:rFonts w:ascii="Georgia" w:cs="Georgia" w:eastAsia="Georgia" w:hAnsi="Georgia"/>
            <w:color w:val="1155cc"/>
            <w:u w:val="single"/>
            <w:rtl w:val="0"/>
          </w:rPr>
          <w:t xml:space="preserve">Loom</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1B">
      <w:pPr>
        <w:numPr>
          <w:ilvl w:val="0"/>
          <w:numId w:val="1"/>
        </w:numPr>
        <w:spacing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 atualização do seu perfil ativará a seção "Praticar Entrevista". Agende um espaço de 1 hora com um voluntário de recursos humanos para revisar suas entregas e também realizar uma entrevista simulada. No momento do agendamento você deve enviar os links dos seus entregáveis </w:t>
      </w:r>
      <w:hyperlink r:id="rId12">
        <w:r w:rsidDel="00000000" w:rsidR="00000000" w:rsidRPr="00000000">
          <w:rPr>
            <w:rFonts w:ascii="Georgia" w:cs="Georgia" w:eastAsia="Georgia" w:hAnsi="Georgia"/>
            <w:color w:val="1155cc"/>
            <w:u w:val="single"/>
            <w:rtl w:val="0"/>
          </w:rPr>
          <w:t xml:space="preserve">​​desta forma</w:t>
        </w:r>
      </w:hyperlink>
      <w:r w:rsidDel="00000000" w:rsidR="00000000" w:rsidRPr="00000000">
        <w:rPr>
          <w:rFonts w:ascii="Georgia" w:cs="Georgia" w:eastAsia="Georgia" w:hAnsi="Georgia"/>
          <w:rtl w:val="0"/>
        </w:rPr>
        <w:t xml:space="preserve">.</w:t>
      </w:r>
      <w:r w:rsidDel="00000000" w:rsidR="00000000" w:rsidRPr="00000000">
        <w:rPr>
          <w:rtl w:val="0"/>
        </w:rPr>
      </w:r>
    </w:p>
    <w:p w:rsidR="00000000" w:rsidDel="00000000" w:rsidP="00000000" w:rsidRDefault="00000000" w:rsidRPr="00000000" w14:paraId="0000001C">
      <w:pPr>
        <w:spacing w:line="360" w:lineRule="auto"/>
        <w:jc w:val="both"/>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Fonts w:ascii="Georgia" w:cs="Georgia" w:eastAsia="Georgia" w:hAnsi="Georgia"/>
          <w:sz w:val="40"/>
          <w:szCs w:val="40"/>
          <w:rtl w:val="0"/>
        </w:rPr>
        <w:t xml:space="preserve">Toolkit</w:t>
      </w: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Fonts w:ascii="Georgia" w:cs="Georgia" w:eastAsia="Georgia" w:hAnsi="Georgia"/>
          <w:rtl w:val="0"/>
        </w:rPr>
        <w:t xml:space="preserve">Como todos os nossos projetos, preparamos</w:t>
      </w:r>
      <w:r w:rsidDel="00000000" w:rsidR="00000000" w:rsidRPr="00000000">
        <w:rPr>
          <w:rFonts w:ascii="Georgia" w:cs="Georgia" w:eastAsia="Georgia" w:hAnsi="Georgia"/>
          <w:color w:val="1155cc"/>
          <w:u w:val="single"/>
          <w:rtl w:val="0"/>
        </w:rPr>
        <w:t xml:space="preserve"> </w:t>
      </w:r>
      <w:hyperlink r:id="rId13">
        <w:r w:rsidDel="00000000" w:rsidR="00000000" w:rsidRPr="00000000">
          <w:rPr>
            <w:rFonts w:ascii="Georgia" w:cs="Georgia" w:eastAsia="Georgia" w:hAnsi="Georgia"/>
            <w:color w:val="1155cc"/>
            <w:u w:val="single"/>
            <w:rtl w:val="0"/>
          </w:rPr>
          <w:t xml:space="preserve">um guia</w:t>
        </w:r>
      </w:hyperlink>
      <w:r w:rsidDel="00000000" w:rsidR="00000000" w:rsidRPr="00000000">
        <w:rPr>
          <w:rFonts w:ascii="Georgia" w:cs="Georgia" w:eastAsia="Georgia" w:hAnsi="Georgia"/>
          <w:rtl w:val="0"/>
        </w:rPr>
        <w:t xml:space="preserve"> que você pode usar para desenvolver suas entregas. Fiel ao nosso princípio de apropriação do aprendizado, recomendamos que você busque informações adicionais. Há muito conteúdo na internet que pode te ajudar nesse caminho.</w:t>
      </w: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oom.com/" TargetMode="External"/><Relationship Id="rId10" Type="http://schemas.openxmlformats.org/officeDocument/2006/relationships/hyperlink" Target="https://docs.google.com/document/d/1aMNF5lBdqQXHveieBTdSYzICMrHdke0s2E3k6F535bc/edit?usp=sharing" TargetMode="External"/><Relationship Id="rId13" Type="http://schemas.openxmlformats.org/officeDocument/2006/relationships/hyperlink" Target="https://coda.io/d/Toolkit-Job-Prep-Data-PT_ddu21G3JswG/Toolkit-de-Preparacao-Profissional_suINt#_luG6E" TargetMode="External"/><Relationship Id="rId12" Type="http://schemas.openxmlformats.org/officeDocument/2006/relationships/hyperlink" Target="https://coda.io/d/Toolkit-Job-Prep-Data-PT_ddu21G3JswG/Toolkit-de-Preparacao-Profissional_suINt#_luG6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laboratoria.la/version-test/job-readiness/" TargetMode="External"/><Relationship Id="rId5" Type="http://schemas.openxmlformats.org/officeDocument/2006/relationships/styles" Target="styles.xml"/><Relationship Id="rId6" Type="http://schemas.openxmlformats.org/officeDocument/2006/relationships/hyperlink" Target="https://skills.yourlearning.ibm.com/activity/UDEMY-1176658?planId=PLAN-F2DC3A8C2759&amp;sectionId=SECTION-D" TargetMode="External"/><Relationship Id="rId7" Type="http://schemas.openxmlformats.org/officeDocument/2006/relationships/hyperlink" Target="https://www.youtube.com/watch?v=2Qe-EJ9S80k" TargetMode="External"/><Relationship Id="rId8" Type="http://schemas.openxmlformats.org/officeDocument/2006/relationships/hyperlink" Target="https://docs.google.com/document/d/1aMNF5lBdqQXHveieBTdSYzICMrHdke0s2E3k6F535b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