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3F978D38" w:rsidR="00975E82" w:rsidRPr="001805A7" w:rsidRDefault="000A38A1">
      <w:pPr>
        <w:spacing w:after="0" w:line="258" w:lineRule="auto"/>
        <w:ind w:left="0" w:right="4454" w:firstLine="0"/>
        <w:rPr>
          <w:b/>
          <w:color w:val="1F4E79"/>
          <w:sz w:val="36"/>
        </w:rPr>
      </w:pPr>
      <w:r>
        <w:rPr>
          <w:b/>
          <w:color w:val="1F4E79"/>
          <w:sz w:val="36"/>
        </w:rPr>
        <w:t>Improper Usage</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2182B5E3" w:rsidR="005E42D9" w:rsidRDefault="005E42D9" w:rsidP="005E42D9">
      <w:pPr>
        <w:spacing w:after="322"/>
      </w:pPr>
      <w:r>
        <w:t xml:space="preserve">This guide describes the </w:t>
      </w:r>
      <w:r w:rsidR="000A38A1">
        <w:t>Improper Usage</w:t>
      </w:r>
      <w:r>
        <w:t xml:space="preserve"> Playbook, and how to configure the playbook. An Analyst should u</w:t>
      </w:r>
      <w:r w:rsidRPr="00CB0A9C">
        <w:t xml:space="preserve">se this </w:t>
      </w:r>
      <w:r>
        <w:t>p</w:t>
      </w:r>
      <w:r w:rsidRPr="00CB0A9C">
        <w:t xml:space="preserve">laybook when </w:t>
      </w:r>
      <w:r w:rsidR="003802A0">
        <w:t>improper usage of systems or data occurs</w:t>
      </w:r>
      <w:r w:rsidRPr="00CB0A9C">
        <w:t>.</w:t>
      </w:r>
    </w:p>
    <w:p w14:paraId="51EA1930" w14:textId="22751B71" w:rsidR="00E07E67" w:rsidRDefault="002F152F">
      <w:pPr>
        <w:spacing w:after="322"/>
      </w:pPr>
      <w:r>
        <w:t xml:space="preserve">The </w:t>
      </w:r>
      <w:r w:rsidR="000A38A1">
        <w:t>Improper Usage</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0A38A1">
        <w:t>Improper Usage</w:t>
      </w:r>
      <w:r w:rsidR="00251D99">
        <w:t xml:space="preserve"> incidents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7A5A1153" w:rsidR="00AA1985" w:rsidRDefault="00AA1985">
      <w:pPr>
        <w:numPr>
          <w:ilvl w:val="0"/>
          <w:numId w:val="2"/>
        </w:numPr>
        <w:ind w:left="706" w:hanging="360"/>
      </w:pPr>
      <w:r>
        <w:t xml:space="preserve">Browse to the Playbook </w:t>
      </w:r>
      <w:r w:rsidR="00BC2320">
        <w:t>named “Playbook-</w:t>
      </w:r>
      <w:proofErr w:type="spellStart"/>
      <w:r w:rsidR="003802A0">
        <w:t>ImproperUsage</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07FC753B"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0A38A1">
        <w:t>Improper Usage</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19091BF0" w:rsidR="00954D04" w:rsidRPr="006D550F" w:rsidRDefault="000A38A1" w:rsidP="00954D04">
      <w:pPr>
        <w:rPr>
          <w:b/>
          <w:color w:val="2D74B5"/>
          <w:sz w:val="28"/>
        </w:rPr>
      </w:pPr>
      <w:r>
        <w:rPr>
          <w:b/>
          <w:color w:val="2D74B5"/>
          <w:sz w:val="28"/>
        </w:rPr>
        <w:t>Improper Usage</w:t>
      </w:r>
      <w:r w:rsidR="006D550F" w:rsidRPr="006D550F">
        <w:rPr>
          <w:b/>
          <w:color w:val="2D74B5"/>
          <w:sz w:val="28"/>
        </w:rPr>
        <w:t xml:space="preserve"> Playbook </w:t>
      </w:r>
      <w:r w:rsidR="004B265A">
        <w:rPr>
          <w:b/>
          <w:color w:val="2D74B5"/>
          <w:sz w:val="28"/>
        </w:rPr>
        <w:t>Procedures</w:t>
      </w:r>
    </w:p>
    <w:p w14:paraId="071F1C78" w14:textId="47731FF2" w:rsidR="006D550F" w:rsidRDefault="006D550F" w:rsidP="00954D04">
      <w:r>
        <w:t xml:space="preserve">The playbook is a set of </w:t>
      </w:r>
      <w:r w:rsidR="007D5904">
        <w:t>4</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4FBDD7C3" w:rsidR="00494A01" w:rsidRDefault="003802A0" w:rsidP="00494A01">
      <w:pPr>
        <w:pStyle w:val="ListParagraph"/>
        <w:numPr>
          <w:ilvl w:val="0"/>
          <w:numId w:val="5"/>
        </w:numPr>
      </w:pPr>
      <w:r>
        <w:t>Determine if you are investigating an incident or event</w:t>
      </w:r>
    </w:p>
    <w:p w14:paraId="48DFB86E" w14:textId="30A54BDB" w:rsidR="007D5904" w:rsidRDefault="003802A0" w:rsidP="004B265A">
      <w:pPr>
        <w:pStyle w:val="ListParagraph"/>
        <w:numPr>
          <w:ilvl w:val="0"/>
          <w:numId w:val="5"/>
        </w:numPr>
      </w:pPr>
      <w:r>
        <w:t>Acquire, preserve, secure, and document evidence</w:t>
      </w:r>
    </w:p>
    <w:p w14:paraId="505BD2B8" w14:textId="12CFD95E" w:rsidR="003802A0" w:rsidRDefault="003802A0" w:rsidP="004B265A">
      <w:pPr>
        <w:pStyle w:val="ListParagraph"/>
        <w:numPr>
          <w:ilvl w:val="0"/>
          <w:numId w:val="5"/>
        </w:numPr>
      </w:pPr>
      <w:r>
        <w:t>Disable the affected user accounts</w:t>
      </w:r>
    </w:p>
    <w:p w14:paraId="4AD2B268" w14:textId="429E2DFE" w:rsidR="003802A0" w:rsidRDefault="003802A0"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204C8E2F"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2B89C8F6"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03E1A53B"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A38A1"/>
    <w:rsid w:val="000E7040"/>
    <w:rsid w:val="001805A7"/>
    <w:rsid w:val="00251D99"/>
    <w:rsid w:val="002E0A51"/>
    <w:rsid w:val="002F152F"/>
    <w:rsid w:val="002F21CA"/>
    <w:rsid w:val="00325829"/>
    <w:rsid w:val="003652B6"/>
    <w:rsid w:val="003802A0"/>
    <w:rsid w:val="00435FA1"/>
    <w:rsid w:val="004832D2"/>
    <w:rsid w:val="00494A01"/>
    <w:rsid w:val="004B265A"/>
    <w:rsid w:val="005E42D9"/>
    <w:rsid w:val="00634116"/>
    <w:rsid w:val="006D550F"/>
    <w:rsid w:val="006F79C5"/>
    <w:rsid w:val="00762E42"/>
    <w:rsid w:val="007A2C3E"/>
    <w:rsid w:val="007D5904"/>
    <w:rsid w:val="00873201"/>
    <w:rsid w:val="00954D04"/>
    <w:rsid w:val="00964425"/>
    <w:rsid w:val="00975E82"/>
    <w:rsid w:val="009A0D97"/>
    <w:rsid w:val="00AA1985"/>
    <w:rsid w:val="00BC2320"/>
    <w:rsid w:val="00BE0345"/>
    <w:rsid w:val="00CB0A9C"/>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2018-08-01T20:30:00Z</dcterms:created>
  <dcterms:modified xsi:type="dcterms:W3CDTF">2018-08-01T20:35:00Z</dcterms:modified>
</cp:coreProperties>
</file>