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1A0E9" w14:textId="11AAB643" w:rsidR="00407715" w:rsidRDefault="00B3301B" w:rsidP="00B3301B">
      <w:pPr>
        <w:jc w:val="center"/>
        <w:rPr>
          <w:rFonts w:cstheme="minorBidi"/>
          <w:b/>
          <w:bCs/>
          <w:szCs w:val="24"/>
        </w:rPr>
      </w:pPr>
      <w:r w:rsidRPr="00B3301B">
        <w:rPr>
          <w:rFonts w:cstheme="minorBidi"/>
          <w:b/>
          <w:bCs/>
          <w:szCs w:val="24"/>
          <w:cs/>
        </w:rPr>
        <w:t>.</w:t>
      </w:r>
      <w:proofErr w:type="spellStart"/>
      <w:r w:rsidRPr="00B3301B">
        <w:rPr>
          <w:rFonts w:cstheme="minorBidi"/>
          <w:b/>
          <w:bCs/>
          <w:szCs w:val="24"/>
          <w:cs/>
        </w:rPr>
        <w:t>जाकी</w:t>
      </w:r>
      <w:proofErr w:type="spellEnd"/>
      <w:r w:rsidRPr="00B3301B">
        <w:rPr>
          <w:rFonts w:cstheme="minorBidi"/>
          <w:b/>
          <w:bCs/>
          <w:szCs w:val="24"/>
          <w:cs/>
        </w:rPr>
        <w:t xml:space="preserve"> प्रिय न </w:t>
      </w:r>
      <w:proofErr w:type="spellStart"/>
      <w:r w:rsidRPr="00B3301B">
        <w:rPr>
          <w:rFonts w:cstheme="minorBidi"/>
          <w:b/>
          <w:bCs/>
          <w:szCs w:val="24"/>
          <w:cs/>
        </w:rPr>
        <w:t>फेसबुके</w:t>
      </w:r>
      <w:proofErr w:type="spellEnd"/>
      <w:r>
        <w:rPr>
          <w:rFonts w:cstheme="minorBidi" w:hint="cs"/>
          <w:b/>
          <w:bCs/>
          <w:szCs w:val="24"/>
          <w:cs/>
        </w:rPr>
        <w:t xml:space="preserve"> </w:t>
      </w:r>
      <w:r w:rsidRPr="00B3301B">
        <w:rPr>
          <w:rFonts w:cstheme="minorBidi"/>
          <w:b/>
          <w:bCs/>
          <w:szCs w:val="24"/>
          <w:cs/>
        </w:rPr>
        <w:t>ही</w:t>
      </w:r>
    </w:p>
    <w:p w14:paraId="48457756" w14:textId="5680F2A1" w:rsidR="001921F4" w:rsidRPr="00B3301B" w:rsidRDefault="001921F4" w:rsidP="00B3301B">
      <w:pPr>
        <w:jc w:val="center"/>
        <w:rPr>
          <w:rFonts w:cstheme="minorBidi"/>
          <w:b/>
          <w:bCs/>
          <w:szCs w:val="24"/>
        </w:rPr>
      </w:pPr>
      <w:r w:rsidRPr="001921F4">
        <w:rPr>
          <w:rFonts w:cs="Mangal"/>
          <w:b/>
          <w:bCs/>
          <w:szCs w:val="24"/>
          <w:cs/>
        </w:rPr>
        <w:t>अशोक गौतम लिखित ‘</w:t>
      </w:r>
      <w:proofErr w:type="spellStart"/>
      <w:r w:rsidRPr="001921F4">
        <w:rPr>
          <w:rFonts w:cs="Mangal"/>
          <w:b/>
          <w:bCs/>
          <w:szCs w:val="24"/>
          <w:cs/>
        </w:rPr>
        <w:t>जाकी</w:t>
      </w:r>
      <w:proofErr w:type="spellEnd"/>
      <w:r w:rsidRPr="001921F4">
        <w:rPr>
          <w:rFonts w:cs="Mangal"/>
          <w:b/>
          <w:bCs/>
          <w:szCs w:val="24"/>
          <w:cs/>
        </w:rPr>
        <w:t xml:space="preserve"> प्रिय न </w:t>
      </w:r>
      <w:proofErr w:type="spellStart"/>
      <w:r w:rsidRPr="001921F4">
        <w:rPr>
          <w:rFonts w:cs="Mangal"/>
          <w:b/>
          <w:bCs/>
          <w:szCs w:val="24"/>
          <w:cs/>
        </w:rPr>
        <w:t>फेसबुके</w:t>
      </w:r>
      <w:proofErr w:type="spellEnd"/>
      <w:r w:rsidRPr="001921F4">
        <w:rPr>
          <w:rFonts w:cs="Mangal"/>
          <w:b/>
          <w:bCs/>
          <w:szCs w:val="24"/>
          <w:cs/>
        </w:rPr>
        <w:t xml:space="preserve"> ही’ शीर्षक हास्य-व्यंग्य रचना में लेखक ने  </w:t>
      </w:r>
      <w:r w:rsidR="00D52212">
        <w:rPr>
          <w:rFonts w:cs="Mangal" w:hint="cs"/>
          <w:b/>
          <w:bCs/>
          <w:szCs w:val="24"/>
          <w:cs/>
        </w:rPr>
        <w:t xml:space="preserve"> </w:t>
      </w:r>
    </w:p>
    <w:p>
      <w:pPr>
        <w:spacing w:after="0"/>
        <w:jc w:val="both"/>
      </w:pPr>
      <w:r>
        <w:rPr>
          <w:rFonts w:ascii="Mangal" w:hAnsi="Mangal" w:cs="Mangal" w:eastAsia="Mangal"/>
          <w:b/>
          <w:sz w:val="24"/>
        </w:rPr>
        <w:t>शीर्षक पाठ की व्यंग्यात्मकता को संक्षेप में स्पष्ट कीजिए</w:t>
      </w:r>
    </w:p>
    <w:p>
      <w:pPr>
        <w:spacing w:after="0"/>
        <w:jc w:val="both"/>
      </w:pPr>
      <w:r>
        <w:rPr>
          <w:rFonts w:ascii="Mangal" w:hAnsi="Mangal" w:cs="Mangal" w:eastAsia="Mangal"/>
          <w:b w:val="0"/>
          <w:sz w:val="24"/>
        </w:rPr>
        <w:t>कथावाचक के घर यमराज आते हैं, पर फेसबुक में डूबा व्यक्ति उन्हें पहचानने और उनके साथ चलने के लिए भी समय नहीं निकालता। वह पोस्ट लाइक करने, मित्रों को विदा-संदेश देने और यमलोक में इंटरनेट मिलने की चिंता करता है। “जाकी प्रिय न फेसबुकेही” की तुलसीदास-छाया में लेखक सोशल मीडिया को जीवन-मरण से ऊपर रखने वाली निर्भरता और आभासी मित्रता की विडंबना दिखाते हैं।</w:t>
      </w:r>
    </w:p>
    <w:sectPr w:rsidR="001921F4" w:rsidRPr="00B3301B" w:rsidSect="00832C69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8C2"/>
    <w:rsid w:val="000B59B7"/>
    <w:rsid w:val="001921F4"/>
    <w:rsid w:val="00407715"/>
    <w:rsid w:val="006528C2"/>
    <w:rsid w:val="00713A19"/>
    <w:rsid w:val="00832C69"/>
    <w:rsid w:val="00A226B3"/>
    <w:rsid w:val="00B3301B"/>
    <w:rsid w:val="00D52212"/>
    <w:rsid w:val="00F12F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F5E20"/>
  <w15:chartTrackingRefBased/>
  <w15:docId w15:val="{34872918-9575-4DD4-976D-DFABB4E1E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28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8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8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8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8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8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8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8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8C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8C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8C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8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8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8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8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8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8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8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528C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8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528C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528C2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8C2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8C2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6528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8C2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8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5</cp:revision>
  <dcterms:created xsi:type="dcterms:W3CDTF">2026-09-18T12:00:00Z</dcterms:created>
  <dcterms:modified xsi:type="dcterms:W3CDTF">2026-09-18T12:08:00Z</dcterms:modified>
</cp:coreProperties>
</file>