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02C57"/>
          <w:sz w:val="32"/>
        </w:rPr>
        <w:t>Dynamic RUL Prediction of LFP Batteries</w:t>
        <w:br/>
        <w:t>Complete Manuscript Tables (Table 1 to Table 8)</w:t>
      </w:r>
    </w:p>
    <w:p/>
    <w:p>
      <w:r>
        <w:rPr>
          <w:rFonts w:ascii="Calibri" w:hAnsi="Calibri"/>
          <w:b/>
          <w:color w:val="102C57"/>
          <w:sz w:val="24"/>
        </w:rPr>
        <w:t>Table 1 Physics-Informed Feature Set and Computation Formulas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96"/>
            <w:shd w:fill="102C5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Symbol</w:t>
            </w:r>
          </w:p>
        </w:tc>
        <w:tc>
          <w:tcPr>
            <w:tcW w:type="dxa" w:w="2592"/>
            <w:shd w:fill="102C5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Mathematical Definition</w:t>
            </w:r>
          </w:p>
        </w:tc>
        <w:tc>
          <w:tcPr>
            <w:tcW w:type="dxa" w:w="3600"/>
            <w:shd w:fill="102C5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Physical Meaning &amp; Degradation Link</w:t>
            </w:r>
          </w:p>
        </w:tc>
        <w:tc>
          <w:tcPr>
            <w:tcW w:type="dxa" w:w="2592"/>
            <w:shd w:fill="102C5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Computation Formula</w:t>
            </w:r>
          </w:p>
        </w:tc>
      </w:tr>
      <w:tr>
        <w:tc>
          <w:tcPr>
            <w:tcW w:type="dxa" w:w="1296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k</w:t>
            </w:r>
          </w:p>
        </w:tc>
        <w:tc>
          <w:tcPr>
            <w:tcW w:type="dxa" w:w="2592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Cycle Number</w:t>
            </w:r>
          </w:p>
        </w:tc>
        <w:tc>
          <w:tcPr>
            <w:tcW w:type="dxa" w:w="3600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Tracks baseline temporal aging progression and cumulative operational charge-discharge duration of the cell.</w:t>
            </w:r>
          </w:p>
        </w:tc>
        <w:tc>
          <w:tcPr>
            <w:tcW w:type="dxa" w:w="2592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Current operational cycle index k at checkpoint</w:t>
            </w:r>
          </w:p>
        </w:tc>
      </w:tr>
      <w:tr>
        <w:tc>
          <w:tcPr>
            <w:tcW w:type="dxa" w:w="1296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SOH</w:t>
            </w:r>
          </w:p>
        </w:tc>
        <w:tc>
          <w:tcPr>
            <w:tcW w:type="dxa" w:w="2592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State of Health</w:t>
            </w:r>
          </w:p>
        </w:tc>
        <w:tc>
          <w:tcPr>
            <w:tcW w:type="dxa" w:w="3600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Normalized remaining capacity ratio; primary macro-level health indicator across cell form factors.</w:t>
            </w:r>
          </w:p>
        </w:tc>
        <w:tc>
          <w:tcPr>
            <w:tcW w:type="dxa" w:w="2592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Q_dis(k) / Q_nominal</w:t>
            </w:r>
          </w:p>
        </w:tc>
      </w:tr>
      <w:tr>
        <w:tc>
          <w:tcPr>
            <w:tcW w:type="dxa" w:w="1296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IR</w:t>
            </w:r>
          </w:p>
        </w:tc>
        <w:tc>
          <w:tcPr>
            <w:tcW w:type="dxa" w:w="2592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Internal Resistance</w:t>
            </w:r>
          </w:p>
        </w:tc>
        <w:tc>
          <w:tcPr>
            <w:tcW w:type="dxa" w:w="3600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Measures ohmic + SEI conduction resistance; primary indicator of electrolyte decomposition and interfacial thickening.</w:t>
            </w:r>
          </w:p>
        </w:tc>
        <w:tc>
          <w:tcPr>
            <w:tcW w:type="dxa" w:w="2592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Mean(dV / dI) during pulse at 10% SOC</w:t>
            </w:r>
          </w:p>
        </w:tc>
      </w:tr>
      <w:tr>
        <w:tc>
          <w:tcPr>
            <w:tcW w:type="dxa" w:w="1296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T_mean</w:t>
            </w:r>
          </w:p>
        </w:tc>
        <w:tc>
          <w:tcPr>
            <w:tcW w:type="dxa" w:w="2592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Mean Discharge Temp</w:t>
            </w:r>
          </w:p>
        </w:tc>
        <w:tc>
          <w:tcPr>
            <w:tcW w:type="dxa" w:w="3600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Monitors thermal stress during operational discharge; drives Arrhenius aging acceleration and SEI growth.</w:t>
            </w:r>
          </w:p>
        </w:tc>
        <w:tc>
          <w:tcPr>
            <w:tcW w:type="dxa" w:w="2592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Mean surface/core temperature over W = 10</w:t>
            </w:r>
          </w:p>
        </w:tc>
      </w:tr>
      <w:tr>
        <w:tc>
          <w:tcPr>
            <w:tcW w:type="dxa" w:w="1296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ΔSOH</w:t>
            </w:r>
          </w:p>
        </w:tc>
        <w:tc>
          <w:tcPr>
            <w:tcW w:type="dxa" w:w="2592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Capacity Fade Rate</w:t>
            </w:r>
          </w:p>
        </w:tc>
        <w:tc>
          <w:tcPr>
            <w:tcW w:type="dxa" w:w="3600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Normalized rate of capacity loss over lookback window; measures local degradation velocity (ΔSOH).</w:t>
            </w:r>
          </w:p>
        </w:tc>
        <w:tc>
          <w:tcPr>
            <w:tcW w:type="dxa" w:w="2592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[Q_dis(k-10) - Q_dis(k)] / Q_nominal</w:t>
            </w:r>
          </w:p>
        </w:tc>
      </w:tr>
      <w:tr>
        <w:tc>
          <w:tcPr>
            <w:tcW w:type="dxa" w:w="1296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ΔQ_log_var</w:t>
            </w:r>
          </w:p>
        </w:tc>
        <w:tc>
          <w:tcPr>
            <w:tcW w:type="dxa" w:w="2592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IC Curve Log-Variance</w:t>
            </w:r>
          </w:p>
        </w:tc>
        <w:tc>
          <w:tcPr>
            <w:tcW w:type="dxa" w:w="3600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Captures thermodynamic peak broadening in incremental capacity curve; acts as an early warning sentinel.</w:t>
            </w:r>
          </w:p>
        </w:tc>
        <w:tc>
          <w:tcPr>
            <w:tcW w:type="dxa" w:w="2592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log[Var(dQ / dV)] over window W=10</w:t>
            </w:r>
          </w:p>
        </w:tc>
      </w:tr>
      <w:tr>
        <w:tc>
          <w:tcPr>
            <w:tcW w:type="dxa" w:w="1296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ΔQ_min</w:t>
            </w:r>
          </w:p>
        </w:tc>
        <w:tc>
          <w:tcPr>
            <w:tcW w:type="dxa" w:w="2592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IC Curve Min Shift</w:t>
            </w:r>
          </w:p>
        </w:tc>
        <w:tc>
          <w:tcPr>
            <w:tcW w:type="dxa" w:w="3600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Maximum localized downward shift (valley) in the differential capacity profile over the rolling lookback window.</w:t>
            </w:r>
          </w:p>
        </w:tc>
        <w:tc>
          <w:tcPr>
            <w:tcW w:type="dxa" w:w="2592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min[Δ(dQ / dV)] over window W=10</w:t>
            </w:r>
          </w:p>
        </w:tc>
      </w:tr>
      <w:tr>
        <w:tc>
          <w:tcPr>
            <w:tcW w:type="dxa" w:w="1296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ΔQ_mean</w:t>
            </w:r>
          </w:p>
        </w:tc>
        <w:tc>
          <w:tcPr>
            <w:tcW w:type="dxa" w:w="2592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IC Curve Mean Shift</w:t>
            </w:r>
          </w:p>
        </w:tc>
        <w:tc>
          <w:tcPr>
            <w:tcW w:type="dxa" w:w="3600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Average baseline shift of incremental capacity curve; tracks global thermodynamic drift and stoichiometric imbalance.</w:t>
            </w:r>
          </w:p>
        </w:tc>
        <w:tc>
          <w:tcPr>
            <w:tcW w:type="dxa" w:w="2592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mean[Δ(dQ / dV)] over window W=10</w:t>
            </w:r>
          </w:p>
        </w:tc>
      </w:tr>
    </w:tbl>
    <w:p/>
    <w:p>
      <w:r>
        <w:rPr>
          <w:rFonts w:ascii="Calibri" w:hAnsi="Calibri"/>
          <w:b/>
          <w:color w:val="102C57"/>
          <w:sz w:val="24"/>
        </w:rPr>
        <w:t>Table 2 Rolling Lookback Window (W) Sensitivity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872"/>
            <w:shd w:fill="102C5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Window Size (W)</w:t>
            </w:r>
          </w:p>
        </w:tc>
        <w:tc>
          <w:tcPr>
            <w:tcW w:type="dxa" w:w="1440"/>
            <w:shd w:fill="102C5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MAE (Cycles)</w:t>
            </w:r>
          </w:p>
        </w:tc>
        <w:tc>
          <w:tcPr>
            <w:tcW w:type="dxa" w:w="1440"/>
            <w:shd w:fill="102C5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Accuracy (R2)</w:t>
            </w:r>
          </w:p>
        </w:tc>
        <w:tc>
          <w:tcPr>
            <w:tcW w:type="dxa" w:w="1440"/>
            <w:shd w:fill="102C5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Std Dev (σ)</w:t>
            </w:r>
          </w:p>
        </w:tc>
        <w:tc>
          <w:tcPr>
            <w:tcW w:type="dxa" w:w="1872"/>
            <w:shd w:fill="102C5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90% Safety Bracket</w:t>
            </w:r>
          </w:p>
        </w:tc>
        <w:tc>
          <w:tcPr>
            <w:tcW w:type="dxa" w:w="2016"/>
            <w:shd w:fill="102C5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Remarks</w:t>
            </w:r>
          </w:p>
        </w:tc>
      </w:tr>
      <w:tr>
        <w:tc>
          <w:tcPr>
            <w:tcW w:type="dxa" w:w="1872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W = 5 Cycles</w:t>
            </w:r>
          </w:p>
        </w:tc>
        <w:tc>
          <w:tcPr>
            <w:tcW w:type="dxa" w:w="1440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81.68 Cycles</w:t>
            </w:r>
          </w:p>
        </w:tc>
        <w:tc>
          <w:tcPr>
            <w:tcW w:type="dxa" w:w="1440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81.27%</w:t>
            </w:r>
          </w:p>
        </w:tc>
        <w:tc>
          <w:tcPr>
            <w:tcW w:type="dxa" w:w="1440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98.90 Cycles</w:t>
            </w:r>
          </w:p>
        </w:tc>
        <w:tc>
          <w:tcPr>
            <w:tcW w:type="dxa" w:w="1872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±124.00 Cycles</w:t>
            </w:r>
          </w:p>
        </w:tc>
        <w:tc>
          <w:tcPr>
            <w:tcW w:type="dxa" w:w="2016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Too sensitive to weather changes.</w:t>
            </w:r>
          </w:p>
        </w:tc>
      </w:tr>
      <w:tr>
        <w:tc>
          <w:tcPr>
            <w:tcW w:type="dxa" w:w="1872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W = 10 Cycles (Chosen)</w:t>
            </w:r>
          </w:p>
        </w:tc>
        <w:tc>
          <w:tcPr>
            <w:tcW w:type="dxa" w:w="1440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81.68 Cycles</w:t>
            </w:r>
          </w:p>
        </w:tc>
        <w:tc>
          <w:tcPr>
            <w:tcW w:type="dxa" w:w="1440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78.77%</w:t>
            </w:r>
          </w:p>
        </w:tc>
        <w:tc>
          <w:tcPr>
            <w:tcW w:type="dxa" w:w="1440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99.35 Cycles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±122.00 Cycles</w:t>
            </w:r>
          </w:p>
        </w:tc>
        <w:tc>
          <w:tcPr>
            <w:tcW w:type="dxa" w:w="2016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Best historical memory depth.</w:t>
            </w:r>
          </w:p>
        </w:tc>
      </w:tr>
      <w:tr>
        <w:tc>
          <w:tcPr>
            <w:tcW w:type="dxa" w:w="1872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W = 15 Cycles</w:t>
            </w:r>
          </w:p>
        </w:tc>
        <w:tc>
          <w:tcPr>
            <w:tcW w:type="dxa" w:w="1440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79.55 Cycles</w:t>
            </w:r>
          </w:p>
        </w:tc>
        <w:tc>
          <w:tcPr>
            <w:tcW w:type="dxa" w:w="1440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79.44%</w:t>
            </w:r>
          </w:p>
        </w:tc>
        <w:tc>
          <w:tcPr>
            <w:tcW w:type="dxa" w:w="1440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97.40 Cycles</w:t>
            </w:r>
          </w:p>
        </w:tc>
        <w:tc>
          <w:tcPr>
            <w:tcW w:type="dxa" w:w="1872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±122.00 Cycles</w:t>
            </w:r>
          </w:p>
        </w:tc>
        <w:tc>
          <w:tcPr>
            <w:tcW w:type="dxa" w:w="2016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Smooth calculation across normal driving.</w:t>
            </w:r>
          </w:p>
        </w:tc>
      </w:tr>
      <w:tr>
        <w:tc>
          <w:tcPr>
            <w:tcW w:type="dxa" w:w="1872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W = 20 Cycles</w:t>
            </w:r>
          </w:p>
        </w:tc>
        <w:tc>
          <w:tcPr>
            <w:tcW w:type="dxa" w:w="1440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76.87 Cycles</w:t>
            </w:r>
          </w:p>
        </w:tc>
        <w:tc>
          <w:tcPr>
            <w:tcW w:type="dxa" w:w="1440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81.17%</w:t>
            </w:r>
          </w:p>
        </w:tc>
        <w:tc>
          <w:tcPr>
            <w:tcW w:type="dxa" w:w="1440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94.20 Cycles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±119.80 Cycles</w:t>
            </w:r>
          </w:p>
        </w:tc>
        <w:tc>
          <w:tcPr>
            <w:tcW w:type="dxa" w:w="2016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Filters out voltage sensor noise.</w:t>
            </w:r>
          </w:p>
        </w:tc>
      </w:tr>
      <w:tr>
        <w:tc>
          <w:tcPr>
            <w:tcW w:type="dxa" w:w="1872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W = 50 Cycles</w:t>
            </w:r>
          </w:p>
        </w:tc>
        <w:tc>
          <w:tcPr>
            <w:tcW w:type="dxa" w:w="1440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73.33 Cycles</w:t>
            </w:r>
          </w:p>
        </w:tc>
        <w:tc>
          <w:tcPr>
            <w:tcW w:type="dxa" w:w="1440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82.67%</w:t>
            </w:r>
          </w:p>
        </w:tc>
        <w:tc>
          <w:tcPr>
            <w:tcW w:type="dxa" w:w="1440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88.10 Cycles</w:t>
            </w:r>
          </w:p>
        </w:tc>
        <w:tc>
          <w:tcPr>
            <w:tcW w:type="dxa" w:w="1872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±116.40 Cycles</w:t>
            </w:r>
          </w:p>
        </w:tc>
        <w:tc>
          <w:tcPr>
            <w:tcW w:type="dxa" w:w="2016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Hides sudden drops in real driving.</w:t>
            </w:r>
          </w:p>
        </w:tc>
      </w:tr>
    </w:tbl>
    <w:p/>
    <w:p>
      <w:r>
        <w:rPr>
          <w:rFonts w:ascii="Calibri" w:hAnsi="Calibri"/>
          <w:b/>
          <w:color w:val="102C57"/>
          <w:sz w:val="24"/>
        </w:rPr>
        <w:t>Table 3 LightGBM Hyperparameter Tuning Experiments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2016"/>
            <w:shd w:fill="102C5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Config</w:t>
            </w:r>
          </w:p>
        </w:tc>
        <w:tc>
          <w:tcPr>
            <w:tcW w:type="dxa" w:w="864"/>
            <w:shd w:fill="102C5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Trees</w:t>
            </w:r>
          </w:p>
        </w:tc>
        <w:tc>
          <w:tcPr>
            <w:tcW w:type="dxa" w:w="864"/>
            <w:shd w:fill="102C5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Leaves</w:t>
            </w:r>
          </w:p>
        </w:tc>
        <w:tc>
          <w:tcPr>
            <w:tcW w:type="dxa" w:w="720"/>
            <w:shd w:fill="102C5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LR</w:t>
            </w:r>
          </w:p>
        </w:tc>
        <w:tc>
          <w:tcPr>
            <w:tcW w:type="dxa" w:w="1440"/>
            <w:shd w:fill="102C5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MAE Error</w:t>
            </w:r>
          </w:p>
        </w:tc>
        <w:tc>
          <w:tcPr>
            <w:tcW w:type="dxa" w:w="1440"/>
            <w:shd w:fill="102C5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Accuracy (R2)</w:t>
            </w:r>
          </w:p>
        </w:tc>
        <w:tc>
          <w:tcPr>
            <w:tcW w:type="dxa" w:w="1440"/>
            <w:shd w:fill="102C5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Std Dev (σ)</w:t>
            </w:r>
          </w:p>
        </w:tc>
        <w:tc>
          <w:tcPr>
            <w:tcW w:type="dxa" w:w="1872"/>
            <w:shd w:fill="102C5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Remarks</w:t>
            </w:r>
          </w:p>
        </w:tc>
      </w:tr>
      <w:tr>
        <w:tc>
          <w:tcPr>
            <w:tcW w:type="dxa" w:w="2016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Config 1 (Underfit)</w:t>
            </w:r>
          </w:p>
        </w:tc>
        <w:tc>
          <w:tcPr>
            <w:tcW w:type="dxa" w:w="864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100</w:t>
            </w:r>
          </w:p>
        </w:tc>
        <w:tc>
          <w:tcPr>
            <w:tcW w:type="dxa" w:w="864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15</w:t>
            </w:r>
          </w:p>
        </w:tc>
        <w:tc>
          <w:tcPr>
            <w:tcW w:type="dxa" w:w="720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0.10</w:t>
            </w:r>
          </w:p>
        </w:tc>
        <w:tc>
          <w:tcPr>
            <w:tcW w:type="dxa" w:w="1440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90.99 Cycles</w:t>
            </w:r>
          </w:p>
        </w:tc>
        <w:tc>
          <w:tcPr>
            <w:tcW w:type="dxa" w:w="1440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76.65%</w:t>
            </w:r>
          </w:p>
        </w:tc>
        <w:tc>
          <w:tcPr>
            <w:tcW w:type="dxa" w:w="1440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111.20 Cycles</w:t>
            </w:r>
          </w:p>
        </w:tc>
        <w:tc>
          <w:tcPr>
            <w:tcW w:type="dxa" w:w="1872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Too simple; misses sudden drops.</w:t>
            </w:r>
          </w:p>
        </w:tc>
      </w:tr>
      <w:tr>
        <w:tc>
          <w:tcPr>
            <w:tcW w:type="dxa" w:w="2016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Config 2 (Overfit)</w:t>
            </w:r>
          </w:p>
        </w:tc>
        <w:tc>
          <w:tcPr>
            <w:tcW w:type="dxa" w:w="864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600</w:t>
            </w:r>
          </w:p>
        </w:tc>
        <w:tc>
          <w:tcPr>
            <w:tcW w:type="dxa" w:w="864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127</w:t>
            </w:r>
          </w:p>
        </w:tc>
        <w:tc>
          <w:tcPr>
            <w:tcW w:type="dxa" w:w="720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0.01</w:t>
            </w:r>
          </w:p>
        </w:tc>
        <w:tc>
          <w:tcPr>
            <w:tcW w:type="dxa" w:w="1440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75.92 Cycles</w:t>
            </w:r>
          </w:p>
        </w:tc>
        <w:tc>
          <w:tcPr>
            <w:tcW w:type="dxa" w:w="1440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81.23%</w:t>
            </w:r>
          </w:p>
        </w:tc>
        <w:tc>
          <w:tcPr>
            <w:tcW w:type="dxa" w:w="1440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92.40 Cycles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Too heavy for cheap car chips.</w:t>
            </w:r>
          </w:p>
        </w:tc>
      </w:tr>
      <w:tr>
        <w:tc>
          <w:tcPr>
            <w:tcW w:type="dxa" w:w="2016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Config 3 (Unregularized)</w:t>
            </w:r>
          </w:p>
        </w:tc>
        <w:tc>
          <w:tcPr>
            <w:tcW w:type="dxa" w:w="864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200</w:t>
            </w:r>
          </w:p>
        </w:tc>
        <w:tc>
          <w:tcPr>
            <w:tcW w:type="dxa" w:w="864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63</w:t>
            </w:r>
          </w:p>
        </w:tc>
        <w:tc>
          <w:tcPr>
            <w:tcW w:type="dxa" w:w="720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0.20</w:t>
            </w:r>
          </w:p>
        </w:tc>
        <w:tc>
          <w:tcPr>
            <w:tcW w:type="dxa" w:w="1440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78.76 Cycles</w:t>
            </w:r>
          </w:p>
        </w:tc>
        <w:tc>
          <w:tcPr>
            <w:tcW w:type="dxa" w:w="1440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79.90%</w:t>
            </w:r>
          </w:p>
        </w:tc>
        <w:tc>
          <w:tcPr>
            <w:tcW w:type="dxa" w:w="1440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96.80 Cycles</w:t>
            </w:r>
          </w:p>
        </w:tc>
        <w:tc>
          <w:tcPr>
            <w:tcW w:type="dxa" w:w="1872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Jumpy countdown on rough roads.</w:t>
            </w:r>
          </w:p>
        </w:tc>
      </w:tr>
      <w:tr>
        <w:tc>
          <w:tcPr>
            <w:tcW w:type="dxa" w:w="2016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Config 4 (Chosen)</w:t>
            </w:r>
          </w:p>
        </w:tc>
        <w:tc>
          <w:tcPr>
            <w:tcW w:type="dxa" w:w="864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300</w:t>
            </w:r>
          </w:p>
        </w:tc>
        <w:tc>
          <w:tcPr>
            <w:tcW w:type="dxa" w:w="864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31</w:t>
            </w:r>
          </w:p>
        </w:tc>
        <w:tc>
          <w:tcPr>
            <w:tcW w:type="dxa" w:w="720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0.05</w:t>
            </w:r>
          </w:p>
        </w:tc>
        <w:tc>
          <w:tcPr>
            <w:tcW w:type="dxa" w:w="1440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81.35 Cycles</w:t>
            </w:r>
          </w:p>
        </w:tc>
        <w:tc>
          <w:tcPr>
            <w:tcW w:type="dxa" w:w="1440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78.52%</w:t>
            </w:r>
          </w:p>
        </w:tc>
        <w:tc>
          <w:tcPr>
            <w:tcW w:type="dxa" w:w="1440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99.35 Cycles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Best industrial car chip choice.</w:t>
            </w:r>
          </w:p>
        </w:tc>
      </w:tr>
      <w:tr>
        <w:tc>
          <w:tcPr>
            <w:tcW w:type="dxa" w:w="2016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Config 5 (Heavy Model)</w:t>
            </w:r>
          </w:p>
        </w:tc>
        <w:tc>
          <w:tcPr>
            <w:tcW w:type="dxa" w:w="864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500</w:t>
            </w:r>
          </w:p>
        </w:tc>
        <w:tc>
          <w:tcPr>
            <w:tcW w:type="dxa" w:w="864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31</w:t>
            </w:r>
          </w:p>
        </w:tc>
        <w:tc>
          <w:tcPr>
            <w:tcW w:type="dxa" w:w="720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0.05</w:t>
            </w:r>
          </w:p>
        </w:tc>
        <w:tc>
          <w:tcPr>
            <w:tcW w:type="dxa" w:w="1440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80.17 Cycles</w:t>
            </w:r>
          </w:p>
        </w:tc>
        <w:tc>
          <w:tcPr>
            <w:tcW w:type="dxa" w:w="1440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78.61%</w:t>
            </w:r>
          </w:p>
        </w:tc>
        <w:tc>
          <w:tcPr>
            <w:tcW w:type="dxa" w:w="1440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98.10 Cycles</w:t>
            </w:r>
          </w:p>
        </w:tc>
        <w:tc>
          <w:tcPr>
            <w:tcW w:type="dxa" w:w="1872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Slightly better, but slower chip.</w:t>
            </w:r>
          </w:p>
        </w:tc>
      </w:tr>
    </w:tbl>
    <w:p/>
    <w:p>
      <w:r>
        <w:rPr>
          <w:rFonts w:ascii="Calibri" w:hAnsi="Calibri"/>
          <w:b/>
          <w:color w:val="102C57"/>
          <w:sz w:val="24"/>
        </w:rPr>
        <w:t>Table 4 Checkpoint Polling Interval Evaluation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728"/>
            <w:shd w:fill="102C5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Interval</w:t>
            </w:r>
          </w:p>
        </w:tc>
        <w:tc>
          <w:tcPr>
            <w:tcW w:type="dxa" w:w="1152"/>
            <w:shd w:fill="102C5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Samples</w:t>
            </w:r>
          </w:p>
        </w:tc>
        <w:tc>
          <w:tcPr>
            <w:tcW w:type="dxa" w:w="1440"/>
            <w:shd w:fill="102C5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MAE Error</w:t>
            </w:r>
          </w:p>
        </w:tc>
        <w:tc>
          <w:tcPr>
            <w:tcW w:type="dxa" w:w="1440"/>
            <w:shd w:fill="102C5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Accuracy (R2)</w:t>
            </w:r>
          </w:p>
        </w:tc>
        <w:tc>
          <w:tcPr>
            <w:tcW w:type="dxa" w:w="1440"/>
            <w:shd w:fill="102C5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Std Dev (σ)</w:t>
            </w:r>
          </w:p>
        </w:tc>
        <w:tc>
          <w:tcPr>
            <w:tcW w:type="dxa" w:w="1440"/>
            <w:shd w:fill="102C5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90% Bracket</w:t>
            </w:r>
          </w:p>
        </w:tc>
        <w:tc>
          <w:tcPr>
            <w:tcW w:type="dxa" w:w="2016"/>
            <w:shd w:fill="102C5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Remarks</w:t>
            </w:r>
          </w:p>
        </w:tc>
      </w:tr>
      <w:tr>
        <w:tc>
          <w:tcPr>
            <w:tcW w:type="dxa" w:w="1728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5 Cycles (Chosen)</w:t>
            </w:r>
          </w:p>
        </w:tc>
        <w:tc>
          <w:tcPr>
            <w:tcW w:type="dxa" w:w="1152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4,234</w:t>
            </w:r>
          </w:p>
        </w:tc>
        <w:tc>
          <w:tcPr>
            <w:tcW w:type="dxa" w:w="1440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81.35 Cycles</w:t>
            </w:r>
          </w:p>
        </w:tc>
        <w:tc>
          <w:tcPr>
            <w:tcW w:type="dxa" w:w="1440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78.52%</w:t>
            </w:r>
          </w:p>
        </w:tc>
        <w:tc>
          <w:tcPr>
            <w:tcW w:type="dxa" w:w="1440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99.35 Cycles</w:t>
            </w:r>
          </w:p>
        </w:tc>
        <w:tc>
          <w:tcPr>
            <w:tcW w:type="dxa" w:w="1440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±122.00 Cycles</w:t>
            </w:r>
          </w:p>
        </w:tc>
        <w:tc>
          <w:tcPr>
            <w:tcW w:type="dxa" w:w="2016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Best balance of speed and safety.</w:t>
            </w:r>
          </w:p>
        </w:tc>
      </w:tr>
      <w:tr>
        <w:tc>
          <w:tcPr>
            <w:tcW w:type="dxa" w:w="1728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10 Cycles</w:t>
            </w:r>
          </w:p>
        </w:tc>
        <w:tc>
          <w:tcPr>
            <w:tcW w:type="dxa" w:w="1152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2,124</w:t>
            </w:r>
          </w:p>
        </w:tc>
        <w:tc>
          <w:tcPr>
            <w:tcW w:type="dxa" w:w="1440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80.68 Cycles</w:t>
            </w:r>
          </w:p>
        </w:tc>
        <w:tc>
          <w:tcPr>
            <w:tcW w:type="dxa" w:w="1440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79.02%</w:t>
            </w:r>
          </w:p>
        </w:tc>
        <w:tc>
          <w:tcPr>
            <w:tcW w:type="dxa" w:w="1440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98.12 Cycles</w:t>
            </w:r>
          </w:p>
        </w:tc>
        <w:tc>
          <w:tcPr>
            <w:tcW w:type="dxa" w:w="1440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±118.50 Cycles</w:t>
            </w:r>
          </w:p>
        </w:tc>
        <w:tc>
          <w:tcPr>
            <w:tcW w:type="dxa" w:w="2016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Good, but delays dashboard alerts.</w:t>
            </w:r>
          </w:p>
        </w:tc>
      </w:tr>
      <w:tr>
        <w:tc>
          <w:tcPr>
            <w:tcW w:type="dxa" w:w="1728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15 Cycles</w:t>
            </w:r>
          </w:p>
        </w:tc>
        <w:tc>
          <w:tcPr>
            <w:tcW w:type="dxa" w:w="1152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1,421</w:t>
            </w:r>
          </w:p>
        </w:tc>
        <w:tc>
          <w:tcPr>
            <w:tcW w:type="dxa" w:w="1440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82.11 Cycles</w:t>
            </w:r>
          </w:p>
        </w:tc>
        <w:tc>
          <w:tcPr>
            <w:tcW w:type="dxa" w:w="1440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78.44%</w:t>
            </w:r>
          </w:p>
        </w:tc>
        <w:tc>
          <w:tcPr>
            <w:tcW w:type="dxa" w:w="1440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101.40 Cycles</w:t>
            </w:r>
          </w:p>
        </w:tc>
        <w:tc>
          <w:tcPr>
            <w:tcW w:type="dxa" w:w="1440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±121.70 Cycles</w:t>
            </w:r>
          </w:p>
        </w:tc>
        <w:tc>
          <w:tcPr>
            <w:tcW w:type="dxa" w:w="2016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Slightly less precise during drops.</w:t>
            </w:r>
          </w:p>
        </w:tc>
      </w:tr>
      <w:tr>
        <w:tc>
          <w:tcPr>
            <w:tcW w:type="dxa" w:w="1728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20 Cycles</w:t>
            </w:r>
          </w:p>
        </w:tc>
        <w:tc>
          <w:tcPr>
            <w:tcW w:type="dxa" w:w="1152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1,070</w:t>
            </w:r>
          </w:p>
        </w:tc>
        <w:tc>
          <w:tcPr>
            <w:tcW w:type="dxa" w:w="1440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79.34 Cycles</w:t>
            </w:r>
          </w:p>
        </w:tc>
        <w:tc>
          <w:tcPr>
            <w:tcW w:type="dxa" w:w="1440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79.85%</w:t>
            </w:r>
          </w:p>
        </w:tc>
        <w:tc>
          <w:tcPr>
            <w:tcW w:type="dxa" w:w="1440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97.05 Cycles</w:t>
            </w:r>
          </w:p>
        </w:tc>
        <w:tc>
          <w:tcPr>
            <w:tcW w:type="dxa" w:w="1440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±116.00 Cycles</w:t>
            </w:r>
          </w:p>
        </w:tc>
        <w:tc>
          <w:tcPr>
            <w:tcW w:type="dxa" w:w="2016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Leaves 2-3 week blind spots.</w:t>
            </w:r>
          </w:p>
        </w:tc>
      </w:tr>
      <w:tr>
        <w:tc>
          <w:tcPr>
            <w:tcW w:type="dxa" w:w="1728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50 Cycles (Worst)</w:t>
            </w:r>
          </w:p>
        </w:tc>
        <w:tc>
          <w:tcPr>
            <w:tcW w:type="dxa" w:w="1152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435</w:t>
            </w:r>
          </w:p>
        </w:tc>
        <w:tc>
          <w:tcPr>
            <w:tcW w:type="dxa" w:w="1440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88.54 Cycles</w:t>
            </w:r>
          </w:p>
        </w:tc>
        <w:tc>
          <w:tcPr>
            <w:tcW w:type="dxa" w:w="1440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77.32%</w:t>
            </w:r>
          </w:p>
        </w:tc>
        <w:tc>
          <w:tcPr>
            <w:tcW w:type="dxa" w:w="1440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108.90 Cycles</w:t>
            </w:r>
          </w:p>
        </w:tc>
        <w:tc>
          <w:tcPr>
            <w:tcW w:type="dxa" w:w="1440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±130.00 Cycles</w:t>
            </w:r>
          </w:p>
        </w:tc>
        <w:tc>
          <w:tcPr>
            <w:tcW w:type="dxa" w:w="2016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Poor; lags badly and misses drops.</w:t>
            </w:r>
          </w:p>
        </w:tc>
      </w:tr>
    </w:tbl>
    <w:p/>
    <w:p>
      <w:r>
        <w:rPr>
          <w:rFonts w:ascii="Calibri" w:hAnsi="Calibri"/>
          <w:b/>
          <w:color w:val="102C57"/>
          <w:sz w:val="24"/>
        </w:rPr>
        <w:t>Table 5 Unseen Test Cohort Validation Performance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  <w:shd w:fill="102C5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Dataset Split</w:t>
            </w:r>
          </w:p>
        </w:tc>
        <w:tc>
          <w:tcPr>
            <w:tcW w:type="dxa" w:w="1728"/>
            <w:shd w:fill="102C5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Cell Count</w:t>
            </w:r>
          </w:p>
        </w:tc>
        <w:tc>
          <w:tcPr>
            <w:tcW w:type="dxa" w:w="1728"/>
            <w:shd w:fill="102C5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Checkpoints</w:t>
            </w:r>
          </w:p>
        </w:tc>
        <w:tc>
          <w:tcPr>
            <w:tcW w:type="dxa" w:w="2160"/>
            <w:shd w:fill="102C5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MAE Error</w:t>
            </w:r>
          </w:p>
        </w:tc>
        <w:tc>
          <w:tcPr>
            <w:tcW w:type="dxa" w:w="2160"/>
            <w:shd w:fill="102C5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R2 Accuracy</w:t>
            </w:r>
          </w:p>
        </w:tc>
      </w:tr>
      <w:tr>
        <w:tc>
          <w:tcPr>
            <w:tcW w:type="dxa" w:w="2160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Training Set</w:t>
            </w:r>
          </w:p>
        </w:tc>
        <w:tc>
          <w:tcPr>
            <w:tcW w:type="dxa" w:w="1728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100 Cells</w:t>
            </w:r>
          </w:p>
        </w:tc>
        <w:tc>
          <w:tcPr>
            <w:tcW w:type="dxa" w:w="1728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18,240</w:t>
            </w:r>
          </w:p>
        </w:tc>
        <w:tc>
          <w:tcPr>
            <w:tcW w:type="dxa" w:w="2160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48.70 cycles</w:t>
            </w:r>
          </w:p>
        </w:tc>
        <w:tc>
          <w:tcPr>
            <w:tcW w:type="dxa" w:w="2160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95.74%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Unseen Test Set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24 Cells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4,234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81.35 cycles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78.52%</w:t>
            </w:r>
          </w:p>
        </w:tc>
      </w:tr>
    </w:tbl>
    <w:p/>
    <w:p>
      <w:r>
        <w:rPr>
          <w:rFonts w:ascii="Calibri" w:hAnsi="Calibri"/>
          <w:b/>
          <w:color w:val="102C57"/>
          <w:sz w:val="24"/>
        </w:rPr>
        <w:t>Table 6 Empirical Benchmarking of Predictive Models on Unseen Test Cohort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016"/>
            <w:shd w:fill="102C5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Model</w:t>
            </w:r>
          </w:p>
        </w:tc>
        <w:tc>
          <w:tcPr>
            <w:tcW w:type="dxa" w:w="1440"/>
            <w:shd w:fill="102C5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MAE (Cycles)</w:t>
            </w:r>
          </w:p>
        </w:tc>
        <w:tc>
          <w:tcPr>
            <w:tcW w:type="dxa" w:w="1152"/>
            <w:shd w:fill="102C5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R2 (%)</w:t>
            </w:r>
          </w:p>
        </w:tc>
        <w:tc>
          <w:tcPr>
            <w:tcW w:type="dxa" w:w="1440"/>
            <w:shd w:fill="102C5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Flash Size</w:t>
            </w:r>
          </w:p>
        </w:tc>
        <w:tc>
          <w:tcPr>
            <w:tcW w:type="dxa" w:w="1440"/>
            <w:shd w:fill="102C5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MCU Loop</w:t>
            </w:r>
          </w:p>
        </w:tc>
        <w:tc>
          <w:tcPr>
            <w:tcW w:type="dxa" w:w="2592"/>
            <w:shd w:fill="102C5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Automotive ECU Feasibility</w:t>
            </w:r>
          </w:p>
        </w:tc>
      </w:tr>
      <w:tr>
        <w:tc>
          <w:tcPr>
            <w:tcW w:type="dxa" w:w="2016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Linear Regression</w:t>
            </w:r>
          </w:p>
        </w:tc>
        <w:tc>
          <w:tcPr>
            <w:tcW w:type="dxa" w:w="1440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152.90</w:t>
            </w:r>
          </w:p>
        </w:tc>
        <w:tc>
          <w:tcPr>
            <w:tcW w:type="dxa" w:w="1152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56.12%</w:t>
            </w:r>
          </w:p>
        </w:tc>
        <w:tc>
          <w:tcPr>
            <w:tcW w:type="dxa" w:w="1440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1.2 KB</w:t>
            </w:r>
          </w:p>
        </w:tc>
        <w:tc>
          <w:tcPr>
            <w:tcW w:type="dxa" w:w="1440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0.22 ms</w:t>
            </w:r>
          </w:p>
        </w:tc>
        <w:tc>
          <w:tcPr>
            <w:tcW w:type="dxa" w:w="2592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Deployable but high error (&gt;150c).</w:t>
            </w:r>
          </w:p>
        </w:tc>
      </w:tr>
      <w:tr>
        <w:tc>
          <w:tcPr>
            <w:tcW w:type="dxa" w:w="2016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Random Forest</w:t>
            </w:r>
          </w:p>
        </w:tc>
        <w:tc>
          <w:tcPr>
            <w:tcW w:type="dxa" w:w="1440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80.18</w:t>
            </w:r>
          </w:p>
        </w:tc>
        <w:tc>
          <w:tcPr>
            <w:tcW w:type="dxa" w:w="1152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79.15%</w:t>
            </w:r>
          </w:p>
        </w:tc>
        <w:tc>
          <w:tcPr>
            <w:tcW w:type="dxa" w:w="1440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28.1 MB</w:t>
            </w:r>
          </w:p>
        </w:tc>
        <w:tc>
          <w:tcPr>
            <w:tcW w:type="dxa" w:w="1440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1.85 ms</w:t>
            </w:r>
          </w:p>
        </w:tc>
        <w:tc>
          <w:tcPr>
            <w:tcW w:type="dxa" w:w="2592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FAILED: Exceeds 1 MB Flash limit.</w:t>
            </w:r>
          </w:p>
        </w:tc>
      </w:tr>
      <w:tr>
        <w:tc>
          <w:tcPr>
            <w:tcW w:type="dxa" w:w="2016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XGBoost Regressor</w:t>
            </w:r>
          </w:p>
        </w:tc>
        <w:tc>
          <w:tcPr>
            <w:tcW w:type="dxa" w:w="1440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82.53</w:t>
            </w:r>
          </w:p>
        </w:tc>
        <w:tc>
          <w:tcPr>
            <w:tcW w:type="dxa" w:w="1152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80.25%</w:t>
            </w:r>
          </w:p>
        </w:tc>
        <w:tc>
          <w:tcPr>
            <w:tcW w:type="dxa" w:w="1440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1.36 MB</w:t>
            </w:r>
          </w:p>
        </w:tc>
        <w:tc>
          <w:tcPr>
            <w:tcW w:type="dxa" w:w="1440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0.68 ms</w:t>
            </w:r>
          </w:p>
        </w:tc>
        <w:tc>
          <w:tcPr>
            <w:tcW w:type="dxa" w:w="2592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FAILED: Exceeds 1 MB Flash limit.</w:t>
            </w:r>
          </w:p>
        </w:tc>
      </w:tr>
      <w:tr>
        <w:tc>
          <w:tcPr>
            <w:tcW w:type="dxa" w:w="2016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LightGBM (Ours)</w:t>
            </w:r>
          </w:p>
        </w:tc>
        <w:tc>
          <w:tcPr>
            <w:tcW w:type="dxa" w:w="1440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79.91</w:t>
            </w:r>
          </w:p>
        </w:tc>
        <w:tc>
          <w:tcPr>
            <w:tcW w:type="dxa" w:w="1152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81.62%</w:t>
            </w:r>
          </w:p>
        </w:tc>
        <w:tc>
          <w:tcPr>
            <w:tcW w:type="dxa" w:w="1440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809 KB</w:t>
            </w:r>
          </w:p>
        </w:tc>
        <w:tc>
          <w:tcPr>
            <w:tcW w:type="dxa" w:w="1440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0.41 ms</w:t>
            </w:r>
          </w:p>
        </w:tc>
        <w:tc>
          <w:tcPr>
            <w:tcW w:type="dxa" w:w="2592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OPTIMAL: Fits Flash, &lt;1.5 ms loop.</w:t>
            </w:r>
          </w:p>
        </w:tc>
      </w:tr>
    </w:tbl>
    <w:p/>
    <w:p>
      <w:r>
        <w:rPr>
          <w:rFonts w:ascii="Calibri" w:hAnsi="Calibri"/>
          <w:b/>
          <w:color w:val="102C57"/>
          <w:sz w:val="24"/>
        </w:rPr>
        <w:t>Table 7 Prognostic Maintenance Alert Classification Performance Metrics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shd w:fill="102C5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Performance Metric</w:t>
            </w:r>
          </w:p>
        </w:tc>
        <w:tc>
          <w:tcPr>
            <w:tcW w:type="dxa" w:w="3168"/>
            <w:shd w:fill="102C5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Mathematical Definition</w:t>
            </w:r>
          </w:p>
        </w:tc>
        <w:tc>
          <w:tcPr>
            <w:tcW w:type="dxa" w:w="3168"/>
            <w:shd w:fill="102C5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Numerical Calculation</w:t>
            </w:r>
          </w:p>
        </w:tc>
        <w:tc>
          <w:tcPr>
            <w:tcW w:type="dxa" w:w="1440"/>
            <w:shd w:fill="102C5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1872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Accuracy</w:t>
            </w:r>
          </w:p>
        </w:tc>
        <w:tc>
          <w:tcPr>
            <w:tcW w:type="dxa" w:w="3168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(TP + TN) / (TP + TN + FP + FN)</w:t>
            </w:r>
          </w:p>
        </w:tc>
        <w:tc>
          <w:tcPr>
            <w:tcW w:type="dxa" w:w="3168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(498 + 3600) / (498 + 3600 + 72 + 64)</w:t>
            </w:r>
          </w:p>
        </w:tc>
        <w:tc>
          <w:tcPr>
            <w:tcW w:type="dxa" w:w="1440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96.79%</w:t>
            </w:r>
          </w:p>
        </w:tc>
      </w:tr>
      <w:tr>
        <w:tc>
          <w:tcPr>
            <w:tcW w:type="dxa" w:w="1872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Precision</w:t>
            </w:r>
          </w:p>
        </w:tc>
        <w:tc>
          <w:tcPr>
            <w:tcW w:type="dxa" w:w="3168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TP / (TP + FP)</w:t>
            </w:r>
          </w:p>
        </w:tc>
        <w:tc>
          <w:tcPr>
            <w:tcW w:type="dxa" w:w="3168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498 / (498 + 72)</w:t>
            </w:r>
          </w:p>
        </w:tc>
        <w:tc>
          <w:tcPr>
            <w:tcW w:type="dxa" w:w="1440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87.37%</w:t>
            </w:r>
          </w:p>
        </w:tc>
      </w:tr>
      <w:tr>
        <w:tc>
          <w:tcPr>
            <w:tcW w:type="dxa" w:w="1872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Recall</w:t>
            </w:r>
          </w:p>
        </w:tc>
        <w:tc>
          <w:tcPr>
            <w:tcW w:type="dxa" w:w="3168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TP / (TP + FN)</w:t>
            </w:r>
          </w:p>
        </w:tc>
        <w:tc>
          <w:tcPr>
            <w:tcW w:type="dxa" w:w="3168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498 / (498 + 64)</w:t>
            </w:r>
          </w:p>
        </w:tc>
        <w:tc>
          <w:tcPr>
            <w:tcW w:type="dxa" w:w="1440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88.61%</w:t>
            </w:r>
          </w:p>
        </w:tc>
      </w:tr>
      <w:tr>
        <w:tc>
          <w:tcPr>
            <w:tcW w:type="dxa" w:w="1872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F1 Score</w:t>
            </w:r>
          </w:p>
        </w:tc>
        <w:tc>
          <w:tcPr>
            <w:tcW w:type="dxa" w:w="3168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2 · (Precision · Recall) / (Precision + Recall)</w:t>
            </w:r>
          </w:p>
        </w:tc>
        <w:tc>
          <w:tcPr>
            <w:tcW w:type="dxa" w:w="3168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2 · (0.8737 · 0.8861) / (0.8737 + 0.8861)</w:t>
            </w:r>
          </w:p>
        </w:tc>
        <w:tc>
          <w:tcPr>
            <w:tcW w:type="dxa" w:w="1440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87.98%</w:t>
            </w:r>
          </w:p>
        </w:tc>
      </w:tr>
    </w:tbl>
    <w:p/>
    <w:p>
      <w:r>
        <w:rPr>
          <w:rFonts w:ascii="Calibri" w:hAnsi="Calibri"/>
          <w:b/>
          <w:color w:val="102C57"/>
          <w:sz w:val="24"/>
        </w:rPr>
        <w:t>Table 8 Hardware Microcontroller Benchmarking &amp; Timing Breakdown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04"/>
            <w:shd w:fill="102C5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Execution Step</w:t>
            </w:r>
          </w:p>
        </w:tc>
        <w:tc>
          <w:tcPr>
            <w:tcW w:type="dxa" w:w="2592"/>
            <w:shd w:fill="102C5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Operations Performed</w:t>
            </w:r>
          </w:p>
        </w:tc>
        <w:tc>
          <w:tcPr>
            <w:tcW w:type="dxa" w:w="1728"/>
            <w:shd w:fill="102C5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Measured Latency</w:t>
            </w:r>
          </w:p>
        </w:tc>
        <w:tc>
          <w:tcPr>
            <w:tcW w:type="dxa" w:w="3456"/>
            <w:shd w:fill="102C57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Hardware Microchip Feasibility</w:t>
            </w:r>
          </w:p>
        </w:tc>
      </w:tr>
      <w:tr>
        <w:tc>
          <w:tcPr>
            <w:tcW w:type="dxa" w:w="2304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1. Sensor Data Acquisition</w:t>
            </w:r>
          </w:p>
        </w:tc>
        <w:tc>
          <w:tcPr>
            <w:tcW w:type="dxa" w:w="2592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Reading V, I, T buffers</w:t>
            </w:r>
          </w:p>
        </w:tc>
        <w:tc>
          <w:tcPr>
            <w:tcW w:type="dxa" w:w="1728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0.12 ms</w:t>
            </w:r>
          </w:p>
        </w:tc>
        <w:tc>
          <w:tcPr>
            <w:tcW w:type="dxa" w:w="3456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Direct CAN bus register read</w:t>
            </w:r>
          </w:p>
        </w:tc>
      </w:tr>
      <w:tr>
        <w:tc>
          <w:tcPr>
            <w:tcW w:type="dxa" w:w="2304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2. Feature Extraction</w:t>
            </w:r>
          </w:p>
        </w:tc>
        <w:tc>
          <w:tcPr>
            <w:tcW w:type="dxa" w:w="2592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Rolling dQ log var (W=10)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0.42 ms</w:t>
            </w:r>
          </w:p>
        </w:tc>
        <w:tc>
          <w:tcPr>
            <w:tcW w:type="dxa" w:w="3456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Simple integer rolling variance</w:t>
            </w:r>
          </w:p>
        </w:tc>
      </w:tr>
      <w:tr>
        <w:tc>
          <w:tcPr>
            <w:tcW w:type="dxa" w:w="2304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3. Tree Evaluation</w:t>
            </w:r>
          </w:p>
        </w:tc>
        <w:tc>
          <w:tcPr>
            <w:tcW w:type="dxa" w:w="2592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Traversing 300 trees</w:t>
            </w:r>
          </w:p>
        </w:tc>
        <w:tc>
          <w:tcPr>
            <w:tcW w:type="dxa" w:w="1728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0.41 ms</w:t>
            </w:r>
          </w:p>
        </w:tc>
        <w:tc>
          <w:tcPr>
            <w:tcW w:type="dxa" w:w="3456"/>
            <w:shd w:fill="F5F7FA"/>
          </w:tcPr>
          <w:p>
            <w:r>
              <w:rPr>
                <w:rFonts w:ascii="Calibri" w:hAnsi="Calibri"/>
                <w:color w:val="212529"/>
                <w:sz w:val="19"/>
              </w:rPr>
              <w:t>Integer IF/ELSE threshold logic</w:t>
            </w:r>
          </w:p>
        </w:tc>
      </w:tr>
      <w:tr>
        <w:tc>
          <w:tcPr>
            <w:tcW w:type="dxa" w:w="2304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TOTAL INFERENCE</w:t>
            </w:r>
          </w:p>
        </w:tc>
        <w:tc>
          <w:tcPr>
            <w:tcW w:type="dxa" w:w="2592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Full End-to-End Prediction</w:t>
            </w:r>
          </w:p>
        </w:tc>
        <w:tc>
          <w:tcPr>
            <w:tcW w:type="dxa" w:w="1728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0.95 ms</w:t>
            </w:r>
          </w:p>
        </w:tc>
        <w:tc>
          <w:tcPr>
            <w:tcW w:type="dxa" w:w="3456"/>
            <w:shd w:fill="FFFFFF"/>
          </w:tcPr>
          <w:p>
            <w:r>
              <w:rPr>
                <w:rFonts w:ascii="Calibri" w:hAnsi="Calibri"/>
                <w:color w:val="212529"/>
                <w:sz w:val="19"/>
              </w:rPr>
              <w:t>Leaves &gt;99.9% CPU free (&lt;1.5 ms budget)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