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9C631" w14:textId="77777777" w:rsidR="009656E0" w:rsidRDefault="009656E0" w:rsidP="009656E0"/>
    <w:p w14:paraId="5534882D" w14:textId="6CC01D03" w:rsidR="009656E0" w:rsidRDefault="009656E0" w:rsidP="009656E0">
      <w:r>
        <w:rPr>
          <w:noProof/>
        </w:rPr>
        <w:drawing>
          <wp:anchor distT="0" distB="0" distL="114300" distR="114300" simplePos="0" relativeHeight="251659264" behindDoc="0" locked="0" layoutInCell="1" allowOverlap="1" wp14:anchorId="2125F720" wp14:editId="488643FE">
            <wp:simplePos x="0" y="0"/>
            <wp:positionH relativeFrom="column">
              <wp:posOffset>0</wp:posOffset>
            </wp:positionH>
            <wp:positionV relativeFrom="paragraph">
              <wp:posOffset>283210</wp:posOffset>
            </wp:positionV>
            <wp:extent cx="1039091" cy="1054735"/>
            <wp:effectExtent l="0" t="0" r="8890" b="0"/>
            <wp:wrapSquare wrapText="bothSides"/>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1217351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39091" cy="1054735"/>
                    </a:xfrm>
                    <a:prstGeom prst="rect">
                      <a:avLst/>
                    </a:prstGeom>
                  </pic:spPr>
                </pic:pic>
              </a:graphicData>
            </a:graphic>
          </wp:anchor>
        </w:drawing>
      </w:r>
    </w:p>
    <w:p w14:paraId="026E6BD6" w14:textId="77777777" w:rsidR="009656E0" w:rsidRDefault="009656E0" w:rsidP="009656E0"/>
    <w:p w14:paraId="027940A3" w14:textId="77777777" w:rsidR="009656E0" w:rsidRPr="00315147" w:rsidRDefault="009656E0" w:rsidP="009656E0">
      <w:pPr>
        <w:rPr>
          <w:b/>
          <w:bCs/>
          <w:sz w:val="32"/>
          <w:szCs w:val="32"/>
        </w:rPr>
      </w:pPr>
      <w:r w:rsidRPr="00315147">
        <w:rPr>
          <w:b/>
          <w:bCs/>
          <w:sz w:val="32"/>
          <w:szCs w:val="32"/>
        </w:rPr>
        <w:t>GOVERNMENT COLLEGE OF ENGINEERING BARGUR</w:t>
      </w:r>
    </w:p>
    <w:p w14:paraId="60482109" w14:textId="00B156CE" w:rsidR="009656E0" w:rsidRDefault="009656E0" w:rsidP="009656E0">
      <w:r w:rsidRPr="00315147">
        <w:rPr>
          <w:b/>
          <w:bCs/>
          <w:sz w:val="32"/>
          <w:szCs w:val="32"/>
        </w:rPr>
        <w:tab/>
        <w:t xml:space="preserve">                          </w:t>
      </w:r>
      <w:proofErr w:type="gramStart"/>
      <w:r w:rsidRPr="00315147">
        <w:rPr>
          <w:b/>
          <w:bCs/>
          <w:sz w:val="32"/>
          <w:szCs w:val="32"/>
        </w:rPr>
        <w:t>( AUTONOMOUS</w:t>
      </w:r>
      <w:proofErr w:type="gramEnd"/>
      <w:r w:rsidRPr="00315147">
        <w:rPr>
          <w:b/>
          <w:bCs/>
          <w:sz w:val="32"/>
          <w:szCs w:val="32"/>
        </w:rPr>
        <w:t>)</w:t>
      </w:r>
      <w:r w:rsidRPr="00315147">
        <w:rPr>
          <w:b/>
          <w:bCs/>
          <w:sz w:val="32"/>
          <w:szCs w:val="32"/>
        </w:rPr>
        <w:br w:type="textWrapping" w:clear="all"/>
      </w:r>
    </w:p>
    <w:p w14:paraId="4178929F" w14:textId="77777777" w:rsidR="009656E0" w:rsidRDefault="009656E0" w:rsidP="009656E0">
      <w:pPr>
        <w:tabs>
          <w:tab w:val="left" w:pos="2029"/>
        </w:tabs>
        <w:jc w:val="center"/>
        <w:rPr>
          <w:b/>
          <w:bCs/>
          <w:sz w:val="32"/>
          <w:szCs w:val="32"/>
        </w:rPr>
      </w:pPr>
      <w:r w:rsidRPr="00315147">
        <w:rPr>
          <w:b/>
          <w:bCs/>
          <w:sz w:val="32"/>
          <w:szCs w:val="32"/>
        </w:rPr>
        <w:t>PROJECT TITLE:</w:t>
      </w:r>
      <w:r>
        <w:rPr>
          <w:b/>
          <w:bCs/>
          <w:sz w:val="32"/>
          <w:szCs w:val="32"/>
        </w:rPr>
        <w:t xml:space="preserve"> CHATBOT DEPLOYMENT WITH IBM CLOUD WATSON   ASSISTANT</w:t>
      </w:r>
    </w:p>
    <w:p w14:paraId="499DBDD2" w14:textId="77777777" w:rsidR="009656E0" w:rsidRDefault="009656E0" w:rsidP="009656E0">
      <w:pPr>
        <w:tabs>
          <w:tab w:val="left" w:pos="2029"/>
        </w:tabs>
        <w:rPr>
          <w:b/>
          <w:bCs/>
          <w:sz w:val="32"/>
          <w:szCs w:val="32"/>
        </w:rPr>
      </w:pPr>
    </w:p>
    <w:p w14:paraId="4387F5E2" w14:textId="77777777" w:rsidR="009656E0" w:rsidRDefault="009656E0" w:rsidP="009656E0">
      <w:pPr>
        <w:tabs>
          <w:tab w:val="left" w:pos="2029"/>
        </w:tabs>
        <w:rPr>
          <w:b/>
          <w:bCs/>
          <w:sz w:val="32"/>
          <w:szCs w:val="32"/>
        </w:rPr>
      </w:pPr>
      <w:r>
        <w:rPr>
          <w:b/>
          <w:bCs/>
          <w:sz w:val="32"/>
          <w:szCs w:val="32"/>
        </w:rPr>
        <w:t>TEAM MEMBERS:</w:t>
      </w:r>
    </w:p>
    <w:p w14:paraId="06F77164" w14:textId="650E7652" w:rsidR="00B564E0" w:rsidRDefault="00B564E0" w:rsidP="00B564E0">
      <w:pPr>
        <w:tabs>
          <w:tab w:val="left" w:pos="2029"/>
        </w:tabs>
        <w:rPr>
          <w:b/>
          <w:bCs/>
          <w:sz w:val="32"/>
          <w:szCs w:val="32"/>
        </w:rPr>
      </w:pPr>
      <w:r>
        <w:rPr>
          <w:b/>
          <w:bCs/>
          <w:sz w:val="32"/>
          <w:szCs w:val="32"/>
        </w:rPr>
        <w:t xml:space="preserve">                           </w:t>
      </w:r>
      <w:r>
        <w:rPr>
          <w:b/>
          <w:bCs/>
          <w:sz w:val="32"/>
          <w:szCs w:val="32"/>
        </w:rPr>
        <w:t>CHANDRU D</w:t>
      </w:r>
    </w:p>
    <w:p w14:paraId="5DC5B456" w14:textId="77777777" w:rsidR="00B564E0" w:rsidRDefault="00B564E0" w:rsidP="00B564E0">
      <w:pPr>
        <w:tabs>
          <w:tab w:val="left" w:pos="2029"/>
        </w:tabs>
        <w:rPr>
          <w:b/>
          <w:bCs/>
          <w:sz w:val="32"/>
          <w:szCs w:val="32"/>
        </w:rPr>
      </w:pPr>
      <w:r>
        <w:rPr>
          <w:b/>
          <w:bCs/>
          <w:sz w:val="32"/>
          <w:szCs w:val="32"/>
        </w:rPr>
        <w:t xml:space="preserve">                           NAVINKUMAR N</w:t>
      </w:r>
    </w:p>
    <w:p w14:paraId="04A42B20" w14:textId="77777777" w:rsidR="00B564E0" w:rsidRDefault="00B564E0" w:rsidP="00B564E0">
      <w:pPr>
        <w:tabs>
          <w:tab w:val="left" w:pos="2029"/>
        </w:tabs>
        <w:rPr>
          <w:b/>
          <w:bCs/>
          <w:sz w:val="32"/>
          <w:szCs w:val="32"/>
        </w:rPr>
      </w:pPr>
      <w:r>
        <w:rPr>
          <w:b/>
          <w:bCs/>
          <w:sz w:val="32"/>
          <w:szCs w:val="32"/>
        </w:rPr>
        <w:t xml:space="preserve">                           MANIKANDAN V</w:t>
      </w:r>
    </w:p>
    <w:p w14:paraId="291722F9" w14:textId="77777777" w:rsidR="00B564E0" w:rsidRDefault="00B564E0" w:rsidP="00B564E0">
      <w:pPr>
        <w:tabs>
          <w:tab w:val="left" w:pos="2029"/>
        </w:tabs>
        <w:rPr>
          <w:b/>
          <w:bCs/>
          <w:sz w:val="32"/>
          <w:szCs w:val="32"/>
        </w:rPr>
      </w:pPr>
      <w:r>
        <w:rPr>
          <w:b/>
          <w:bCs/>
          <w:sz w:val="32"/>
          <w:szCs w:val="32"/>
        </w:rPr>
        <w:t xml:space="preserve">                           BHARATH P</w:t>
      </w:r>
    </w:p>
    <w:p w14:paraId="77A574B5" w14:textId="77777777" w:rsidR="00B564E0" w:rsidRDefault="00B564E0" w:rsidP="00B564E0">
      <w:pPr>
        <w:tabs>
          <w:tab w:val="left" w:pos="2029"/>
        </w:tabs>
        <w:rPr>
          <w:b/>
          <w:bCs/>
          <w:sz w:val="32"/>
          <w:szCs w:val="32"/>
        </w:rPr>
      </w:pPr>
      <w:r>
        <w:rPr>
          <w:b/>
          <w:bCs/>
          <w:sz w:val="32"/>
          <w:szCs w:val="32"/>
        </w:rPr>
        <w:t xml:space="preserve">                           JAISURYA G</w:t>
      </w:r>
    </w:p>
    <w:p w14:paraId="5990D353" w14:textId="56271930" w:rsidR="00CB3874" w:rsidRDefault="009656E0" w:rsidP="009656E0">
      <w:pPr>
        <w:rPr>
          <w:rFonts w:ascii="Open Sans" w:hAnsi="Open Sans" w:cs="Open Sans"/>
          <w:sz w:val="24"/>
          <w:szCs w:val="24"/>
        </w:rPr>
      </w:pPr>
      <w:r w:rsidRPr="009656E0">
        <w:rPr>
          <w:rFonts w:ascii="Algerian" w:hAnsi="Algerian"/>
          <w:sz w:val="28"/>
          <w:szCs w:val="28"/>
        </w:rPr>
        <w:t>Introduction</w:t>
      </w:r>
      <w:r w:rsidRPr="009656E0">
        <w:rPr>
          <w:rFonts w:ascii="Open Sans" w:hAnsi="Open Sans" w:cs="Open Sans"/>
          <w:sz w:val="24"/>
          <w:szCs w:val="24"/>
        </w:rPr>
        <w:t>:</w:t>
      </w:r>
    </w:p>
    <w:p w14:paraId="34FE24EC" w14:textId="77777777" w:rsidR="00572CFC" w:rsidRDefault="00572CFC" w:rsidP="009656E0">
      <w:pPr>
        <w:rPr>
          <w:rFonts w:ascii="Open Sans" w:hAnsi="Open Sans" w:cs="Open Sans"/>
          <w:sz w:val="24"/>
          <w:szCs w:val="24"/>
        </w:rPr>
      </w:pPr>
    </w:p>
    <w:p w14:paraId="17049879" w14:textId="0CE6D51A" w:rsidR="009656E0" w:rsidRDefault="009656E0" w:rsidP="009656E0">
      <w:pPr>
        <w:rPr>
          <w:rFonts w:ascii="Open Sans" w:hAnsi="Open Sans" w:cs="Open Sans"/>
          <w:sz w:val="24"/>
          <w:szCs w:val="24"/>
        </w:rPr>
      </w:pPr>
      <w:r w:rsidRPr="009656E0">
        <w:rPr>
          <w:rFonts w:ascii="Open Sans" w:hAnsi="Open Sans" w:cs="Open Sans"/>
          <w:sz w:val="24"/>
          <w:szCs w:val="24"/>
        </w:rPr>
        <w:t xml:space="preserve"> Chatbots have become an essential tool for businesses to enhance customer interaction and streamline processes. With the advancement of technology, integrating Natural Language Understanding (NLU) into chatbots has become crucial for accurate user intent recognition and providing a seamless user experience. This document explores the implementation of NLU in IBM Cloud Watson Assistant, focusing on improving user interaction and problem-solving capabilities.</w:t>
      </w:r>
    </w:p>
    <w:p w14:paraId="0E8A08D6" w14:textId="3E0B64CE" w:rsidR="00572CFC" w:rsidRDefault="00572CFC" w:rsidP="009656E0">
      <w:pPr>
        <w:rPr>
          <w:rFonts w:ascii="Open Sans" w:hAnsi="Open Sans" w:cs="Open Sans"/>
          <w:sz w:val="24"/>
          <w:szCs w:val="24"/>
        </w:rPr>
      </w:pPr>
      <w:r>
        <w:rPr>
          <w:rFonts w:ascii="Open Sans" w:hAnsi="Open Sans" w:cs="Open Sans"/>
          <w:sz w:val="24"/>
          <w:szCs w:val="24"/>
        </w:rPr>
        <w:t xml:space="preserve">              </w:t>
      </w:r>
    </w:p>
    <w:p w14:paraId="697D5369" w14:textId="07F5D590" w:rsidR="00572CFC" w:rsidRDefault="00572CFC" w:rsidP="009656E0">
      <w:pPr>
        <w:rPr>
          <w:rFonts w:ascii="Open Sans" w:hAnsi="Open Sans" w:cs="Open Sans"/>
          <w:sz w:val="24"/>
          <w:szCs w:val="24"/>
        </w:rPr>
      </w:pPr>
    </w:p>
    <w:p w14:paraId="7D0EB6CC" w14:textId="3887A6DF" w:rsidR="00572CFC" w:rsidRDefault="00572CFC" w:rsidP="009656E0">
      <w:pPr>
        <w:rPr>
          <w:rFonts w:ascii="Open Sans" w:hAnsi="Open Sans" w:cs="Open Sans"/>
          <w:sz w:val="24"/>
          <w:szCs w:val="24"/>
        </w:rPr>
      </w:pPr>
    </w:p>
    <w:p w14:paraId="47198F1B" w14:textId="3A93CD56" w:rsidR="00572CFC" w:rsidRDefault="00572CFC" w:rsidP="009656E0">
      <w:pPr>
        <w:rPr>
          <w:rFonts w:ascii="Open Sans" w:hAnsi="Open Sans" w:cs="Open Sans"/>
          <w:sz w:val="24"/>
          <w:szCs w:val="24"/>
        </w:rPr>
      </w:pPr>
    </w:p>
    <w:p w14:paraId="53391D81" w14:textId="3D890ADC" w:rsidR="00572CFC" w:rsidRDefault="00572CFC" w:rsidP="009656E0">
      <w:pPr>
        <w:rPr>
          <w:rFonts w:ascii="Open Sans" w:hAnsi="Open Sans" w:cs="Open Sans"/>
          <w:sz w:val="24"/>
          <w:szCs w:val="24"/>
        </w:rPr>
      </w:pPr>
      <w:r>
        <w:rPr>
          <w:rFonts w:ascii="Open Sans" w:hAnsi="Open Sans" w:cs="Open Sans"/>
          <w:sz w:val="24"/>
          <w:szCs w:val="24"/>
        </w:rPr>
        <w:lastRenderedPageBreak/>
        <w:t xml:space="preserve">             </w:t>
      </w:r>
    </w:p>
    <w:p w14:paraId="6F1D73FD" w14:textId="58F301E3" w:rsidR="00B564E0" w:rsidRPr="00B564E0" w:rsidRDefault="00572CFC" w:rsidP="00B564E0">
      <w:pPr>
        <w:ind w:left="720"/>
        <w:rPr>
          <w:rFonts w:ascii="Algerian" w:hAnsi="Algerian" w:cs="Open Sans"/>
          <w:b/>
          <w:bCs/>
          <w:sz w:val="40"/>
          <w:szCs w:val="40"/>
          <w:lang w:eastAsia="en-IN"/>
        </w:rPr>
      </w:pPr>
      <w:r w:rsidRPr="00572CFC">
        <w:rPr>
          <w:rFonts w:ascii="Algerian" w:hAnsi="Algerian" w:cs="Open Sans"/>
          <w:sz w:val="40"/>
          <w:szCs w:val="40"/>
        </w:rPr>
        <w:t xml:space="preserve">                   </w:t>
      </w:r>
      <w:r w:rsidR="00B564E0" w:rsidRPr="00B564E0">
        <w:rPr>
          <w:rFonts w:ascii="Algerian" w:hAnsi="Algerian" w:cs="Open Sans"/>
          <w:b/>
          <w:bCs/>
          <w:sz w:val="40"/>
          <w:szCs w:val="40"/>
          <w:lang w:eastAsia="en-IN"/>
        </w:rPr>
        <w:t>ASSISTIVEBOT</w:t>
      </w:r>
    </w:p>
    <w:p w14:paraId="6320D839" w14:textId="57F7A98B" w:rsidR="00572CFC" w:rsidRDefault="00572CFC" w:rsidP="009656E0">
      <w:pPr>
        <w:rPr>
          <w:rFonts w:ascii="Algerian" w:hAnsi="Algerian" w:cs="Open Sans"/>
          <w:sz w:val="40"/>
          <w:szCs w:val="40"/>
        </w:rPr>
      </w:pPr>
    </w:p>
    <w:p w14:paraId="2EF0026B" w14:textId="48998C87" w:rsidR="00572CFC" w:rsidRDefault="00572CFC" w:rsidP="009656E0">
      <w:pPr>
        <w:rPr>
          <w:rFonts w:ascii="Algerian" w:hAnsi="Algerian" w:cs="Open Sans"/>
          <w:sz w:val="40"/>
          <w:szCs w:val="40"/>
        </w:rPr>
      </w:pPr>
    </w:p>
    <w:p w14:paraId="45B0DFB9" w14:textId="5B75E878" w:rsidR="00572CFC" w:rsidRPr="00572CFC" w:rsidRDefault="00572CFC" w:rsidP="009656E0">
      <w:pPr>
        <w:rPr>
          <w:rFonts w:ascii="Algerian" w:hAnsi="Algerian" w:cs="Open Sans"/>
          <w:sz w:val="40"/>
          <w:szCs w:val="40"/>
        </w:rPr>
      </w:pPr>
      <w:r>
        <w:rPr>
          <w:noProof/>
        </w:rPr>
        <w:drawing>
          <wp:inline distT="0" distB="0" distL="0" distR="0" wp14:anchorId="5F0962DA" wp14:editId="39BE4768">
            <wp:extent cx="4666615" cy="2671948"/>
            <wp:effectExtent l="0" t="0" r="635" b="0"/>
            <wp:docPr id="3" name="Picture 3" descr="1,979 Machine Learning Photos, Pictures And Background Images For Free  Download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79 Machine Learning Photos, Pictures And Background Images For Free  Download - Png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8873" cy="2684692"/>
                    </a:xfrm>
                    <a:prstGeom prst="rect">
                      <a:avLst/>
                    </a:prstGeom>
                    <a:noFill/>
                    <a:ln>
                      <a:noFill/>
                    </a:ln>
                  </pic:spPr>
                </pic:pic>
              </a:graphicData>
            </a:graphic>
          </wp:inline>
        </w:drawing>
      </w:r>
    </w:p>
    <w:p w14:paraId="5DD7F7CF" w14:textId="414AB935" w:rsidR="00572CFC" w:rsidRDefault="00572CFC" w:rsidP="009656E0">
      <w:pPr>
        <w:rPr>
          <w:rFonts w:ascii="Open Sans" w:hAnsi="Open Sans" w:cs="Open Sans"/>
          <w:sz w:val="24"/>
          <w:szCs w:val="24"/>
        </w:rPr>
      </w:pPr>
    </w:p>
    <w:p w14:paraId="13CF2EE0" w14:textId="77777777" w:rsidR="00CB3874" w:rsidRDefault="009656E0" w:rsidP="009656E0">
      <w:pPr>
        <w:rPr>
          <w:rFonts w:ascii="Algerian" w:hAnsi="Algerian"/>
          <w:sz w:val="28"/>
          <w:szCs w:val="28"/>
        </w:rPr>
      </w:pPr>
      <w:r w:rsidRPr="009656E0">
        <w:rPr>
          <w:rFonts w:ascii="Algerian" w:hAnsi="Algerian"/>
          <w:sz w:val="28"/>
          <w:szCs w:val="28"/>
        </w:rPr>
        <w:t xml:space="preserve"> 1.Understanding Natural Language Understanding (NLU):</w:t>
      </w:r>
    </w:p>
    <w:p w14:paraId="67B0EDC5" w14:textId="4F14BA86" w:rsidR="009656E0" w:rsidRDefault="009656E0" w:rsidP="009656E0">
      <w:pPr>
        <w:rPr>
          <w:rFonts w:ascii="Open Sans" w:hAnsi="Open Sans" w:cs="Open Sans"/>
          <w:sz w:val="24"/>
          <w:szCs w:val="24"/>
        </w:rPr>
      </w:pPr>
      <w:r>
        <w:t xml:space="preserve"> </w:t>
      </w:r>
      <w:r w:rsidRPr="009656E0">
        <w:rPr>
          <w:rFonts w:ascii="Open Sans" w:hAnsi="Open Sans" w:cs="Open Sans"/>
          <w:sz w:val="24"/>
          <w:szCs w:val="24"/>
        </w:rPr>
        <w:t>NLU is a branch of artificial intelligence that focuses on the interaction between humans and computers using natural language. It enables chatbots to comprehend user inputs, extract meaningful information, and respond contextually. In the context of IBM Cloud Watson Assistant, NLU enhances the chatbot’s ability to interpret user queries accurately</w:t>
      </w:r>
      <w:r>
        <w:rPr>
          <w:rFonts w:ascii="Open Sans" w:hAnsi="Open Sans" w:cs="Open Sans"/>
          <w:sz w:val="24"/>
          <w:szCs w:val="24"/>
        </w:rPr>
        <w:t>.</w:t>
      </w:r>
    </w:p>
    <w:p w14:paraId="69447C5C" w14:textId="4C358763" w:rsidR="004612ED" w:rsidRDefault="004612ED" w:rsidP="009656E0">
      <w:pPr>
        <w:rPr>
          <w:rFonts w:ascii="Open Sans" w:hAnsi="Open Sans" w:cs="Open Sans"/>
          <w:sz w:val="24"/>
          <w:szCs w:val="24"/>
        </w:rPr>
      </w:pPr>
      <w:r>
        <w:rPr>
          <w:noProof/>
        </w:rPr>
        <w:lastRenderedPageBreak/>
        <w:drawing>
          <wp:inline distT="0" distB="0" distL="0" distR="0" wp14:anchorId="41069B9B" wp14:editId="2CA7A30B">
            <wp:extent cx="6103917" cy="3561715"/>
            <wp:effectExtent l="0" t="0" r="0" b="635"/>
            <wp:docPr id="2" name="Picture 2" descr="What Is Natural Language Understanding (N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atural Language Understanding (NL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2487" cy="3578386"/>
                    </a:xfrm>
                    <a:prstGeom prst="rect">
                      <a:avLst/>
                    </a:prstGeom>
                    <a:noFill/>
                    <a:ln>
                      <a:noFill/>
                    </a:ln>
                  </pic:spPr>
                </pic:pic>
              </a:graphicData>
            </a:graphic>
          </wp:inline>
        </w:drawing>
      </w:r>
    </w:p>
    <w:p w14:paraId="2E170A79" w14:textId="537341F3" w:rsidR="00CB3874" w:rsidRDefault="009656E0" w:rsidP="009656E0">
      <w:pPr>
        <w:rPr>
          <w:rFonts w:ascii="Algerian" w:hAnsi="Algerian"/>
          <w:sz w:val="28"/>
          <w:szCs w:val="28"/>
        </w:rPr>
      </w:pPr>
      <w:r w:rsidRPr="009656E0">
        <w:rPr>
          <w:rFonts w:ascii="Algerian" w:hAnsi="Algerian"/>
          <w:sz w:val="28"/>
          <w:szCs w:val="28"/>
        </w:rPr>
        <w:t>2.Benefits of Implementing NLU in Chatbots:</w:t>
      </w:r>
    </w:p>
    <w:p w14:paraId="21B70729" w14:textId="2407FE68" w:rsidR="009656E0" w:rsidRDefault="009656E0" w:rsidP="009656E0">
      <w:pPr>
        <w:rPr>
          <w:rFonts w:ascii="Open Sans" w:hAnsi="Open Sans" w:cs="Open Sans"/>
          <w:sz w:val="24"/>
          <w:szCs w:val="24"/>
        </w:rPr>
      </w:pPr>
      <w:r>
        <w:t xml:space="preserve"> </w:t>
      </w:r>
      <w:r w:rsidRPr="009656E0">
        <w:rPr>
          <w:rFonts w:ascii="Open Sans" w:hAnsi="Open Sans" w:cs="Open Sans"/>
          <w:sz w:val="24"/>
          <w:szCs w:val="24"/>
        </w:rPr>
        <w:t>Improved User Intent Recognition: NLU helps the chatbot understand user intents with higher accuracy, leading to precise responses. Enhanced Context Awareness: NLU enables the chatbot to understand the context of the conversation, making interactions more personalized. 3 Efficient Problem-Solving: With accurate intent recognition, chatbots equipped with NLU can efficiently address user queries and solve problems.</w:t>
      </w:r>
    </w:p>
    <w:p w14:paraId="61B79ACB" w14:textId="15D53FBC" w:rsidR="00CB3874" w:rsidRDefault="00CB3874" w:rsidP="009656E0">
      <w:pPr>
        <w:rPr>
          <w:rFonts w:ascii="Open Sans" w:hAnsi="Open Sans" w:cs="Open Sans"/>
          <w:sz w:val="24"/>
          <w:szCs w:val="24"/>
        </w:rPr>
      </w:pPr>
      <w:r>
        <w:rPr>
          <w:noProof/>
        </w:rPr>
        <w:lastRenderedPageBreak/>
        <w:drawing>
          <wp:inline distT="0" distB="0" distL="0" distR="0" wp14:anchorId="77DC4629" wp14:editId="237BE146">
            <wp:extent cx="5731510" cy="5075555"/>
            <wp:effectExtent l="0" t="0" r="2540" b="0"/>
            <wp:docPr id="1" name="Picture 1" descr="machine learning and chatbots Hot Sale - OFF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nd chatbots Hot Sale - OFF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75555"/>
                    </a:xfrm>
                    <a:prstGeom prst="rect">
                      <a:avLst/>
                    </a:prstGeom>
                    <a:noFill/>
                    <a:ln>
                      <a:noFill/>
                    </a:ln>
                  </pic:spPr>
                </pic:pic>
              </a:graphicData>
            </a:graphic>
          </wp:inline>
        </w:drawing>
      </w:r>
    </w:p>
    <w:p w14:paraId="165174DC" w14:textId="4DFCD71D" w:rsidR="00CB3874" w:rsidRDefault="00CB3874" w:rsidP="009656E0">
      <w:pPr>
        <w:rPr>
          <w:rFonts w:ascii="Open Sans" w:hAnsi="Open Sans" w:cs="Open Sans"/>
          <w:sz w:val="24"/>
          <w:szCs w:val="24"/>
        </w:rPr>
      </w:pPr>
    </w:p>
    <w:p w14:paraId="6D2BFEBF" w14:textId="77777777" w:rsidR="00CB3874" w:rsidRDefault="009656E0" w:rsidP="009656E0">
      <w:pPr>
        <w:rPr>
          <w:rFonts w:ascii="Open Sans" w:hAnsi="Open Sans" w:cs="Open Sans"/>
          <w:sz w:val="24"/>
          <w:szCs w:val="24"/>
        </w:rPr>
      </w:pPr>
      <w:r w:rsidRPr="009656E0">
        <w:rPr>
          <w:rFonts w:ascii="Algerian" w:hAnsi="Algerian"/>
          <w:sz w:val="28"/>
          <w:szCs w:val="28"/>
        </w:rPr>
        <w:t xml:space="preserve"> 3. Steps to Implement NLU in IBM Cloud Watson Assistant</w:t>
      </w:r>
      <w:r w:rsidRPr="00CB3874">
        <w:rPr>
          <w:rFonts w:ascii="Open Sans" w:hAnsi="Open Sans" w:cs="Open Sans"/>
          <w:sz w:val="24"/>
          <w:szCs w:val="24"/>
        </w:rPr>
        <w:t xml:space="preserve">: </w:t>
      </w:r>
    </w:p>
    <w:p w14:paraId="438550D8" w14:textId="36269DBC" w:rsidR="003B7B88" w:rsidRDefault="009656E0" w:rsidP="009656E0">
      <w:pPr>
        <w:rPr>
          <w:rFonts w:ascii="Open Sans" w:hAnsi="Open Sans" w:cs="Open Sans"/>
          <w:sz w:val="24"/>
          <w:szCs w:val="24"/>
        </w:rPr>
      </w:pPr>
      <w:r w:rsidRPr="00CB3874">
        <w:rPr>
          <w:rFonts w:ascii="Open Sans" w:hAnsi="Open Sans" w:cs="Open Sans"/>
          <w:sz w:val="24"/>
          <w:szCs w:val="24"/>
        </w:rPr>
        <w:t>a. Configure Language Models: Set up language models to recognize various languages and dialects used by your target audience. b. Train NLU Models: Train the NLU models using relevant datasets to improve the accuracy of intent recognition. c. Integrate with Watson Assistant: Integrate the trained NLU models seamlessly with IBM Cloud Watson Assistant. d. Test and Iterate: Conduct rigorous testing to ensure the chatbot accurately interprets user intents. Iterate on the training data and models as needed to enhance accuracy</w:t>
      </w:r>
    </w:p>
    <w:p w14:paraId="027E0CBE" w14:textId="38BB8787" w:rsidR="004612ED" w:rsidRDefault="004612ED" w:rsidP="009656E0">
      <w:pPr>
        <w:rPr>
          <w:rFonts w:ascii="Open Sans" w:hAnsi="Open Sans" w:cs="Open Sans"/>
          <w:sz w:val="24"/>
          <w:szCs w:val="24"/>
        </w:rPr>
      </w:pPr>
    </w:p>
    <w:p w14:paraId="771433CF" w14:textId="77777777" w:rsidR="00572CFC" w:rsidRDefault="00572CFC" w:rsidP="009656E0">
      <w:pPr>
        <w:rPr>
          <w:rFonts w:ascii="Algerian" w:hAnsi="Algerian"/>
          <w:sz w:val="28"/>
          <w:szCs w:val="28"/>
        </w:rPr>
      </w:pPr>
    </w:p>
    <w:p w14:paraId="783E5E74" w14:textId="77777777" w:rsidR="00572CFC" w:rsidRDefault="00572CFC" w:rsidP="009656E0">
      <w:pPr>
        <w:rPr>
          <w:rFonts w:ascii="Algerian" w:hAnsi="Algerian"/>
          <w:sz w:val="28"/>
          <w:szCs w:val="28"/>
        </w:rPr>
      </w:pPr>
    </w:p>
    <w:p w14:paraId="0F74B97A" w14:textId="77777777" w:rsidR="00572CFC" w:rsidRDefault="00572CFC" w:rsidP="009656E0">
      <w:pPr>
        <w:rPr>
          <w:rFonts w:ascii="Algerian" w:hAnsi="Algerian"/>
          <w:sz w:val="28"/>
          <w:szCs w:val="28"/>
        </w:rPr>
      </w:pPr>
    </w:p>
    <w:p w14:paraId="6821CEAA" w14:textId="77777777" w:rsidR="00572CFC" w:rsidRDefault="00572CFC" w:rsidP="009656E0">
      <w:pPr>
        <w:rPr>
          <w:rFonts w:ascii="Algerian" w:hAnsi="Algerian"/>
          <w:sz w:val="28"/>
          <w:szCs w:val="28"/>
        </w:rPr>
      </w:pPr>
    </w:p>
    <w:p w14:paraId="69EBD630" w14:textId="0BFC464E" w:rsidR="004612ED" w:rsidRPr="004612ED" w:rsidRDefault="004612ED" w:rsidP="009656E0">
      <w:pPr>
        <w:rPr>
          <w:rFonts w:ascii="Algerian" w:hAnsi="Algerian"/>
          <w:sz w:val="28"/>
          <w:szCs w:val="28"/>
        </w:rPr>
      </w:pPr>
      <w:r w:rsidRPr="004612ED">
        <w:rPr>
          <w:rFonts w:ascii="Algerian" w:hAnsi="Algerian"/>
          <w:sz w:val="28"/>
          <w:szCs w:val="28"/>
        </w:rPr>
        <w:t>Conclusion:</w:t>
      </w:r>
    </w:p>
    <w:p w14:paraId="0D4B09DC" w14:textId="1784E2AE" w:rsidR="004612ED" w:rsidRPr="004612ED" w:rsidRDefault="004612ED" w:rsidP="009656E0">
      <w:pPr>
        <w:rPr>
          <w:rFonts w:ascii="Open Sans" w:hAnsi="Open Sans" w:cs="Open Sans"/>
          <w:sz w:val="24"/>
          <w:szCs w:val="24"/>
        </w:rPr>
      </w:pPr>
      <w:r w:rsidRPr="004612ED">
        <w:rPr>
          <w:rFonts w:ascii="Open Sans" w:hAnsi="Open Sans" w:cs="Open Sans"/>
          <w:sz w:val="24"/>
          <w:szCs w:val="24"/>
        </w:rPr>
        <w:t xml:space="preserve"> As technology continues to advance, the integration of Natural Language Understanding (NLU) in chatbots represents a pivotal development in enhancing user experiences and customer interactions. By implementing NLU in IBM Cloud Watson Assistant and staying updated with emerging trends, businesses can create intelligent, empathetic, and efficient chatbot solutions that cater to the diverse needs of users. As you embark on your chatbot deployment journey, embracing the power of NLU will undoubtedly pave the way for innovative and impactful user interactions.</w:t>
      </w:r>
    </w:p>
    <w:sectPr w:rsidR="004612ED" w:rsidRPr="0046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E0"/>
    <w:rsid w:val="003B7B88"/>
    <w:rsid w:val="004612ED"/>
    <w:rsid w:val="00572CFC"/>
    <w:rsid w:val="009656E0"/>
    <w:rsid w:val="00B564E0"/>
    <w:rsid w:val="00CB3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83B2"/>
  <w15:chartTrackingRefBased/>
  <w15:docId w15:val="{65613F43-8707-47C2-AE54-A6FA1E01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0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KIRANA</dc:creator>
  <cp:keywords/>
  <dc:description/>
  <cp:lastModifiedBy>Chandru D</cp:lastModifiedBy>
  <cp:revision>2</cp:revision>
  <dcterms:created xsi:type="dcterms:W3CDTF">2023-10-11T15:30:00Z</dcterms:created>
  <dcterms:modified xsi:type="dcterms:W3CDTF">2023-10-11T15:30:00Z</dcterms:modified>
</cp:coreProperties>
</file>