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Spam SMS Detection – Project Description</w:t>
      </w:r>
    </w:p>
    <w:p>
      <w:r>
        <w:t>The Spam SMS Detection project aims to build a machine learning model that can classify SMS messages as either spam or ham (legitimate). Using techniques such as TF-IDF vectorization and classifiers like Naive Bayes, Logistic Regression, and SVM, the model learns to detect patterns in textual data.</w:t>
        <w:br/>
        <w:br/>
        <w:t>This project involves essential NLP preprocessing steps, training multiple ML models, and evaluating their performance using standard metrics like accuracy and F1-score. With a high accuracy rate of over 97%, the project showcases how machine learning can help combat spam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