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782" w:rsidRDefault="00277782" w:rsidP="003C2A25">
      <w:pPr>
        <w:rPr>
          <w:b/>
          <w:sz w:val="32"/>
          <w:szCs w:val="32"/>
        </w:rPr>
      </w:pPr>
    </w:p>
    <w:p w:rsidR="00277782" w:rsidRDefault="00277782" w:rsidP="003C2A25">
      <w:pPr>
        <w:rPr>
          <w:b/>
          <w:sz w:val="32"/>
          <w:szCs w:val="32"/>
        </w:rPr>
      </w:pPr>
      <w:r w:rsidRPr="00277782">
        <w:rPr>
          <w:b/>
          <w:sz w:val="32"/>
          <w:szCs w:val="32"/>
        </w:rPr>
        <w:t>Development of a tool for translation from English to Telugu:</w:t>
      </w:r>
    </w:p>
    <w:p w:rsidR="00277782" w:rsidRDefault="00277782" w:rsidP="003C2A25">
      <w:pPr>
        <w:rPr>
          <w:b/>
          <w:sz w:val="32"/>
          <w:szCs w:val="32"/>
        </w:rPr>
      </w:pPr>
    </w:p>
    <w:p w:rsidR="00277782" w:rsidRDefault="00277782" w:rsidP="003C2A25">
      <w:pPr>
        <w:rPr>
          <w:b/>
        </w:rPr>
      </w:pPr>
      <w:r>
        <w:rPr>
          <w:b/>
        </w:rPr>
        <w:t>Software requirements:</w:t>
      </w:r>
    </w:p>
    <w:p w:rsidR="00277782" w:rsidRDefault="00277782" w:rsidP="00277782">
      <w:pPr>
        <w:pStyle w:val="ListParagraph"/>
        <w:numPr>
          <w:ilvl w:val="0"/>
          <w:numId w:val="5"/>
        </w:numPr>
      </w:pPr>
      <w:r w:rsidRPr="00277782">
        <w:t>Front End:</w:t>
      </w:r>
    </w:p>
    <w:p w:rsidR="00E75826" w:rsidRPr="00277782" w:rsidRDefault="00E75826" w:rsidP="00E75826">
      <w:pPr>
        <w:pStyle w:val="ListParagraph"/>
      </w:pPr>
      <w:r>
        <w:t>Java</w:t>
      </w:r>
    </w:p>
    <w:p w:rsidR="00277782" w:rsidRPr="00277782" w:rsidRDefault="00277782" w:rsidP="00277782">
      <w:pPr>
        <w:pStyle w:val="ListParagraph"/>
        <w:numPr>
          <w:ilvl w:val="0"/>
          <w:numId w:val="5"/>
        </w:numPr>
      </w:pPr>
      <w:r w:rsidRPr="00277782">
        <w:t>Backend</w:t>
      </w:r>
    </w:p>
    <w:p w:rsidR="00277782" w:rsidRDefault="00277782" w:rsidP="00277782">
      <w:pPr>
        <w:ind w:firstLine="720"/>
      </w:pPr>
      <w:r w:rsidRPr="00277782">
        <w:t>SQL server/ Ms Access</w:t>
      </w:r>
    </w:p>
    <w:p w:rsidR="00277782" w:rsidRDefault="00277782" w:rsidP="003C2A25"/>
    <w:p w:rsidR="003C2A25" w:rsidRDefault="003C2A25" w:rsidP="003C2A25">
      <w:pPr>
        <w:pStyle w:val="ListParagraph"/>
        <w:numPr>
          <w:ilvl w:val="0"/>
          <w:numId w:val="4"/>
        </w:numPr>
      </w:pPr>
      <w:r>
        <w:t>Modules</w:t>
      </w:r>
    </w:p>
    <w:p w:rsidR="003C2A25" w:rsidRDefault="003C2A25" w:rsidP="003C2A25">
      <w:pPr>
        <w:pStyle w:val="ListParagraph"/>
        <w:numPr>
          <w:ilvl w:val="0"/>
          <w:numId w:val="3"/>
        </w:numPr>
      </w:pPr>
      <w:r>
        <w:t>Split</w:t>
      </w:r>
    </w:p>
    <w:p w:rsidR="003C2A25" w:rsidRDefault="003C2A25" w:rsidP="003C2A25">
      <w:pPr>
        <w:pStyle w:val="ListParagraph"/>
        <w:numPr>
          <w:ilvl w:val="0"/>
          <w:numId w:val="3"/>
        </w:numPr>
      </w:pPr>
      <w:r>
        <w:t>Tokenize</w:t>
      </w:r>
    </w:p>
    <w:p w:rsidR="003C2A25" w:rsidRDefault="003C2A25" w:rsidP="003C2A25">
      <w:pPr>
        <w:pStyle w:val="ListParagraph"/>
        <w:numPr>
          <w:ilvl w:val="0"/>
          <w:numId w:val="3"/>
        </w:numPr>
      </w:pPr>
      <w:proofErr w:type="spellStart"/>
      <w:r>
        <w:t>PosTag</w:t>
      </w:r>
      <w:proofErr w:type="spellEnd"/>
    </w:p>
    <w:p w:rsidR="003C2A25" w:rsidRDefault="003C2A25" w:rsidP="003C2A25">
      <w:pPr>
        <w:pStyle w:val="ListParagraph"/>
        <w:numPr>
          <w:ilvl w:val="0"/>
          <w:numId w:val="3"/>
        </w:numPr>
      </w:pPr>
      <w:r>
        <w:t>Chunk</w:t>
      </w:r>
    </w:p>
    <w:p w:rsidR="003C2A25" w:rsidRDefault="00E75826" w:rsidP="003C2A25">
      <w:pPr>
        <w:pStyle w:val="ListParagraph"/>
        <w:numPr>
          <w:ilvl w:val="0"/>
          <w:numId w:val="3"/>
        </w:numPr>
      </w:pPr>
      <w:r>
        <w:t>Reorder</w:t>
      </w:r>
    </w:p>
    <w:p w:rsidR="00E75826" w:rsidRDefault="00E75826" w:rsidP="003C2A25">
      <w:pPr>
        <w:pStyle w:val="ListParagraph"/>
        <w:numPr>
          <w:ilvl w:val="0"/>
          <w:numId w:val="3"/>
        </w:numPr>
      </w:pPr>
      <w:r>
        <w:t>Translate</w:t>
      </w:r>
    </w:p>
    <w:p w:rsidR="003C2A25" w:rsidRDefault="003C2A25" w:rsidP="003C2A25"/>
    <w:p w:rsidR="003C2A25" w:rsidRDefault="0067307C">
      <w:pPr>
        <w:rPr>
          <w:b/>
        </w:rPr>
      </w:pPr>
      <w:r w:rsidRPr="00802D7E">
        <w:rPr>
          <w:b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434975</wp:posOffset>
            </wp:positionV>
            <wp:extent cx="5943600" cy="4191000"/>
            <wp:effectExtent l="19050" t="0" r="0" b="0"/>
            <wp:wrapTight wrapText="bothSides">
              <wp:wrapPolygon edited="0">
                <wp:start x="-69" y="0"/>
                <wp:lineTo x="-69" y="21502"/>
                <wp:lineTo x="21600" y="21502"/>
                <wp:lineTo x="21600" y="0"/>
                <wp:lineTo x="-69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2A25" w:rsidRPr="00802D7E">
        <w:rPr>
          <w:b/>
        </w:rPr>
        <w:t>Split</w:t>
      </w:r>
    </w:p>
    <w:p w:rsidR="00277782" w:rsidRDefault="00277782" w:rsidP="00277782">
      <w:pPr>
        <w:pStyle w:val="ListParagraph"/>
        <w:ind w:left="0"/>
      </w:pPr>
      <w:r>
        <w:t>Enter a paragraph of text into the top textbox, and click the "Split" button. The split sentences will appear in the lower textbox, each on a separate line.</w:t>
      </w:r>
    </w:p>
    <w:p w:rsidR="00277782" w:rsidRPr="00802D7E" w:rsidRDefault="00277782" w:rsidP="00277782">
      <w:pPr>
        <w:rPr>
          <w:b/>
        </w:rPr>
      </w:pPr>
    </w:p>
    <w:p w:rsidR="00277782" w:rsidRDefault="00277782">
      <w:pPr>
        <w:rPr>
          <w:b/>
        </w:rPr>
      </w:pPr>
    </w:p>
    <w:p w:rsidR="003C2A25" w:rsidRDefault="003C2A25"/>
    <w:p w:rsidR="0067307C" w:rsidRDefault="0067307C">
      <w:pPr>
        <w:spacing w:before="0" w:after="0" w:line="240" w:lineRule="auto"/>
      </w:pPr>
      <w:r>
        <w:br w:type="page"/>
      </w:r>
    </w:p>
    <w:p w:rsidR="003C2A25" w:rsidRPr="00802D7E" w:rsidRDefault="003C2A25">
      <w:pPr>
        <w:rPr>
          <w:b/>
        </w:rPr>
      </w:pPr>
      <w:r w:rsidRPr="00802D7E">
        <w:rPr>
          <w:b/>
        </w:rPr>
        <w:lastRenderedPageBreak/>
        <w:t>Tokenize</w:t>
      </w:r>
      <w:r w:rsidR="002E3ECF" w:rsidRPr="00802D7E">
        <w:rPr>
          <w:b/>
        </w:rPr>
        <w:t xml:space="preserve"> </w:t>
      </w:r>
    </w:p>
    <w:p w:rsidR="00513B87" w:rsidRDefault="00513B87" w:rsidP="00513B87">
      <w:r>
        <w:t xml:space="preserve">The </w:t>
      </w:r>
      <w:r w:rsidR="00802D7E">
        <w:t>Tokenization process</w:t>
      </w:r>
      <w:r>
        <w:t xml:space="preserve"> is to split the </w:t>
      </w:r>
      <w:r w:rsidR="00802D7E">
        <w:t>sentence into "tokens" i.e.</w:t>
      </w:r>
      <w:r>
        <w:t xml:space="preserve">, words and </w:t>
      </w:r>
      <w:r w:rsidR="00802D7E">
        <w:t>punctuations. This</w:t>
      </w:r>
      <w:r>
        <w:t xml:space="preserve"> tokenizer will split words that consist of contractions: for example, it will split "don't" into "do" and "</w:t>
      </w:r>
      <w:proofErr w:type="spellStart"/>
      <w:r>
        <w:t>n't</w:t>
      </w:r>
      <w:proofErr w:type="spellEnd"/>
      <w:r>
        <w:t xml:space="preserve">". The "Tokenize" button splits text in the top textbox into sentences, </w:t>
      </w:r>
      <w:proofErr w:type="gramStart"/>
      <w:r>
        <w:t>then</w:t>
      </w:r>
      <w:proofErr w:type="gramEnd"/>
      <w:r>
        <w:t xml:space="preserve"> tokenizes each sentence.</w:t>
      </w:r>
    </w:p>
    <w:p w:rsidR="00513B87" w:rsidRDefault="00513B87"/>
    <w:p w:rsidR="002E3ECF" w:rsidRPr="00802D7E" w:rsidRDefault="0067307C" w:rsidP="00513B87">
      <w:pPr>
        <w:spacing w:before="0" w:after="0" w:line="240" w:lineRule="auto"/>
        <w:rPr>
          <w:b/>
        </w:rPr>
      </w:pPr>
      <w:r w:rsidRPr="00802D7E">
        <w:rPr>
          <w:b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9525</wp:posOffset>
            </wp:positionV>
            <wp:extent cx="5943600" cy="4191000"/>
            <wp:effectExtent l="19050" t="0" r="0" b="0"/>
            <wp:wrapTight wrapText="bothSides">
              <wp:wrapPolygon edited="0">
                <wp:start x="-69" y="0"/>
                <wp:lineTo x="-69" y="21502"/>
                <wp:lineTo x="21600" y="21502"/>
                <wp:lineTo x="21600" y="0"/>
                <wp:lineTo x="-69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E3ECF" w:rsidRPr="00802D7E">
        <w:rPr>
          <w:b/>
        </w:rPr>
        <w:t>POSTag</w:t>
      </w:r>
      <w:proofErr w:type="spellEnd"/>
      <w:r w:rsidR="00802D7E">
        <w:rPr>
          <w:b/>
        </w:rPr>
        <w:t>:</w:t>
      </w:r>
    </w:p>
    <w:p w:rsidR="00513B87" w:rsidRDefault="00513B87" w:rsidP="00513B87">
      <w:pPr>
        <w:spacing w:before="0" w:after="0" w:line="240" w:lineRule="auto"/>
      </w:pPr>
      <w:r>
        <w:t>Part-of-speech tagging is the act of assigning a part of speech (sometimes abbreviated POS) to each word in a sentence. Having obtained an array of tokens from the tokenization process, we can feed that array to the part-of-speech tagger</w:t>
      </w:r>
    </w:p>
    <w:p w:rsidR="00513B87" w:rsidRDefault="00513B87" w:rsidP="003C2A25"/>
    <w:p w:rsidR="00513B87" w:rsidRDefault="00513B87" w:rsidP="003C2A25"/>
    <w:p w:rsidR="0067307C" w:rsidRDefault="0067307C" w:rsidP="003C2A25"/>
    <w:p w:rsidR="00207C6F" w:rsidRDefault="00802D7E">
      <w:pPr>
        <w:spacing w:before="0"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198120</wp:posOffset>
            </wp:positionV>
            <wp:extent cx="5943600" cy="4191000"/>
            <wp:effectExtent l="19050" t="0" r="0" b="0"/>
            <wp:wrapTight wrapText="bothSides">
              <wp:wrapPolygon edited="0">
                <wp:start x="-69" y="0"/>
                <wp:lineTo x="-69" y="21502"/>
                <wp:lineTo x="21600" y="21502"/>
                <wp:lineTo x="21600" y="0"/>
                <wp:lineTo x="-69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7C6F">
        <w:br w:type="page"/>
      </w:r>
    </w:p>
    <w:p w:rsidR="002E3ECF" w:rsidRPr="00BE03D1" w:rsidRDefault="002E3ECF" w:rsidP="002E3ECF">
      <w:pPr>
        <w:rPr>
          <w:b/>
        </w:rPr>
      </w:pPr>
      <w:r w:rsidRPr="00BE03D1">
        <w:rPr>
          <w:b/>
        </w:rPr>
        <w:lastRenderedPageBreak/>
        <w:t>Chunk</w:t>
      </w:r>
      <w:r w:rsidR="00BE03D1" w:rsidRPr="00BE03D1">
        <w:rPr>
          <w:b/>
        </w:rPr>
        <w:t>ing:</w:t>
      </w:r>
    </w:p>
    <w:p w:rsidR="00BE03D1" w:rsidRDefault="00BE03D1" w:rsidP="002E3ECF"/>
    <w:p w:rsidR="00BE03D1" w:rsidRDefault="00BE03D1" w:rsidP="002E3ECF"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685800</wp:posOffset>
            </wp:positionV>
            <wp:extent cx="5943600" cy="4191000"/>
            <wp:effectExtent l="19050" t="0" r="0" b="0"/>
            <wp:wrapTight wrapText="bothSides">
              <wp:wrapPolygon edited="0">
                <wp:start x="-69" y="0"/>
                <wp:lineTo x="-69" y="21502"/>
                <wp:lineTo x="21600" y="21502"/>
                <wp:lineTo x="21600" y="0"/>
                <wp:lineTo x="-69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The </w:t>
      </w:r>
      <w:proofErr w:type="spellStart"/>
      <w:r>
        <w:t>chunker</w:t>
      </w:r>
      <w:proofErr w:type="spellEnd"/>
      <w:r>
        <w:t xml:space="preserve"> module will group the tokens of a sentence into larger chunks, each chunk corresponding to a syntactic unit such as a noun phrase or a verb phrase.</w:t>
      </w:r>
    </w:p>
    <w:p w:rsidR="00207C6F" w:rsidRDefault="00207C6F" w:rsidP="002E3ECF"/>
    <w:p w:rsidR="00207C6F" w:rsidRPr="00207C6F" w:rsidRDefault="00207C6F" w:rsidP="00207C6F"/>
    <w:p w:rsidR="00207C6F" w:rsidRDefault="00207C6F">
      <w:pPr>
        <w:spacing w:before="0" w:after="0" w:line="240" w:lineRule="auto"/>
      </w:pPr>
      <w:r>
        <w:br w:type="page"/>
      </w:r>
    </w:p>
    <w:p w:rsidR="00E75826" w:rsidRPr="00945B46" w:rsidRDefault="00E75826">
      <w:pPr>
        <w:spacing w:before="0" w:after="0" w:line="240" w:lineRule="auto"/>
        <w:rPr>
          <w:b/>
        </w:rPr>
      </w:pPr>
      <w:r w:rsidRPr="00945B46">
        <w:rPr>
          <w:b/>
        </w:rPr>
        <w:lastRenderedPageBreak/>
        <w:t>Reordering</w:t>
      </w:r>
    </w:p>
    <w:p w:rsidR="00BF0811" w:rsidRDefault="00E75826">
      <w:pPr>
        <w:spacing w:before="0" w:after="0" w:line="240" w:lineRule="auto"/>
      </w:pPr>
      <w:r>
        <w:t xml:space="preserve">Reordering the chunks according to </w:t>
      </w:r>
      <w:r w:rsidR="00945B46">
        <w:t xml:space="preserve">rules of </w:t>
      </w:r>
      <w:r>
        <w:t>Telugu language</w:t>
      </w:r>
    </w:p>
    <w:p w:rsidR="00945B46" w:rsidRDefault="00945B46">
      <w:pPr>
        <w:spacing w:before="0" w:after="0" w:line="240" w:lineRule="auto"/>
      </w:pPr>
    </w:p>
    <w:p w:rsidR="00BF0811" w:rsidRPr="00945B46" w:rsidRDefault="00BF0811">
      <w:pPr>
        <w:spacing w:before="0" w:after="0" w:line="240" w:lineRule="auto"/>
        <w:rPr>
          <w:b/>
        </w:rPr>
      </w:pPr>
      <w:r w:rsidRPr="00945B46">
        <w:rPr>
          <w:b/>
        </w:rPr>
        <w:t>Translation:</w:t>
      </w:r>
    </w:p>
    <w:p w:rsidR="00E21108" w:rsidRDefault="00E21108">
      <w:pPr>
        <w:spacing w:before="0" w:after="0" w:line="240" w:lineRule="auto"/>
      </w:pPr>
    </w:p>
    <w:p w:rsidR="00E21108" w:rsidRDefault="00E21108">
      <w:pPr>
        <w:spacing w:before="0" w:after="0" w:line="240" w:lineRule="auto"/>
      </w:pPr>
      <w:r>
        <w:t>Final tr</w:t>
      </w:r>
      <w:r w:rsidR="00277782">
        <w:t>anslation from source to target language (English to Telugu):</w:t>
      </w:r>
      <w:r w:rsidR="00945B46">
        <w:t xml:space="preserve"> Telugu word substitution</w:t>
      </w:r>
      <w:r w:rsidR="00E75826">
        <w:t xml:space="preserve"> according to Gender, </w:t>
      </w:r>
      <w:proofErr w:type="gramStart"/>
      <w:r w:rsidR="00E75826">
        <w:t>Number ,</w:t>
      </w:r>
      <w:proofErr w:type="gramEnd"/>
      <w:r w:rsidR="00E75826">
        <w:t xml:space="preserve"> Person features of Nouns in the sentences.</w:t>
      </w:r>
    </w:p>
    <w:p w:rsidR="00BF0811" w:rsidRDefault="00BF0811">
      <w:pPr>
        <w:spacing w:before="0" w:after="0" w:line="240" w:lineRule="auto"/>
      </w:pPr>
    </w:p>
    <w:p w:rsidR="00BF0811" w:rsidRDefault="00BF0811">
      <w:pPr>
        <w:spacing w:before="0" w:after="0" w:line="240" w:lineRule="auto"/>
      </w:pPr>
      <w:r>
        <w:rPr>
          <w:noProof/>
        </w:rPr>
        <w:drawing>
          <wp:inline distT="0" distB="0" distL="0" distR="0">
            <wp:extent cx="5943600" cy="4192069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108" w:rsidRDefault="00E21108">
      <w:pPr>
        <w:spacing w:before="0" w:after="0" w:line="240" w:lineRule="auto"/>
      </w:pPr>
    </w:p>
    <w:p w:rsidR="00E21108" w:rsidRDefault="00E21108">
      <w:pPr>
        <w:spacing w:before="0" w:after="0" w:line="240" w:lineRule="auto"/>
      </w:pPr>
    </w:p>
    <w:p w:rsidR="00E21108" w:rsidRDefault="00E21108">
      <w:pPr>
        <w:spacing w:before="0" w:after="0" w:line="240" w:lineRule="auto"/>
      </w:pPr>
    </w:p>
    <w:p w:rsidR="00E21108" w:rsidRDefault="00E21108">
      <w:pPr>
        <w:spacing w:before="0" w:after="0" w:line="240" w:lineRule="auto"/>
      </w:pPr>
    </w:p>
    <w:p w:rsidR="00E21108" w:rsidRDefault="00E21108">
      <w:pPr>
        <w:spacing w:before="0" w:after="0" w:line="240" w:lineRule="auto"/>
      </w:pPr>
    </w:p>
    <w:p w:rsidR="00277782" w:rsidRDefault="00277782">
      <w:pPr>
        <w:spacing w:before="0" w:after="0" w:line="240" w:lineRule="auto"/>
      </w:pPr>
    </w:p>
    <w:p w:rsidR="00277782" w:rsidRDefault="00277782">
      <w:pPr>
        <w:spacing w:before="0" w:after="0" w:line="240" w:lineRule="auto"/>
      </w:pPr>
    </w:p>
    <w:p w:rsidR="00277782" w:rsidRDefault="00277782">
      <w:pPr>
        <w:spacing w:before="0" w:after="0" w:line="240" w:lineRule="auto"/>
      </w:pPr>
    </w:p>
    <w:p w:rsidR="00277782" w:rsidRDefault="00277782">
      <w:pPr>
        <w:spacing w:before="0" w:after="0" w:line="240" w:lineRule="auto"/>
      </w:pPr>
    </w:p>
    <w:p w:rsidR="00277782" w:rsidRDefault="00277782">
      <w:pPr>
        <w:spacing w:before="0" w:after="0" w:line="240" w:lineRule="auto"/>
      </w:pPr>
    </w:p>
    <w:p w:rsidR="00277782" w:rsidRDefault="00277782">
      <w:pPr>
        <w:spacing w:before="0" w:after="0" w:line="240" w:lineRule="auto"/>
      </w:pPr>
      <w:r>
        <w:t>Bilingual Hindi to English Dictionary:</w:t>
      </w:r>
    </w:p>
    <w:p w:rsidR="00277782" w:rsidRDefault="00277782">
      <w:pPr>
        <w:spacing w:before="0" w:after="0" w:line="240" w:lineRule="auto"/>
      </w:pPr>
    </w:p>
    <w:tbl>
      <w:tblPr>
        <w:tblStyle w:val="TableGrid"/>
        <w:tblW w:w="0" w:type="auto"/>
        <w:tblLook w:val="04A0"/>
      </w:tblPr>
      <w:tblGrid>
        <w:gridCol w:w="1705"/>
        <w:gridCol w:w="1556"/>
        <w:gridCol w:w="1765"/>
        <w:gridCol w:w="1569"/>
        <w:gridCol w:w="1589"/>
        <w:gridCol w:w="1392"/>
      </w:tblGrid>
      <w:tr w:rsidR="00E75826" w:rsidTr="00E75826">
        <w:tc>
          <w:tcPr>
            <w:tcW w:w="1705" w:type="dxa"/>
          </w:tcPr>
          <w:p w:rsidR="00E75826" w:rsidRDefault="00E75826">
            <w:pPr>
              <w:spacing w:before="0" w:after="0" w:line="240" w:lineRule="auto"/>
            </w:pPr>
            <w:r>
              <w:t>English word</w:t>
            </w:r>
          </w:p>
        </w:tc>
        <w:tc>
          <w:tcPr>
            <w:tcW w:w="1556" w:type="dxa"/>
          </w:tcPr>
          <w:p w:rsidR="00E75826" w:rsidRDefault="00E75826">
            <w:pPr>
              <w:spacing w:before="0" w:after="0" w:line="240" w:lineRule="auto"/>
            </w:pPr>
            <w:r>
              <w:t>Pos</w:t>
            </w:r>
          </w:p>
        </w:tc>
        <w:tc>
          <w:tcPr>
            <w:tcW w:w="1765" w:type="dxa"/>
          </w:tcPr>
          <w:p w:rsidR="00E75826" w:rsidRDefault="00E75826">
            <w:pPr>
              <w:spacing w:before="0" w:after="0" w:line="240" w:lineRule="auto"/>
            </w:pPr>
            <w:proofErr w:type="spellStart"/>
            <w:r>
              <w:t>Teluguword</w:t>
            </w:r>
            <w:proofErr w:type="spellEnd"/>
          </w:p>
        </w:tc>
        <w:tc>
          <w:tcPr>
            <w:tcW w:w="1569" w:type="dxa"/>
          </w:tcPr>
          <w:p w:rsidR="00E75826" w:rsidRDefault="00E75826">
            <w:pPr>
              <w:spacing w:before="0" w:after="0" w:line="240" w:lineRule="auto"/>
            </w:pPr>
            <w:r>
              <w:t>Gender</w:t>
            </w:r>
          </w:p>
        </w:tc>
        <w:tc>
          <w:tcPr>
            <w:tcW w:w="1589" w:type="dxa"/>
          </w:tcPr>
          <w:p w:rsidR="00E75826" w:rsidRDefault="00E75826">
            <w:pPr>
              <w:spacing w:before="0" w:after="0" w:line="240" w:lineRule="auto"/>
            </w:pPr>
            <w:r>
              <w:t>Number</w:t>
            </w:r>
          </w:p>
        </w:tc>
        <w:tc>
          <w:tcPr>
            <w:tcW w:w="1392" w:type="dxa"/>
          </w:tcPr>
          <w:p w:rsidR="00E75826" w:rsidRDefault="00E75826">
            <w:pPr>
              <w:spacing w:before="0" w:after="0" w:line="240" w:lineRule="auto"/>
            </w:pPr>
            <w:r>
              <w:t>Person</w:t>
            </w:r>
          </w:p>
        </w:tc>
      </w:tr>
    </w:tbl>
    <w:p w:rsidR="00277782" w:rsidRDefault="00277782">
      <w:pPr>
        <w:spacing w:before="0" w:after="0" w:line="240" w:lineRule="auto"/>
      </w:pPr>
    </w:p>
    <w:p w:rsidR="006063A5" w:rsidRDefault="00E75826">
      <w:pPr>
        <w:spacing w:before="0" w:after="0" w:line="240" w:lineRule="auto"/>
      </w:pPr>
      <w:r>
        <w:t>Input screen to update the dictionary.</w:t>
      </w:r>
    </w:p>
    <w:sectPr w:rsidR="006063A5" w:rsidSect="005A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B75" w:rsidRDefault="004F4B75" w:rsidP="00E75826">
      <w:pPr>
        <w:spacing w:before="0" w:after="0" w:line="240" w:lineRule="auto"/>
      </w:pPr>
      <w:r>
        <w:separator/>
      </w:r>
    </w:p>
  </w:endnote>
  <w:endnote w:type="continuationSeparator" w:id="0">
    <w:p w:rsidR="004F4B75" w:rsidRDefault="004F4B75" w:rsidP="00E758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B75" w:rsidRDefault="004F4B75" w:rsidP="00E75826">
      <w:pPr>
        <w:spacing w:before="0" w:after="0" w:line="240" w:lineRule="auto"/>
      </w:pPr>
      <w:r>
        <w:separator/>
      </w:r>
    </w:p>
  </w:footnote>
  <w:footnote w:type="continuationSeparator" w:id="0">
    <w:p w:rsidR="004F4B75" w:rsidRDefault="004F4B75" w:rsidP="00E758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9002C"/>
    <w:multiLevelType w:val="hybridMultilevel"/>
    <w:tmpl w:val="56FA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97C7A86"/>
    <w:multiLevelType w:val="hybridMultilevel"/>
    <w:tmpl w:val="5A02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20338F"/>
    <w:multiLevelType w:val="hybridMultilevel"/>
    <w:tmpl w:val="70640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A25"/>
    <w:rsid w:val="00207C6F"/>
    <w:rsid w:val="00277782"/>
    <w:rsid w:val="0029756F"/>
    <w:rsid w:val="002E3ECF"/>
    <w:rsid w:val="0039570C"/>
    <w:rsid w:val="003C2A25"/>
    <w:rsid w:val="004F4B75"/>
    <w:rsid w:val="00513B87"/>
    <w:rsid w:val="005A7295"/>
    <w:rsid w:val="005A7F7B"/>
    <w:rsid w:val="006063A5"/>
    <w:rsid w:val="0067307C"/>
    <w:rsid w:val="007061F7"/>
    <w:rsid w:val="00802D7E"/>
    <w:rsid w:val="0085099D"/>
    <w:rsid w:val="00945B46"/>
    <w:rsid w:val="009D1664"/>
    <w:rsid w:val="00BE03D1"/>
    <w:rsid w:val="00BE66FD"/>
    <w:rsid w:val="00BF0811"/>
    <w:rsid w:val="00E21108"/>
    <w:rsid w:val="00E75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F"/>
    <w:pPr>
      <w:spacing w:before="20" w:after="20" w:line="220" w:lineRule="exact"/>
    </w:pPr>
    <w:rPr>
      <w:rFonts w:ascii="Times" w:hAnsi="Times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756F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9756F"/>
    <w:pPr>
      <w:keepNext/>
      <w:numPr>
        <w:ilvl w:val="1"/>
        <w:numId w:val="2"/>
      </w:numPr>
      <w:spacing w:before="240" w:after="240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29756F"/>
    <w:pPr>
      <w:keepNext/>
      <w:numPr>
        <w:ilvl w:val="2"/>
        <w:numId w:val="2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56F"/>
    <w:rPr>
      <w:rFonts w:ascii="Arial" w:hAnsi="Arial"/>
      <w:b/>
      <w:kern w:val="28"/>
      <w:sz w:val="28"/>
      <w:szCs w:val="22"/>
    </w:rPr>
  </w:style>
  <w:style w:type="character" w:customStyle="1" w:styleId="Heading2Char">
    <w:name w:val="Heading 2 Char"/>
    <w:basedOn w:val="DefaultParagraphFont"/>
    <w:link w:val="Heading2"/>
    <w:rsid w:val="0029756F"/>
    <w:rPr>
      <w:b/>
      <w:sz w:val="28"/>
      <w:szCs w:val="22"/>
    </w:rPr>
  </w:style>
  <w:style w:type="character" w:customStyle="1" w:styleId="Heading3Char">
    <w:name w:val="Heading 3 Char"/>
    <w:basedOn w:val="DefaultParagraphFont"/>
    <w:link w:val="Heading3"/>
    <w:rsid w:val="0029756F"/>
    <w:rPr>
      <w:rFonts w:ascii="Arial" w:hAnsi="Arial"/>
      <w:b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5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56F"/>
    <w:rPr>
      <w:rFonts w:ascii="Times" w:hAnsi="Times"/>
      <w:sz w:val="22"/>
      <w:szCs w:val="22"/>
    </w:rPr>
  </w:style>
  <w:style w:type="paragraph" w:styleId="Title">
    <w:name w:val="Title"/>
    <w:basedOn w:val="Normal"/>
    <w:link w:val="TitleChar"/>
    <w:qFormat/>
    <w:rsid w:val="0029756F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9756F"/>
    <w:rPr>
      <w:rFonts w:ascii="Arial" w:hAnsi="Arial"/>
      <w:b/>
      <w:kern w:val="28"/>
      <w:sz w:val="3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56F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A2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A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B87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B87"/>
    <w:rPr>
      <w:rFonts w:ascii="Courier New" w:hAnsi="Courier New" w:cs="Courier New"/>
      <w:sz w:val="18"/>
      <w:szCs w:val="18"/>
      <w:shd w:val="clear" w:color="auto" w:fill="FBEDBB"/>
    </w:rPr>
  </w:style>
  <w:style w:type="paragraph" w:styleId="NormalWeb">
    <w:name w:val="Normal (Web)"/>
    <w:basedOn w:val="Normal"/>
    <w:uiPriority w:val="99"/>
    <w:semiHidden/>
    <w:unhideWhenUsed/>
    <w:rsid w:val="00513B87"/>
    <w:pPr>
      <w:spacing w:before="100" w:beforeAutospacing="1" w:after="100" w:afterAutospacing="1" w:line="240" w:lineRule="auto"/>
    </w:pPr>
    <w:rPr>
      <w:rFonts w:ascii="Verdana" w:hAnsi="Verdana"/>
      <w:sz w:val="20"/>
      <w:szCs w:val="20"/>
    </w:rPr>
  </w:style>
  <w:style w:type="character" w:customStyle="1" w:styleId="code-keyword1">
    <w:name w:val="code-keyword1"/>
    <w:basedOn w:val="DefaultParagraphFont"/>
    <w:rsid w:val="00513B87"/>
    <w:rPr>
      <w:color w:val="0000FF"/>
    </w:rPr>
  </w:style>
  <w:style w:type="table" w:styleId="TableGrid">
    <w:name w:val="Table Grid"/>
    <w:basedOn w:val="TableNormal"/>
    <w:uiPriority w:val="59"/>
    <w:rsid w:val="002777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58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826"/>
    <w:rPr>
      <w:rFonts w:ascii="Times" w:hAnsi="Times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758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826"/>
    <w:rPr>
      <w:rFonts w:ascii="Times" w:hAnsi="Times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6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9112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2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6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8125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A59E9F-712A-471C-B24B-46694742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VISWANATH</dc:creator>
  <cp:lastModifiedBy>VISWANATH</cp:lastModifiedBy>
  <cp:revision>5</cp:revision>
  <dcterms:created xsi:type="dcterms:W3CDTF">2012-05-13T01:13:00Z</dcterms:created>
  <dcterms:modified xsi:type="dcterms:W3CDTF">2013-04-16T11:10:00Z</dcterms:modified>
</cp:coreProperties>
</file>