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F7" w:rsidRPr="00B82D8C" w:rsidRDefault="00B82D8C">
      <w:pPr>
        <w:rPr>
          <w:b/>
          <w:sz w:val="24"/>
          <w:szCs w:val="24"/>
        </w:rPr>
      </w:pPr>
      <w:r w:rsidRPr="00B82D8C">
        <w:rPr>
          <w:b/>
          <w:sz w:val="24"/>
          <w:szCs w:val="24"/>
        </w:rPr>
        <w:t>44-563 Web Services Technology</w:t>
      </w:r>
    </w:p>
    <w:p w:rsidR="00B82D8C" w:rsidRDefault="002D3FF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4</w:t>
      </w:r>
      <w:r w:rsidR="006F7281">
        <w:rPr>
          <w:b/>
          <w:sz w:val="24"/>
          <w:szCs w:val="24"/>
        </w:rPr>
        <w:t xml:space="preserve"> Study Guide</w:t>
      </w:r>
    </w:p>
    <w:p w:rsidR="00B247DB" w:rsidRDefault="00B247DB"/>
    <w:p w:rsidR="00B82D8C" w:rsidRDefault="0054280A">
      <w:r>
        <w:t>The exam questions will cover topics chosen from the lists below.</w:t>
      </w:r>
      <w:r w:rsidR="005A4A1D">
        <w:t xml:space="preserve">  All questions will be multiple-choice</w:t>
      </w:r>
      <w:r w:rsidR="009221DD">
        <w:t>, true/false, or fill in the blank</w:t>
      </w:r>
      <w:r w:rsidR="005A4A1D">
        <w:t>.  Some questions will cover definitions and concepts, but many questions will cover technical details and code.</w:t>
      </w:r>
    </w:p>
    <w:p w:rsidR="00B247DB" w:rsidRDefault="00B247DB"/>
    <w:p w:rsidR="00B82D8C" w:rsidRDefault="002D3FF4">
      <w:r>
        <w:t>Persistence</w:t>
      </w:r>
    </w:p>
    <w:p w:rsidR="00B82D8C" w:rsidRDefault="002D3FF4" w:rsidP="00B82D8C">
      <w:pPr>
        <w:ind w:left="360"/>
      </w:pPr>
      <w:r>
        <w:t>persistence</w:t>
      </w:r>
    </w:p>
    <w:p w:rsidR="002D3FF4" w:rsidRDefault="002D3FF4" w:rsidP="00B82D8C">
      <w:pPr>
        <w:ind w:left="360"/>
      </w:pPr>
      <w:r>
        <w:t>persistence unit</w:t>
      </w:r>
    </w:p>
    <w:p w:rsidR="002D3FF4" w:rsidRDefault="002D3FF4" w:rsidP="00B82D8C">
      <w:pPr>
        <w:ind w:left="360"/>
      </w:pPr>
      <w:r>
        <w:t>entity class</w:t>
      </w:r>
    </w:p>
    <w:p w:rsidR="002D3FF4" w:rsidRDefault="002D3FF4" w:rsidP="00B82D8C">
      <w:pPr>
        <w:ind w:left="360"/>
      </w:pPr>
      <w:r>
        <w:t>annotations</w:t>
      </w:r>
    </w:p>
    <w:p w:rsidR="002D3FF4" w:rsidRDefault="002D3FF4" w:rsidP="00B82D8C">
      <w:pPr>
        <w:ind w:left="360"/>
      </w:pPr>
      <w:r>
        <w:t>entity manager</w:t>
      </w:r>
    </w:p>
    <w:p w:rsidR="002D3FF4" w:rsidRDefault="002D3FF4" w:rsidP="00B82D8C">
      <w:pPr>
        <w:ind w:left="360"/>
      </w:pPr>
      <w:r>
        <w:t>CRUD</w:t>
      </w:r>
    </w:p>
    <w:p w:rsidR="00E2130F" w:rsidRDefault="00E2130F" w:rsidP="00B82D8C">
      <w:pPr>
        <w:ind w:left="360"/>
      </w:pPr>
      <w:r>
        <w:t>Suggestions:</w:t>
      </w:r>
    </w:p>
    <w:p w:rsidR="00E2130F" w:rsidRDefault="00E2130F" w:rsidP="00E2130F">
      <w:pPr>
        <w:numPr>
          <w:ilvl w:val="0"/>
          <w:numId w:val="1"/>
        </w:numPr>
      </w:pPr>
      <w:r>
        <w:t>Study notes</w:t>
      </w:r>
    </w:p>
    <w:p w:rsidR="00E2130F" w:rsidRDefault="00E2130F" w:rsidP="00E2130F">
      <w:pPr>
        <w:numPr>
          <w:ilvl w:val="0"/>
          <w:numId w:val="1"/>
        </w:numPr>
      </w:pPr>
      <w:r>
        <w:t>In Netbeans, create an entity class for a database table and study the resulting code</w:t>
      </w:r>
    </w:p>
    <w:p w:rsidR="00B82D8C" w:rsidRDefault="00B82D8C"/>
    <w:p w:rsidR="00B82D8C" w:rsidRDefault="00885DD5">
      <w:r>
        <w:t xml:space="preserve">SOAP-Based </w:t>
      </w:r>
      <w:r w:rsidR="002D3FF4">
        <w:t>Web Services</w:t>
      </w:r>
    </w:p>
    <w:p w:rsidR="00D46B30" w:rsidRDefault="00ED6CF9" w:rsidP="00D46B30">
      <w:pPr>
        <w:ind w:left="360"/>
      </w:pPr>
      <w:r>
        <w:t>web service</w:t>
      </w:r>
    </w:p>
    <w:p w:rsidR="00ED6CF9" w:rsidRDefault="00ED6CF9" w:rsidP="00D46B30">
      <w:pPr>
        <w:ind w:left="360"/>
      </w:pPr>
      <w:r>
        <w:t>service-oriented architecture</w:t>
      </w:r>
    </w:p>
    <w:p w:rsidR="00ED6CF9" w:rsidRDefault="00ED6CF9" w:rsidP="00D46B30">
      <w:pPr>
        <w:ind w:left="360"/>
      </w:pPr>
      <w:r>
        <w:t>SOAP</w:t>
      </w:r>
    </w:p>
    <w:p w:rsidR="00ED6CF9" w:rsidRDefault="00ED6CF9" w:rsidP="00D46B30">
      <w:pPr>
        <w:ind w:left="360"/>
      </w:pPr>
      <w:r>
        <w:t>JAX-WS</w:t>
      </w:r>
    </w:p>
    <w:p w:rsidR="00ED6CF9" w:rsidRDefault="00ED6CF9" w:rsidP="00D46B30">
      <w:pPr>
        <w:ind w:left="360"/>
      </w:pPr>
      <w:r>
        <w:t>WSDL</w:t>
      </w:r>
      <w:r w:rsidR="005A4A1D">
        <w:t>, including schema</w:t>
      </w:r>
    </w:p>
    <w:p w:rsidR="00885DD5" w:rsidRDefault="00885DD5" w:rsidP="00D46B30">
      <w:pPr>
        <w:ind w:left="360"/>
      </w:pPr>
      <w:r>
        <w:t>annotations</w:t>
      </w:r>
    </w:p>
    <w:p w:rsidR="00C5567F" w:rsidRDefault="00C5567F" w:rsidP="00D46B30">
      <w:pPr>
        <w:ind w:left="360"/>
      </w:pPr>
      <w:r>
        <w:t>defining a class to implement a web service</w:t>
      </w:r>
    </w:p>
    <w:p w:rsidR="005A4A1D" w:rsidRDefault="005A4A1D" w:rsidP="00D46B30">
      <w:pPr>
        <w:ind w:left="360"/>
      </w:pPr>
      <w:r>
        <w:t xml:space="preserve">web service that accesses a database </w:t>
      </w:r>
    </w:p>
    <w:p w:rsidR="00C5567F" w:rsidRDefault="00C5567F" w:rsidP="00D46B30">
      <w:pPr>
        <w:ind w:left="360"/>
      </w:pPr>
      <w:r>
        <w:t>web service client</w:t>
      </w:r>
    </w:p>
    <w:p w:rsidR="005A4A1D" w:rsidRDefault="005A4A1D" w:rsidP="00D46B30">
      <w:pPr>
        <w:ind w:left="360"/>
      </w:pPr>
      <w:r>
        <w:t>web service tester</w:t>
      </w:r>
    </w:p>
    <w:p w:rsidR="00E2130F" w:rsidRDefault="00E2130F" w:rsidP="00D46B30">
      <w:pPr>
        <w:ind w:left="360"/>
      </w:pPr>
      <w:r>
        <w:t>Suggestions:</w:t>
      </w:r>
    </w:p>
    <w:p w:rsidR="00E2130F" w:rsidRDefault="00E2130F" w:rsidP="00E2130F">
      <w:pPr>
        <w:numPr>
          <w:ilvl w:val="0"/>
          <w:numId w:val="2"/>
        </w:numPr>
      </w:pPr>
      <w:r>
        <w:t>Study the notes</w:t>
      </w:r>
    </w:p>
    <w:p w:rsidR="00E2130F" w:rsidRDefault="00E2130F" w:rsidP="00E2130F">
      <w:pPr>
        <w:numPr>
          <w:ilvl w:val="0"/>
          <w:numId w:val="2"/>
        </w:numPr>
      </w:pPr>
      <w:r>
        <w:t>Study the code for the Calculator, DogInfo, and CatInfo web services</w:t>
      </w:r>
    </w:p>
    <w:p w:rsidR="00E2130F" w:rsidRDefault="002201F6" w:rsidP="00E2130F">
      <w:pPr>
        <w:numPr>
          <w:ilvl w:val="0"/>
          <w:numId w:val="2"/>
        </w:numPr>
      </w:pPr>
      <w:r>
        <w:t>Study the client for the igny</w:t>
      </w:r>
      <w:r w:rsidR="00E2130F">
        <w:t>te.com web service</w:t>
      </w:r>
    </w:p>
    <w:p w:rsidR="00E2130F" w:rsidRDefault="00E2130F" w:rsidP="00E2130F">
      <w:pPr>
        <w:numPr>
          <w:ilvl w:val="0"/>
          <w:numId w:val="2"/>
        </w:numPr>
      </w:pPr>
      <w:r>
        <w:t>Create a simple web service and client and study the code and wsdl file</w:t>
      </w:r>
    </w:p>
    <w:p w:rsidR="00885DD5" w:rsidRDefault="00885DD5" w:rsidP="00C5567F"/>
    <w:p w:rsidR="00885DD5" w:rsidRDefault="00885DD5" w:rsidP="00885DD5">
      <w:r>
        <w:t>RESTful Web Services</w:t>
      </w:r>
    </w:p>
    <w:p w:rsidR="00885DD5" w:rsidRDefault="00885DD5" w:rsidP="00885DD5">
      <w:pPr>
        <w:ind w:left="360"/>
      </w:pPr>
      <w:r>
        <w:t>resources identified by URIs</w:t>
      </w:r>
    </w:p>
    <w:p w:rsidR="00885DD5" w:rsidRDefault="00885DD5" w:rsidP="00885DD5">
      <w:pPr>
        <w:ind w:left="360"/>
      </w:pPr>
      <w:r>
        <w:t>HTTP methods</w:t>
      </w:r>
    </w:p>
    <w:p w:rsidR="005A4A1D" w:rsidRDefault="00BE6041" w:rsidP="00885DD5">
      <w:pPr>
        <w:ind w:left="360"/>
      </w:pPr>
      <w:r>
        <w:t>RESTful web service that gives access to rows of a database table</w:t>
      </w:r>
    </w:p>
    <w:p w:rsidR="00BE6041" w:rsidRDefault="00BE6041" w:rsidP="00885DD5">
      <w:pPr>
        <w:ind w:left="360"/>
      </w:pPr>
      <w:r>
        <w:t>annotations</w:t>
      </w:r>
    </w:p>
    <w:p w:rsidR="00BE6041" w:rsidRDefault="00BE6041" w:rsidP="00885DD5">
      <w:pPr>
        <w:ind w:left="360"/>
      </w:pPr>
      <w:r>
        <w:t>resource class (like CatResource) that implements operations</w:t>
      </w:r>
    </w:p>
    <w:p w:rsidR="00BE6041" w:rsidRDefault="00BE6041" w:rsidP="00BE6041">
      <w:pPr>
        <w:ind w:left="360"/>
      </w:pPr>
      <w:r>
        <w:t>MovieTheater example, including use of Google maps</w:t>
      </w:r>
    </w:p>
    <w:p w:rsidR="009221DD" w:rsidRDefault="009221DD" w:rsidP="00BE6041">
      <w:pPr>
        <w:ind w:left="360"/>
      </w:pPr>
      <w:r>
        <w:t>Suggestions:</w:t>
      </w:r>
    </w:p>
    <w:p w:rsidR="009221DD" w:rsidRDefault="007B1BC7" w:rsidP="009221DD">
      <w:pPr>
        <w:numPr>
          <w:ilvl w:val="0"/>
          <w:numId w:val="3"/>
        </w:numPr>
      </w:pPr>
      <w:r>
        <w:t>Study the notes</w:t>
      </w:r>
    </w:p>
    <w:p w:rsidR="007B1BC7" w:rsidRDefault="007B1BC7" w:rsidP="009221DD">
      <w:pPr>
        <w:numPr>
          <w:ilvl w:val="0"/>
          <w:numId w:val="3"/>
        </w:numPr>
      </w:pPr>
      <w:r>
        <w:t>Do the following tutorial and study the code</w:t>
      </w:r>
      <w:r>
        <w:br/>
      </w:r>
      <w:hyperlink r:id="rId5" w:history="1">
        <w:r w:rsidRPr="00F568ED">
          <w:rPr>
            <w:rStyle w:val="Hyperlink"/>
          </w:rPr>
          <w:t>http://netbeans.org/kb/docs/websvc/rest.html</w:t>
        </w:r>
      </w:hyperlink>
    </w:p>
    <w:p w:rsidR="00885DD5" w:rsidRDefault="00885DD5" w:rsidP="008818AB"/>
    <w:sectPr w:rsidR="00885DD5" w:rsidSect="000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3CB2"/>
    <w:multiLevelType w:val="hybridMultilevel"/>
    <w:tmpl w:val="7780E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4656B1"/>
    <w:multiLevelType w:val="hybridMultilevel"/>
    <w:tmpl w:val="13F04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523C3D"/>
    <w:multiLevelType w:val="hybridMultilevel"/>
    <w:tmpl w:val="6C903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82D8C"/>
    <w:rsid w:val="000D6AF7"/>
    <w:rsid w:val="002201F6"/>
    <w:rsid w:val="00226999"/>
    <w:rsid w:val="002D3FF4"/>
    <w:rsid w:val="004648C1"/>
    <w:rsid w:val="0054280A"/>
    <w:rsid w:val="005A4A1D"/>
    <w:rsid w:val="006F7281"/>
    <w:rsid w:val="007648C1"/>
    <w:rsid w:val="007B1BC7"/>
    <w:rsid w:val="008818AB"/>
    <w:rsid w:val="00885DD5"/>
    <w:rsid w:val="009221DD"/>
    <w:rsid w:val="00B247DB"/>
    <w:rsid w:val="00B82D8C"/>
    <w:rsid w:val="00BE6041"/>
    <w:rsid w:val="00C5567F"/>
    <w:rsid w:val="00D46B30"/>
    <w:rsid w:val="00E2130F"/>
    <w:rsid w:val="00E64B33"/>
    <w:rsid w:val="00ED6CF9"/>
    <w:rsid w:val="00F5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B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8A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beans.org/kb/docs/websvc/r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Electronic Campus</cp:lastModifiedBy>
  <cp:revision>13</cp:revision>
  <dcterms:created xsi:type="dcterms:W3CDTF">2010-11-11T17:17:00Z</dcterms:created>
  <dcterms:modified xsi:type="dcterms:W3CDTF">2010-12-08T20:12:00Z</dcterms:modified>
</cp:coreProperties>
</file>