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CAD" w:rsidRDefault="00F95CAD"/>
    <w:p w:rsidR="00EA33C2" w:rsidRDefault="00EA33C2">
      <w:bookmarkStart w:id="0" w:name="_GoBack"/>
      <w:bookmarkEnd w:id="0"/>
    </w:p>
    <w:p w:rsidR="00EA33C2" w:rsidRDefault="00EA33C2"/>
    <w:p w:rsidR="00F95CAD" w:rsidRDefault="00F95CAD"/>
    <w:p w:rsidR="00E635B1" w:rsidRDefault="004B4C95">
      <w:r>
        <w:rPr>
          <w:noProof/>
        </w:rPr>
        <w:drawing>
          <wp:inline distT="0" distB="0" distL="0" distR="0">
            <wp:extent cx="8372475" cy="2352675"/>
            <wp:effectExtent l="0" t="266700" r="0" b="2381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635B1" w:rsidSect="004B4C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95"/>
    <w:rsid w:val="004B4C95"/>
    <w:rsid w:val="00A07062"/>
    <w:rsid w:val="00E635B1"/>
    <w:rsid w:val="00EA33C2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5890"/>
  <w15:chartTrackingRefBased/>
  <w15:docId w15:val="{0E7C22A5-0B67-4D8E-AB88-6B4A6B67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7E4D23-12A4-49E1-9530-61933571C7D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205F744-9009-43FF-A6BB-133C54F8D780}">
      <dgm:prSet phldrT="[Text]" custT="1"/>
      <dgm:spPr/>
      <dgm:t>
        <a:bodyPr/>
        <a:lstStyle/>
        <a:p>
          <a:r>
            <a:rPr lang="en-US" sz="1400"/>
            <a:t>Top 10 Individuals (Using fitness)</a:t>
          </a:r>
        </a:p>
      </dgm:t>
    </dgm:pt>
    <dgm:pt modelId="{0BCD27C6-5E5B-422F-8349-85613235740E}" type="parTrans" cxnId="{92BB97F6-07CB-4AC6-A71D-94451CCF2040}">
      <dgm:prSet/>
      <dgm:spPr/>
      <dgm:t>
        <a:bodyPr/>
        <a:lstStyle/>
        <a:p>
          <a:endParaRPr lang="en-US"/>
        </a:p>
      </dgm:t>
    </dgm:pt>
    <dgm:pt modelId="{42723F12-0C78-4613-A6B8-9BDE6B69A9C1}" type="sibTrans" cxnId="{92BB97F6-07CB-4AC6-A71D-94451CCF2040}">
      <dgm:prSet/>
      <dgm:spPr/>
      <dgm:t>
        <a:bodyPr/>
        <a:lstStyle/>
        <a:p>
          <a:endParaRPr lang="en-US"/>
        </a:p>
      </dgm:t>
    </dgm:pt>
    <dgm:pt modelId="{FC0ED669-011D-4231-9E88-0429E71356BB}">
      <dgm:prSet phldrT="[Text]" custT="1"/>
      <dgm:spPr/>
      <dgm:t>
        <a:bodyPr/>
        <a:lstStyle/>
        <a:p>
          <a:pPr algn="l"/>
          <a:r>
            <a:rPr lang="en-US" sz="1400"/>
            <a:t>Feature Selection with Genetic Programming</a:t>
          </a:r>
        </a:p>
      </dgm:t>
    </dgm:pt>
    <dgm:pt modelId="{5D2EBDBA-2114-4C90-9C82-EEDE7C5F443F}" type="parTrans" cxnId="{EBA7182F-BCA1-41AE-9FB5-E43463D416C2}">
      <dgm:prSet/>
      <dgm:spPr/>
      <dgm:t>
        <a:bodyPr/>
        <a:lstStyle/>
        <a:p>
          <a:endParaRPr lang="en-US"/>
        </a:p>
      </dgm:t>
    </dgm:pt>
    <dgm:pt modelId="{7D7F9BB3-0F2D-4821-B4EB-0F486F408C53}" type="sibTrans" cxnId="{EBA7182F-BCA1-41AE-9FB5-E43463D416C2}">
      <dgm:prSet/>
      <dgm:spPr/>
      <dgm:t>
        <a:bodyPr/>
        <a:lstStyle/>
        <a:p>
          <a:endParaRPr lang="en-US"/>
        </a:p>
      </dgm:t>
    </dgm:pt>
    <dgm:pt modelId="{75A13C3C-B247-4798-8A1F-9D05FC9BBBE6}">
      <dgm:prSet phldrT="[Text]" custT="1"/>
      <dgm:spPr/>
      <dgm:t>
        <a:bodyPr/>
        <a:lstStyle/>
        <a:p>
          <a:r>
            <a:rPr lang="en-US" sz="1400"/>
            <a:t>Top 5 Individuals Selected</a:t>
          </a:r>
        </a:p>
      </dgm:t>
    </dgm:pt>
    <dgm:pt modelId="{D20A65CE-C74C-45ED-9D2F-8D76EAAA4352}" type="parTrans" cxnId="{18C05EB5-38AF-4D8B-AECE-91DFEE8598AC}">
      <dgm:prSet/>
      <dgm:spPr/>
      <dgm:t>
        <a:bodyPr/>
        <a:lstStyle/>
        <a:p>
          <a:endParaRPr lang="en-US"/>
        </a:p>
      </dgm:t>
    </dgm:pt>
    <dgm:pt modelId="{7C6DF28B-345C-458E-8CF1-48C7F81692B2}" type="sibTrans" cxnId="{18C05EB5-38AF-4D8B-AECE-91DFEE8598AC}">
      <dgm:prSet/>
      <dgm:spPr/>
      <dgm:t>
        <a:bodyPr/>
        <a:lstStyle/>
        <a:p>
          <a:endParaRPr lang="en-US"/>
        </a:p>
      </dgm:t>
    </dgm:pt>
    <dgm:pt modelId="{1E47B2E5-9B4B-48E2-9E40-B23F4F6F1ECA}">
      <dgm:prSet phldrT="[Text]" custT="1"/>
      <dgm:spPr/>
      <dgm:t>
        <a:bodyPr/>
        <a:lstStyle/>
        <a:p>
          <a:r>
            <a:rPr lang="en-US" sz="1400"/>
            <a:t>Top 10 Individuals evaluated on testing set</a:t>
          </a:r>
        </a:p>
      </dgm:t>
    </dgm:pt>
    <dgm:pt modelId="{8E62879F-1514-4638-891B-0A9DF55B94E1}" type="parTrans" cxnId="{0BF9EE2F-3ED3-489B-BBD9-20162F6E07B1}">
      <dgm:prSet/>
      <dgm:spPr/>
      <dgm:t>
        <a:bodyPr/>
        <a:lstStyle/>
        <a:p>
          <a:endParaRPr lang="en-US"/>
        </a:p>
      </dgm:t>
    </dgm:pt>
    <dgm:pt modelId="{212E1D93-8E6E-487F-AB87-BA57A4FD0A32}" type="sibTrans" cxnId="{0BF9EE2F-3ED3-489B-BBD9-20162F6E07B1}">
      <dgm:prSet/>
      <dgm:spPr/>
      <dgm:t>
        <a:bodyPr/>
        <a:lstStyle/>
        <a:p>
          <a:endParaRPr lang="en-US"/>
        </a:p>
      </dgm:t>
    </dgm:pt>
    <dgm:pt modelId="{86E24F9A-9F5F-4541-A6F1-A81ADBC8B246}">
      <dgm:prSet phldrT="[Text]" custT="1"/>
      <dgm:spPr/>
      <dgm:t>
        <a:bodyPr/>
        <a:lstStyle/>
        <a:p>
          <a:r>
            <a:rPr lang="en-US" sz="1400"/>
            <a:t>Features are forwarded to SVM or RF</a:t>
          </a:r>
        </a:p>
      </dgm:t>
    </dgm:pt>
    <dgm:pt modelId="{5A5F51E4-1581-4029-A22B-96FB6F1AB373}" type="parTrans" cxnId="{62CDC153-BB81-4B14-A5CB-243B2FBA15EB}">
      <dgm:prSet/>
      <dgm:spPr/>
      <dgm:t>
        <a:bodyPr/>
        <a:lstStyle/>
        <a:p>
          <a:endParaRPr lang="en-US"/>
        </a:p>
      </dgm:t>
    </dgm:pt>
    <dgm:pt modelId="{D50567C7-078E-4A1F-85EA-B6F6CCE9C9F0}" type="sibTrans" cxnId="{62CDC153-BB81-4B14-A5CB-243B2FBA15EB}">
      <dgm:prSet/>
      <dgm:spPr/>
      <dgm:t>
        <a:bodyPr/>
        <a:lstStyle/>
        <a:p>
          <a:endParaRPr lang="en-US"/>
        </a:p>
      </dgm:t>
    </dgm:pt>
    <dgm:pt modelId="{FB224246-F8D7-43B2-81BC-58340ECB51E1}">
      <dgm:prSet phldrT="[Text]" custT="1"/>
      <dgm:spPr/>
      <dgm:t>
        <a:bodyPr/>
        <a:lstStyle/>
        <a:p>
          <a:r>
            <a:rPr lang="en-US" sz="1400"/>
            <a:t>Features are parsed from top 5 individuals</a:t>
          </a:r>
        </a:p>
      </dgm:t>
    </dgm:pt>
    <dgm:pt modelId="{21B787CA-3A75-4E5C-B2D7-3F5D7AA52443}" type="parTrans" cxnId="{E171CCBB-8467-4CE9-B7E9-CE4B6E02D05C}">
      <dgm:prSet/>
      <dgm:spPr/>
      <dgm:t>
        <a:bodyPr/>
        <a:lstStyle/>
        <a:p>
          <a:endParaRPr lang="en-US"/>
        </a:p>
      </dgm:t>
    </dgm:pt>
    <dgm:pt modelId="{807D27E2-DBDD-4F90-87CF-9C518019DD54}" type="sibTrans" cxnId="{E171CCBB-8467-4CE9-B7E9-CE4B6E02D05C}">
      <dgm:prSet/>
      <dgm:spPr/>
      <dgm:t>
        <a:bodyPr/>
        <a:lstStyle/>
        <a:p>
          <a:endParaRPr lang="en-US"/>
        </a:p>
      </dgm:t>
    </dgm:pt>
    <dgm:pt modelId="{179907D3-253C-46BC-BAA0-10D3130750CE}" type="pres">
      <dgm:prSet presAssocID="{0C7E4D23-12A4-49E1-9530-61933571C7D7}" presName="Name0" presStyleCnt="0">
        <dgm:presLayoutVars>
          <dgm:dir/>
          <dgm:animLvl val="lvl"/>
          <dgm:resizeHandles val="exact"/>
        </dgm:presLayoutVars>
      </dgm:prSet>
      <dgm:spPr/>
    </dgm:pt>
    <dgm:pt modelId="{582BE4CE-4354-4F06-B353-2274A5F4CD74}" type="pres">
      <dgm:prSet presAssocID="{0C7E4D23-12A4-49E1-9530-61933571C7D7}" presName="tSp" presStyleCnt="0"/>
      <dgm:spPr/>
    </dgm:pt>
    <dgm:pt modelId="{DB873082-E880-4C5B-8C44-7479D006AD11}" type="pres">
      <dgm:prSet presAssocID="{0C7E4D23-12A4-49E1-9530-61933571C7D7}" presName="bSp" presStyleCnt="0"/>
      <dgm:spPr/>
    </dgm:pt>
    <dgm:pt modelId="{E7F685F6-7AC0-48F5-A042-508C6C0FDF7A}" type="pres">
      <dgm:prSet presAssocID="{0C7E4D23-12A4-49E1-9530-61933571C7D7}" presName="process" presStyleCnt="0"/>
      <dgm:spPr/>
    </dgm:pt>
    <dgm:pt modelId="{3D07E5E8-4C28-4323-A27B-8C749E4143B9}" type="pres">
      <dgm:prSet presAssocID="{C205F744-9009-43FF-A6BB-133C54F8D780}" presName="composite1" presStyleCnt="0"/>
      <dgm:spPr/>
    </dgm:pt>
    <dgm:pt modelId="{5E9CFAF5-92DE-4CFC-A6EA-F16D0647A3F3}" type="pres">
      <dgm:prSet presAssocID="{C205F744-9009-43FF-A6BB-133C54F8D780}" presName="dummyNode1" presStyleLbl="node1" presStyleIdx="0" presStyleCnt="3"/>
      <dgm:spPr/>
    </dgm:pt>
    <dgm:pt modelId="{EE2AD340-1460-4E9A-A188-5695715F2B19}" type="pres">
      <dgm:prSet presAssocID="{C205F744-9009-43FF-A6BB-133C54F8D780}" presName="childNode1" presStyleLbl="bgAcc1" presStyleIdx="0" presStyleCnt="3" custScaleX="138020" custScaleY="103280">
        <dgm:presLayoutVars>
          <dgm:bulletEnabled val="1"/>
        </dgm:presLayoutVars>
      </dgm:prSet>
      <dgm:spPr/>
    </dgm:pt>
    <dgm:pt modelId="{F94B028A-EB20-47B5-BB9F-3C5FBB12FB66}" type="pres">
      <dgm:prSet presAssocID="{C205F744-9009-43FF-A6BB-133C54F8D780}" presName="childNode1tx" presStyleLbl="bgAcc1" presStyleIdx="0" presStyleCnt="3">
        <dgm:presLayoutVars>
          <dgm:bulletEnabled val="1"/>
        </dgm:presLayoutVars>
      </dgm:prSet>
      <dgm:spPr/>
    </dgm:pt>
    <dgm:pt modelId="{AB6F892B-A644-403C-9BFA-C0B50466437B}" type="pres">
      <dgm:prSet presAssocID="{C205F744-9009-43FF-A6BB-133C54F8D780}" presName="parentNode1" presStyleLbl="node1" presStyleIdx="0" presStyleCnt="3" custScaleX="124844" custScaleY="144550" custLinFactNeighborX="3833" custLinFactNeighborY="-9639">
        <dgm:presLayoutVars>
          <dgm:chMax val="1"/>
          <dgm:bulletEnabled val="1"/>
        </dgm:presLayoutVars>
      </dgm:prSet>
      <dgm:spPr/>
    </dgm:pt>
    <dgm:pt modelId="{E1467CD8-DEA1-49A4-BD91-F618CEB906F1}" type="pres">
      <dgm:prSet presAssocID="{C205F744-9009-43FF-A6BB-133C54F8D780}" presName="connSite1" presStyleCnt="0"/>
      <dgm:spPr/>
    </dgm:pt>
    <dgm:pt modelId="{F585E705-82CD-456C-A4D4-7F2DCE10CD6F}" type="pres">
      <dgm:prSet presAssocID="{42723F12-0C78-4613-A6B8-9BDE6B69A9C1}" presName="Name9" presStyleLbl="sibTrans2D1" presStyleIdx="0" presStyleCnt="2" custAng="0"/>
      <dgm:spPr/>
    </dgm:pt>
    <dgm:pt modelId="{5E5A8C93-0D9C-4069-9A07-2679986D81CB}" type="pres">
      <dgm:prSet presAssocID="{75A13C3C-B247-4798-8A1F-9D05FC9BBBE6}" presName="composite2" presStyleCnt="0"/>
      <dgm:spPr/>
    </dgm:pt>
    <dgm:pt modelId="{5C372920-ED3B-401F-8D1E-C50A9BD22D1F}" type="pres">
      <dgm:prSet presAssocID="{75A13C3C-B247-4798-8A1F-9D05FC9BBBE6}" presName="dummyNode2" presStyleLbl="node1" presStyleIdx="0" presStyleCnt="3"/>
      <dgm:spPr/>
    </dgm:pt>
    <dgm:pt modelId="{8A5BD1FE-4822-4EF9-91FA-18CC6A39EC45}" type="pres">
      <dgm:prSet presAssocID="{75A13C3C-B247-4798-8A1F-9D05FC9BBBE6}" presName="childNode2" presStyleLbl="bgAcc1" presStyleIdx="1" presStyleCnt="3" custScaleX="139988" custScaleY="92052">
        <dgm:presLayoutVars>
          <dgm:bulletEnabled val="1"/>
        </dgm:presLayoutVars>
      </dgm:prSet>
      <dgm:spPr/>
    </dgm:pt>
    <dgm:pt modelId="{29FAAE3D-3CD4-4399-B0AB-7B00224A8941}" type="pres">
      <dgm:prSet presAssocID="{75A13C3C-B247-4798-8A1F-9D05FC9BBBE6}" presName="childNode2tx" presStyleLbl="bgAcc1" presStyleIdx="1" presStyleCnt="3">
        <dgm:presLayoutVars>
          <dgm:bulletEnabled val="1"/>
        </dgm:presLayoutVars>
      </dgm:prSet>
      <dgm:spPr/>
    </dgm:pt>
    <dgm:pt modelId="{F7CB3714-2B17-4A07-B50D-5A1C7B425B34}" type="pres">
      <dgm:prSet presAssocID="{75A13C3C-B247-4798-8A1F-9D05FC9BBBE6}" presName="parentNode2" presStyleLbl="node1" presStyleIdx="1" presStyleCnt="3" custScaleX="111410" custScaleY="143513" custLinFactNeighborX="13033" custLinFactNeighborY="-1928">
        <dgm:presLayoutVars>
          <dgm:chMax val="0"/>
          <dgm:bulletEnabled val="1"/>
        </dgm:presLayoutVars>
      </dgm:prSet>
      <dgm:spPr/>
    </dgm:pt>
    <dgm:pt modelId="{702DB00D-DA51-4F18-86B0-E41C0AB006EC}" type="pres">
      <dgm:prSet presAssocID="{75A13C3C-B247-4798-8A1F-9D05FC9BBBE6}" presName="connSite2" presStyleCnt="0"/>
      <dgm:spPr/>
    </dgm:pt>
    <dgm:pt modelId="{B04CEDBA-75A7-411A-B42D-470C9448B0DA}" type="pres">
      <dgm:prSet presAssocID="{7C6DF28B-345C-458E-8CF1-48C7F81692B2}" presName="Name18" presStyleLbl="sibTrans2D1" presStyleIdx="1" presStyleCnt="2"/>
      <dgm:spPr/>
    </dgm:pt>
    <dgm:pt modelId="{9C4515BF-5E30-459F-A608-5683761F6CE7}" type="pres">
      <dgm:prSet presAssocID="{86E24F9A-9F5F-4541-A6F1-A81ADBC8B246}" presName="composite1" presStyleCnt="0"/>
      <dgm:spPr/>
    </dgm:pt>
    <dgm:pt modelId="{5FE41DE6-3637-4CDF-9386-0572D82E712A}" type="pres">
      <dgm:prSet presAssocID="{86E24F9A-9F5F-4541-A6F1-A81ADBC8B246}" presName="dummyNode1" presStyleLbl="node1" presStyleIdx="1" presStyleCnt="3"/>
      <dgm:spPr/>
    </dgm:pt>
    <dgm:pt modelId="{4B87AE1A-668B-4638-A275-F1F1F31CDB4D}" type="pres">
      <dgm:prSet presAssocID="{86E24F9A-9F5F-4541-A6F1-A81ADBC8B246}" presName="childNode1" presStyleLbl="bgAcc1" presStyleIdx="2" presStyleCnt="3" custScaleX="133743" custScaleY="95018">
        <dgm:presLayoutVars>
          <dgm:bulletEnabled val="1"/>
        </dgm:presLayoutVars>
      </dgm:prSet>
      <dgm:spPr/>
    </dgm:pt>
    <dgm:pt modelId="{95BB5DEE-E420-4BC6-9AE5-59339133AC02}" type="pres">
      <dgm:prSet presAssocID="{86E24F9A-9F5F-4541-A6F1-A81ADBC8B246}" presName="childNode1tx" presStyleLbl="bgAcc1" presStyleIdx="2" presStyleCnt="3">
        <dgm:presLayoutVars>
          <dgm:bulletEnabled val="1"/>
        </dgm:presLayoutVars>
      </dgm:prSet>
      <dgm:spPr/>
    </dgm:pt>
    <dgm:pt modelId="{D561EE0A-B0A2-4AA6-A75F-46E84F951AA4}" type="pres">
      <dgm:prSet presAssocID="{86E24F9A-9F5F-4541-A6F1-A81ADBC8B246}" presName="parentNode1" presStyleLbl="node1" presStyleIdx="2" presStyleCnt="3" custScaleX="120495" custScaleY="154290" custLinFactNeighborX="18400" custLinFactNeighborY="3856">
        <dgm:presLayoutVars>
          <dgm:chMax val="1"/>
          <dgm:bulletEnabled val="1"/>
        </dgm:presLayoutVars>
      </dgm:prSet>
      <dgm:spPr/>
    </dgm:pt>
    <dgm:pt modelId="{70F66859-7CDF-4127-BCC2-72F1F402363B}" type="pres">
      <dgm:prSet presAssocID="{86E24F9A-9F5F-4541-A6F1-A81ADBC8B246}" presName="connSite1" presStyleCnt="0"/>
      <dgm:spPr/>
    </dgm:pt>
  </dgm:ptLst>
  <dgm:cxnLst>
    <dgm:cxn modelId="{14211209-46CD-4BFD-9676-9794A71C5243}" type="presOf" srcId="{0C7E4D23-12A4-49E1-9530-61933571C7D7}" destId="{179907D3-253C-46BC-BAA0-10D3130750CE}" srcOrd="0" destOrd="0" presId="urn:microsoft.com/office/officeart/2005/8/layout/hProcess4"/>
    <dgm:cxn modelId="{A590070D-1890-4F67-8D1E-5FCAF93B9570}" type="presOf" srcId="{7C6DF28B-345C-458E-8CF1-48C7F81692B2}" destId="{B04CEDBA-75A7-411A-B42D-470C9448B0DA}" srcOrd="0" destOrd="0" presId="urn:microsoft.com/office/officeart/2005/8/layout/hProcess4"/>
    <dgm:cxn modelId="{C60ED42A-0155-4254-A238-7849E8D4A988}" type="presOf" srcId="{FC0ED669-011D-4231-9E88-0429E71356BB}" destId="{F94B028A-EB20-47B5-BB9F-3C5FBB12FB66}" srcOrd="1" destOrd="0" presId="urn:microsoft.com/office/officeart/2005/8/layout/hProcess4"/>
    <dgm:cxn modelId="{EBA7182F-BCA1-41AE-9FB5-E43463D416C2}" srcId="{C205F744-9009-43FF-A6BB-133C54F8D780}" destId="{FC0ED669-011D-4231-9E88-0429E71356BB}" srcOrd="0" destOrd="0" parTransId="{5D2EBDBA-2114-4C90-9C82-EEDE7C5F443F}" sibTransId="{7D7F9BB3-0F2D-4821-B4EB-0F486F408C53}"/>
    <dgm:cxn modelId="{0BF9EE2F-3ED3-489B-BBD9-20162F6E07B1}" srcId="{75A13C3C-B247-4798-8A1F-9D05FC9BBBE6}" destId="{1E47B2E5-9B4B-48E2-9E40-B23F4F6F1ECA}" srcOrd="0" destOrd="0" parTransId="{8E62879F-1514-4638-891B-0A9DF55B94E1}" sibTransId="{212E1D93-8E6E-487F-AB87-BA57A4FD0A32}"/>
    <dgm:cxn modelId="{4D42A638-7F25-436E-B06E-02C84FCA476A}" type="presOf" srcId="{1E47B2E5-9B4B-48E2-9E40-B23F4F6F1ECA}" destId="{8A5BD1FE-4822-4EF9-91FA-18CC6A39EC45}" srcOrd="0" destOrd="0" presId="urn:microsoft.com/office/officeart/2005/8/layout/hProcess4"/>
    <dgm:cxn modelId="{CE69CA4C-74B8-4FC4-A447-661235716599}" type="presOf" srcId="{FB224246-F8D7-43B2-81BC-58340ECB51E1}" destId="{95BB5DEE-E420-4BC6-9AE5-59339133AC02}" srcOrd="1" destOrd="0" presId="urn:microsoft.com/office/officeart/2005/8/layout/hProcess4"/>
    <dgm:cxn modelId="{62CDC153-BB81-4B14-A5CB-243B2FBA15EB}" srcId="{0C7E4D23-12A4-49E1-9530-61933571C7D7}" destId="{86E24F9A-9F5F-4541-A6F1-A81ADBC8B246}" srcOrd="2" destOrd="0" parTransId="{5A5F51E4-1581-4029-A22B-96FB6F1AB373}" sibTransId="{D50567C7-078E-4A1F-85EA-B6F6CCE9C9F0}"/>
    <dgm:cxn modelId="{D0662D83-421E-4B7E-A44D-FB8D0601DF0C}" type="presOf" srcId="{86E24F9A-9F5F-4541-A6F1-A81ADBC8B246}" destId="{D561EE0A-B0A2-4AA6-A75F-46E84F951AA4}" srcOrd="0" destOrd="0" presId="urn:microsoft.com/office/officeart/2005/8/layout/hProcess4"/>
    <dgm:cxn modelId="{8399B0AC-6D80-49B0-9A19-AEA5F1B4C9F3}" type="presOf" srcId="{FC0ED669-011D-4231-9E88-0429E71356BB}" destId="{EE2AD340-1460-4E9A-A188-5695715F2B19}" srcOrd="0" destOrd="0" presId="urn:microsoft.com/office/officeart/2005/8/layout/hProcess4"/>
    <dgm:cxn modelId="{18C05EB5-38AF-4D8B-AECE-91DFEE8598AC}" srcId="{0C7E4D23-12A4-49E1-9530-61933571C7D7}" destId="{75A13C3C-B247-4798-8A1F-9D05FC9BBBE6}" srcOrd="1" destOrd="0" parTransId="{D20A65CE-C74C-45ED-9D2F-8D76EAAA4352}" sibTransId="{7C6DF28B-345C-458E-8CF1-48C7F81692B2}"/>
    <dgm:cxn modelId="{266F98BB-A3A5-4D58-AD39-0AC28F52E9D2}" type="presOf" srcId="{75A13C3C-B247-4798-8A1F-9D05FC9BBBE6}" destId="{F7CB3714-2B17-4A07-B50D-5A1C7B425B34}" srcOrd="0" destOrd="0" presId="urn:microsoft.com/office/officeart/2005/8/layout/hProcess4"/>
    <dgm:cxn modelId="{E171CCBB-8467-4CE9-B7E9-CE4B6E02D05C}" srcId="{86E24F9A-9F5F-4541-A6F1-A81ADBC8B246}" destId="{FB224246-F8D7-43B2-81BC-58340ECB51E1}" srcOrd="0" destOrd="0" parTransId="{21B787CA-3A75-4E5C-B2D7-3F5D7AA52443}" sibTransId="{807D27E2-DBDD-4F90-87CF-9C518019DD54}"/>
    <dgm:cxn modelId="{B4D181D0-8AF5-4187-9D41-6FB9D737CB6B}" type="presOf" srcId="{FB224246-F8D7-43B2-81BC-58340ECB51E1}" destId="{4B87AE1A-668B-4638-A275-F1F1F31CDB4D}" srcOrd="0" destOrd="0" presId="urn:microsoft.com/office/officeart/2005/8/layout/hProcess4"/>
    <dgm:cxn modelId="{8B6749D5-5078-4C25-8127-3FFD4CE65673}" type="presOf" srcId="{C205F744-9009-43FF-A6BB-133C54F8D780}" destId="{AB6F892B-A644-403C-9BFA-C0B50466437B}" srcOrd="0" destOrd="0" presId="urn:microsoft.com/office/officeart/2005/8/layout/hProcess4"/>
    <dgm:cxn modelId="{EB61C5E3-BA56-4FDC-862B-949C05B530BF}" type="presOf" srcId="{42723F12-0C78-4613-A6B8-9BDE6B69A9C1}" destId="{F585E705-82CD-456C-A4D4-7F2DCE10CD6F}" srcOrd="0" destOrd="0" presId="urn:microsoft.com/office/officeart/2005/8/layout/hProcess4"/>
    <dgm:cxn modelId="{92BB97F6-07CB-4AC6-A71D-94451CCF2040}" srcId="{0C7E4D23-12A4-49E1-9530-61933571C7D7}" destId="{C205F744-9009-43FF-A6BB-133C54F8D780}" srcOrd="0" destOrd="0" parTransId="{0BCD27C6-5E5B-422F-8349-85613235740E}" sibTransId="{42723F12-0C78-4613-A6B8-9BDE6B69A9C1}"/>
    <dgm:cxn modelId="{26E117FB-F767-49C6-97A9-FF481FD9547E}" type="presOf" srcId="{1E47B2E5-9B4B-48E2-9E40-B23F4F6F1ECA}" destId="{29FAAE3D-3CD4-4399-B0AB-7B00224A8941}" srcOrd="1" destOrd="0" presId="urn:microsoft.com/office/officeart/2005/8/layout/hProcess4"/>
    <dgm:cxn modelId="{4CD36AAD-2051-404C-B850-12AF60D0EE6B}" type="presParOf" srcId="{179907D3-253C-46BC-BAA0-10D3130750CE}" destId="{582BE4CE-4354-4F06-B353-2274A5F4CD74}" srcOrd="0" destOrd="0" presId="urn:microsoft.com/office/officeart/2005/8/layout/hProcess4"/>
    <dgm:cxn modelId="{32A208A3-0D8D-42A7-9279-E82EE198E02C}" type="presParOf" srcId="{179907D3-253C-46BC-BAA0-10D3130750CE}" destId="{DB873082-E880-4C5B-8C44-7479D006AD11}" srcOrd="1" destOrd="0" presId="urn:microsoft.com/office/officeart/2005/8/layout/hProcess4"/>
    <dgm:cxn modelId="{34C9BDC9-0231-481D-845A-B79BE5B3B75A}" type="presParOf" srcId="{179907D3-253C-46BC-BAA0-10D3130750CE}" destId="{E7F685F6-7AC0-48F5-A042-508C6C0FDF7A}" srcOrd="2" destOrd="0" presId="urn:microsoft.com/office/officeart/2005/8/layout/hProcess4"/>
    <dgm:cxn modelId="{DD46DE42-46CF-4066-B8C7-C04947D5E173}" type="presParOf" srcId="{E7F685F6-7AC0-48F5-A042-508C6C0FDF7A}" destId="{3D07E5E8-4C28-4323-A27B-8C749E4143B9}" srcOrd="0" destOrd="0" presId="urn:microsoft.com/office/officeart/2005/8/layout/hProcess4"/>
    <dgm:cxn modelId="{C199AA65-9797-42D3-B069-0D9D777476CE}" type="presParOf" srcId="{3D07E5E8-4C28-4323-A27B-8C749E4143B9}" destId="{5E9CFAF5-92DE-4CFC-A6EA-F16D0647A3F3}" srcOrd="0" destOrd="0" presId="urn:microsoft.com/office/officeart/2005/8/layout/hProcess4"/>
    <dgm:cxn modelId="{C76D2143-99F1-4266-934F-35673D822063}" type="presParOf" srcId="{3D07E5E8-4C28-4323-A27B-8C749E4143B9}" destId="{EE2AD340-1460-4E9A-A188-5695715F2B19}" srcOrd="1" destOrd="0" presId="urn:microsoft.com/office/officeart/2005/8/layout/hProcess4"/>
    <dgm:cxn modelId="{CB8B831A-F79A-4482-8B52-DCC78378C5D8}" type="presParOf" srcId="{3D07E5E8-4C28-4323-A27B-8C749E4143B9}" destId="{F94B028A-EB20-47B5-BB9F-3C5FBB12FB66}" srcOrd="2" destOrd="0" presId="urn:microsoft.com/office/officeart/2005/8/layout/hProcess4"/>
    <dgm:cxn modelId="{881B2AAA-D909-4AC1-8315-5B529AD6910B}" type="presParOf" srcId="{3D07E5E8-4C28-4323-A27B-8C749E4143B9}" destId="{AB6F892B-A644-403C-9BFA-C0B50466437B}" srcOrd="3" destOrd="0" presId="urn:microsoft.com/office/officeart/2005/8/layout/hProcess4"/>
    <dgm:cxn modelId="{DA3AD0D3-F4CA-473E-8F62-A01008D20FA4}" type="presParOf" srcId="{3D07E5E8-4C28-4323-A27B-8C749E4143B9}" destId="{E1467CD8-DEA1-49A4-BD91-F618CEB906F1}" srcOrd="4" destOrd="0" presId="urn:microsoft.com/office/officeart/2005/8/layout/hProcess4"/>
    <dgm:cxn modelId="{9CBE592F-3712-4298-9C52-CE9830BF0C8A}" type="presParOf" srcId="{E7F685F6-7AC0-48F5-A042-508C6C0FDF7A}" destId="{F585E705-82CD-456C-A4D4-7F2DCE10CD6F}" srcOrd="1" destOrd="0" presId="urn:microsoft.com/office/officeart/2005/8/layout/hProcess4"/>
    <dgm:cxn modelId="{F3365090-9D07-455B-92E2-4943A1FF2A8F}" type="presParOf" srcId="{E7F685F6-7AC0-48F5-A042-508C6C0FDF7A}" destId="{5E5A8C93-0D9C-4069-9A07-2679986D81CB}" srcOrd="2" destOrd="0" presId="urn:microsoft.com/office/officeart/2005/8/layout/hProcess4"/>
    <dgm:cxn modelId="{3448A979-6EAE-4EE3-AD0D-8792372357D4}" type="presParOf" srcId="{5E5A8C93-0D9C-4069-9A07-2679986D81CB}" destId="{5C372920-ED3B-401F-8D1E-C50A9BD22D1F}" srcOrd="0" destOrd="0" presId="urn:microsoft.com/office/officeart/2005/8/layout/hProcess4"/>
    <dgm:cxn modelId="{BFCFB2BF-7440-4DCB-967D-A5793E3A98E0}" type="presParOf" srcId="{5E5A8C93-0D9C-4069-9A07-2679986D81CB}" destId="{8A5BD1FE-4822-4EF9-91FA-18CC6A39EC45}" srcOrd="1" destOrd="0" presId="urn:microsoft.com/office/officeart/2005/8/layout/hProcess4"/>
    <dgm:cxn modelId="{5306C8F5-C903-491E-89E2-B5D5896C062D}" type="presParOf" srcId="{5E5A8C93-0D9C-4069-9A07-2679986D81CB}" destId="{29FAAE3D-3CD4-4399-B0AB-7B00224A8941}" srcOrd="2" destOrd="0" presId="urn:microsoft.com/office/officeart/2005/8/layout/hProcess4"/>
    <dgm:cxn modelId="{8737595F-1E4C-4279-972E-6AA4CAC9801D}" type="presParOf" srcId="{5E5A8C93-0D9C-4069-9A07-2679986D81CB}" destId="{F7CB3714-2B17-4A07-B50D-5A1C7B425B34}" srcOrd="3" destOrd="0" presId="urn:microsoft.com/office/officeart/2005/8/layout/hProcess4"/>
    <dgm:cxn modelId="{205853BF-E816-4D79-822E-728CD0558B5D}" type="presParOf" srcId="{5E5A8C93-0D9C-4069-9A07-2679986D81CB}" destId="{702DB00D-DA51-4F18-86B0-E41C0AB006EC}" srcOrd="4" destOrd="0" presId="urn:microsoft.com/office/officeart/2005/8/layout/hProcess4"/>
    <dgm:cxn modelId="{7EEB13A0-5F6E-4B3F-8EBB-6C8414BD0373}" type="presParOf" srcId="{E7F685F6-7AC0-48F5-A042-508C6C0FDF7A}" destId="{B04CEDBA-75A7-411A-B42D-470C9448B0DA}" srcOrd="3" destOrd="0" presId="urn:microsoft.com/office/officeart/2005/8/layout/hProcess4"/>
    <dgm:cxn modelId="{EC6875A8-E896-4800-8FC2-2FE1316350F0}" type="presParOf" srcId="{E7F685F6-7AC0-48F5-A042-508C6C0FDF7A}" destId="{9C4515BF-5E30-459F-A608-5683761F6CE7}" srcOrd="4" destOrd="0" presId="urn:microsoft.com/office/officeart/2005/8/layout/hProcess4"/>
    <dgm:cxn modelId="{743B86A4-F71B-4E97-8787-8AA5431008C7}" type="presParOf" srcId="{9C4515BF-5E30-459F-A608-5683761F6CE7}" destId="{5FE41DE6-3637-4CDF-9386-0572D82E712A}" srcOrd="0" destOrd="0" presId="urn:microsoft.com/office/officeart/2005/8/layout/hProcess4"/>
    <dgm:cxn modelId="{650D4288-518B-42BB-B58F-35A4EADC0DED}" type="presParOf" srcId="{9C4515BF-5E30-459F-A608-5683761F6CE7}" destId="{4B87AE1A-668B-4638-A275-F1F1F31CDB4D}" srcOrd="1" destOrd="0" presId="urn:microsoft.com/office/officeart/2005/8/layout/hProcess4"/>
    <dgm:cxn modelId="{703D7F65-2464-4B79-B877-8E817134D6A4}" type="presParOf" srcId="{9C4515BF-5E30-459F-A608-5683761F6CE7}" destId="{95BB5DEE-E420-4BC6-9AE5-59339133AC02}" srcOrd="2" destOrd="0" presId="urn:microsoft.com/office/officeart/2005/8/layout/hProcess4"/>
    <dgm:cxn modelId="{815C566D-16BE-4D7E-B16B-C5A6955F7BD6}" type="presParOf" srcId="{9C4515BF-5E30-459F-A608-5683761F6CE7}" destId="{D561EE0A-B0A2-4AA6-A75F-46E84F951AA4}" srcOrd="3" destOrd="0" presId="urn:microsoft.com/office/officeart/2005/8/layout/hProcess4"/>
    <dgm:cxn modelId="{22511B02-B459-441B-970B-8CAACC4AAA76}" type="presParOf" srcId="{9C4515BF-5E30-459F-A608-5683761F6CE7}" destId="{70F66859-7CDF-4127-BCC2-72F1F402363B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2AD340-1460-4E9A-A188-5695715F2B19}">
      <dsp:nvSpPr>
        <dsp:cNvPr id="0" name=""/>
        <dsp:cNvSpPr/>
      </dsp:nvSpPr>
      <dsp:spPr>
        <a:xfrm>
          <a:off x="844725" y="526134"/>
          <a:ext cx="1929106" cy="11906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Feature Selection with Genetic Programming</a:t>
          </a:r>
        </a:p>
      </dsp:txBody>
      <dsp:txXfrm>
        <a:off x="872125" y="553534"/>
        <a:ext cx="1874306" cy="880689"/>
      </dsp:txXfrm>
    </dsp:sp>
    <dsp:sp modelId="{F585E705-82CD-456C-A4D4-7F2DCE10CD6F}">
      <dsp:nvSpPr>
        <dsp:cNvPr id="0" name=""/>
        <dsp:cNvSpPr/>
      </dsp:nvSpPr>
      <dsp:spPr>
        <a:xfrm>
          <a:off x="1870569" y="369521"/>
          <a:ext cx="2286434" cy="2286434"/>
        </a:xfrm>
        <a:prstGeom prst="leftCircularArrow">
          <a:avLst>
            <a:gd name="adj1" fmla="val 3845"/>
            <a:gd name="adj2" fmla="val 481024"/>
            <a:gd name="adj3" fmla="val 2342465"/>
            <a:gd name="adj4" fmla="val 9110419"/>
            <a:gd name="adj5" fmla="val 448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6F892B-A644-403C-9BFA-C0B50466437B}">
      <dsp:nvSpPr>
        <dsp:cNvPr id="0" name=""/>
        <dsp:cNvSpPr/>
      </dsp:nvSpPr>
      <dsp:spPr>
        <a:xfrm>
          <a:off x="1314318" y="1293146"/>
          <a:ext cx="1551062" cy="7141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Top 10 Individuals (Using fitness)</a:t>
          </a:r>
        </a:p>
      </dsp:txBody>
      <dsp:txXfrm>
        <a:off x="1335235" y="1314063"/>
        <a:ext cx="1509228" cy="672332"/>
      </dsp:txXfrm>
    </dsp:sp>
    <dsp:sp modelId="{8A5BD1FE-4822-4EF9-91FA-18CC6A39EC45}">
      <dsp:nvSpPr>
        <dsp:cNvPr id="0" name=""/>
        <dsp:cNvSpPr/>
      </dsp:nvSpPr>
      <dsp:spPr>
        <a:xfrm>
          <a:off x="3236383" y="699490"/>
          <a:ext cx="1956613" cy="1061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Top 10 Individuals evaluated on testing set</a:t>
          </a:r>
        </a:p>
      </dsp:txBody>
      <dsp:txXfrm>
        <a:off x="3260804" y="951307"/>
        <a:ext cx="1907771" cy="784946"/>
      </dsp:txXfrm>
    </dsp:sp>
    <dsp:sp modelId="{B04CEDBA-75A7-411A-B42D-470C9448B0DA}">
      <dsp:nvSpPr>
        <dsp:cNvPr id="0" name=""/>
        <dsp:cNvSpPr/>
      </dsp:nvSpPr>
      <dsp:spPr>
        <a:xfrm>
          <a:off x="4381093" y="-328046"/>
          <a:ext cx="2248041" cy="2248041"/>
        </a:xfrm>
        <a:prstGeom prst="circularArrow">
          <a:avLst>
            <a:gd name="adj1" fmla="val 3911"/>
            <a:gd name="adj2" fmla="val 490015"/>
            <a:gd name="adj3" fmla="val 19327989"/>
            <a:gd name="adj4" fmla="val 12569025"/>
            <a:gd name="adj5" fmla="val 456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CB3714-2B17-4A07-B50D-5A1C7B425B34}">
      <dsp:nvSpPr>
        <dsp:cNvPr id="0" name=""/>
        <dsp:cNvSpPr/>
      </dsp:nvSpPr>
      <dsp:spPr>
        <a:xfrm>
          <a:off x="3917483" y="289630"/>
          <a:ext cx="1384158" cy="7090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Top 5 Individuals Selected</a:t>
          </a:r>
        </a:p>
      </dsp:txBody>
      <dsp:txXfrm>
        <a:off x="3938250" y="310397"/>
        <a:ext cx="1342624" cy="667508"/>
      </dsp:txXfrm>
    </dsp:sp>
    <dsp:sp modelId="{4B87AE1A-668B-4638-A275-F1F1F31CDB4D}">
      <dsp:nvSpPr>
        <dsp:cNvPr id="0" name=""/>
        <dsp:cNvSpPr/>
      </dsp:nvSpPr>
      <dsp:spPr>
        <a:xfrm>
          <a:off x="5611620" y="561592"/>
          <a:ext cx="1869326" cy="10953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Features are parsed from top 5 individuals</a:t>
          </a:r>
        </a:p>
      </dsp:txBody>
      <dsp:txXfrm>
        <a:off x="5636828" y="586800"/>
        <a:ext cx="1818910" cy="810237"/>
      </dsp:txXfrm>
    </dsp:sp>
    <dsp:sp modelId="{D561EE0A-B0A2-4AA6-A75F-46E84F951AA4}">
      <dsp:nvSpPr>
        <dsp:cNvPr id="0" name=""/>
        <dsp:cNvSpPr/>
      </dsp:nvSpPr>
      <dsp:spPr>
        <a:xfrm>
          <a:off x="6259320" y="1323593"/>
          <a:ext cx="1497030" cy="7622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Features are forwarded to SVM or RF</a:t>
          </a:r>
        </a:p>
      </dsp:txBody>
      <dsp:txXfrm>
        <a:off x="6281647" y="1345920"/>
        <a:ext cx="1452376" cy="7176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9BF0-4EFB-4116-BEBF-44D98029A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Masquelin</dc:creator>
  <cp:keywords/>
  <dc:description/>
  <cp:lastModifiedBy>Axel Masquelin</cp:lastModifiedBy>
  <cp:revision>6</cp:revision>
  <dcterms:created xsi:type="dcterms:W3CDTF">2018-12-05T07:00:00Z</dcterms:created>
  <dcterms:modified xsi:type="dcterms:W3CDTF">2018-12-06T00:24:00Z</dcterms:modified>
</cp:coreProperties>
</file>