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Leave Application</w:t>
      </w:r>
    </w:p>
    <w:p>
      <w:r>
        <w:t>string</w:t>
      </w:r>
    </w:p>
    <w:p>
      <w:r>
        <w:t>todate</w:t>
      </w:r>
    </w:p>
    <w:p>
      <w:r>
        <w:t>fromdate</w:t>
      </w:r>
    </w:p>
    <w:p>
      <w:r>
        <w:t>nodays</w:t>
      </w:r>
    </w:p>
    <w:p>
      <w:pPr>
        <w:pStyle w:val="Title"/>
      </w:pPr>
      <w:r>
        <w:t>Content</w:t>
      </w:r>
    </w:p>
    <w:p>
      <w:r>
        <w:t>coment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