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6798" w14:textId="17E7A905" w:rsidR="00A44CA6" w:rsidRDefault="00A44CA6" w:rsidP="00A44CA6">
      <w:pPr>
        <w:pStyle w:val="Caption"/>
      </w:pPr>
      <w:bookmarkStart w:id="0" w:name="_Ref223101991"/>
      <w:bookmarkStart w:id="1" w:name="_Toc23210673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: </w:t>
      </w:r>
      <w:r w:rsidRPr="000F6C32">
        <w:t xml:space="preserve">Functional Requirements for the </w:t>
      </w:r>
      <w:bookmarkEnd w:id="1"/>
      <w:r>
        <w:t>Sumo Robot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5"/>
        <w:gridCol w:w="5590"/>
        <w:gridCol w:w="2011"/>
      </w:tblGrid>
      <w:tr w:rsidR="00A44CA6" w14:paraId="24E4028D" w14:textId="77777777" w:rsidTr="00CE05C3">
        <w:tc>
          <w:tcPr>
            <w:tcW w:w="785" w:type="pct"/>
          </w:tcPr>
          <w:p w14:paraId="284D12F4" w14:textId="77777777" w:rsidR="00A44CA6" w:rsidRPr="00055359" w:rsidRDefault="00A44CA6" w:rsidP="00660FE9">
            <w:pPr>
              <w:pStyle w:val="TaHead"/>
              <w:keepNext/>
              <w:rPr>
                <w:szCs w:val="24"/>
              </w:rPr>
            </w:pPr>
            <w:r w:rsidRPr="00055359">
              <w:rPr>
                <w:szCs w:val="24"/>
              </w:rPr>
              <w:t>FR ID</w:t>
            </w:r>
          </w:p>
        </w:tc>
        <w:tc>
          <w:tcPr>
            <w:tcW w:w="3100" w:type="pct"/>
          </w:tcPr>
          <w:p w14:paraId="2FDCE139" w14:textId="77777777" w:rsidR="00A44CA6" w:rsidRPr="00055359" w:rsidRDefault="00A44CA6" w:rsidP="00660FE9">
            <w:pPr>
              <w:pStyle w:val="TaHead"/>
              <w:keepNext/>
              <w:rPr>
                <w:szCs w:val="24"/>
              </w:rPr>
            </w:pPr>
            <w:r w:rsidRPr="00055359">
              <w:rPr>
                <w:szCs w:val="24"/>
              </w:rPr>
              <w:t>Description</w:t>
            </w:r>
          </w:p>
        </w:tc>
        <w:tc>
          <w:tcPr>
            <w:tcW w:w="1115" w:type="pct"/>
          </w:tcPr>
          <w:p w14:paraId="47B92598" w14:textId="77777777" w:rsidR="00A44CA6" w:rsidRPr="00055359" w:rsidRDefault="00A44CA6" w:rsidP="00660FE9">
            <w:pPr>
              <w:pStyle w:val="TaHead"/>
              <w:keepNext/>
              <w:rPr>
                <w:szCs w:val="24"/>
              </w:rPr>
            </w:pPr>
            <w:r w:rsidRPr="00055359">
              <w:rPr>
                <w:szCs w:val="24"/>
              </w:rPr>
              <w:t>Primary / Derived</w:t>
            </w:r>
          </w:p>
        </w:tc>
      </w:tr>
      <w:tr w:rsidR="00A44CA6" w14:paraId="571CF090" w14:textId="77777777" w:rsidTr="00CE05C3">
        <w:tc>
          <w:tcPr>
            <w:tcW w:w="785" w:type="pct"/>
          </w:tcPr>
          <w:p w14:paraId="5A4295E4" w14:textId="77777777" w:rsidR="00A44CA6" w:rsidRPr="00055359" w:rsidRDefault="00A44CA6" w:rsidP="00660FE9">
            <w:pPr>
              <w:pStyle w:val="TaC"/>
              <w:keepNext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FR_01</w:t>
            </w:r>
          </w:p>
        </w:tc>
        <w:tc>
          <w:tcPr>
            <w:tcW w:w="3100" w:type="pct"/>
          </w:tcPr>
          <w:p w14:paraId="477D2E49" w14:textId="51B810EF" w:rsidR="00A44CA6" w:rsidRPr="00055359" w:rsidRDefault="00A44CA6" w:rsidP="00660FE9">
            <w:pPr>
              <w:pStyle w:val="TaL"/>
              <w:keepNext/>
              <w:rPr>
                <w:szCs w:val="24"/>
              </w:rPr>
            </w:pPr>
            <w:r>
              <w:rPr>
                <w:szCs w:val="24"/>
              </w:rPr>
              <w:t>The robot must detect the opponent/ opposing robot.</w:t>
            </w:r>
          </w:p>
        </w:tc>
        <w:tc>
          <w:tcPr>
            <w:tcW w:w="1115" w:type="pct"/>
          </w:tcPr>
          <w:p w14:paraId="286573EC" w14:textId="77777777" w:rsidR="00A44CA6" w:rsidRPr="00055359" w:rsidRDefault="00A44CA6" w:rsidP="00660FE9">
            <w:pPr>
              <w:pStyle w:val="TaL"/>
              <w:keepNext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Primary</w:t>
            </w:r>
          </w:p>
        </w:tc>
      </w:tr>
      <w:tr w:rsidR="00A44CA6" w14:paraId="75CFF7B4" w14:textId="77777777" w:rsidTr="00CE05C3">
        <w:tc>
          <w:tcPr>
            <w:tcW w:w="785" w:type="pct"/>
          </w:tcPr>
          <w:p w14:paraId="0C459743" w14:textId="77777777" w:rsidR="00A44CA6" w:rsidRPr="00055359" w:rsidRDefault="00A44CA6" w:rsidP="00660FE9">
            <w:pPr>
              <w:pStyle w:val="TaC"/>
              <w:keepNext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FR_02</w:t>
            </w:r>
          </w:p>
        </w:tc>
        <w:tc>
          <w:tcPr>
            <w:tcW w:w="3100" w:type="pct"/>
          </w:tcPr>
          <w:p w14:paraId="64C89BBC" w14:textId="2CBC5FE8" w:rsidR="00A44CA6" w:rsidRPr="00055359" w:rsidRDefault="00A44CA6" w:rsidP="00660FE9">
            <w:pPr>
              <w:pStyle w:val="TaL"/>
              <w:keepNext/>
              <w:rPr>
                <w:szCs w:val="24"/>
              </w:rPr>
            </w:pPr>
            <w:r>
              <w:rPr>
                <w:szCs w:val="24"/>
              </w:rPr>
              <w:t xml:space="preserve">The robot must detect the edge of the dohyo. </w:t>
            </w:r>
          </w:p>
        </w:tc>
        <w:tc>
          <w:tcPr>
            <w:tcW w:w="1115" w:type="pct"/>
          </w:tcPr>
          <w:p w14:paraId="7F0B768D" w14:textId="77777777" w:rsidR="00A44CA6" w:rsidRPr="00055359" w:rsidRDefault="00A44CA6" w:rsidP="00660FE9">
            <w:pPr>
              <w:pStyle w:val="TaL"/>
              <w:keepNext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Primary</w:t>
            </w:r>
          </w:p>
        </w:tc>
      </w:tr>
      <w:tr w:rsidR="00A44CA6" w14:paraId="1E987493" w14:textId="77777777" w:rsidTr="00CE05C3">
        <w:tc>
          <w:tcPr>
            <w:tcW w:w="785" w:type="pct"/>
          </w:tcPr>
          <w:p w14:paraId="465EB797" w14:textId="77777777" w:rsidR="00A44CA6" w:rsidRPr="00055359" w:rsidRDefault="00A44CA6" w:rsidP="00660FE9">
            <w:pPr>
              <w:pStyle w:val="TaC"/>
              <w:keepNext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FR_03</w:t>
            </w:r>
          </w:p>
        </w:tc>
        <w:tc>
          <w:tcPr>
            <w:tcW w:w="3100" w:type="pct"/>
          </w:tcPr>
          <w:p w14:paraId="3AB5F7CB" w14:textId="19214763" w:rsidR="00A44CA6" w:rsidRPr="00055359" w:rsidRDefault="00A44CA6" w:rsidP="00660FE9">
            <w:pPr>
              <w:pStyle w:val="TaL"/>
              <w:keepNext/>
              <w:rPr>
                <w:szCs w:val="24"/>
              </w:rPr>
            </w:pPr>
            <w:r>
              <w:rPr>
                <w:szCs w:val="24"/>
              </w:rPr>
              <w:t>The robot must move within the dohyo.</w:t>
            </w:r>
          </w:p>
        </w:tc>
        <w:tc>
          <w:tcPr>
            <w:tcW w:w="1115" w:type="pct"/>
          </w:tcPr>
          <w:p w14:paraId="71EFFBB6" w14:textId="77777777" w:rsidR="00A44CA6" w:rsidRPr="00055359" w:rsidRDefault="00A44CA6" w:rsidP="00660FE9">
            <w:pPr>
              <w:pStyle w:val="TaL"/>
              <w:keepNext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Primary</w:t>
            </w:r>
          </w:p>
        </w:tc>
      </w:tr>
      <w:tr w:rsidR="00A44CA6" w14:paraId="3643FB28" w14:textId="77777777" w:rsidTr="00CE05C3">
        <w:tc>
          <w:tcPr>
            <w:tcW w:w="785" w:type="pct"/>
          </w:tcPr>
          <w:p w14:paraId="59BCDDD4" w14:textId="77777777" w:rsidR="00A44CA6" w:rsidRPr="00055359" w:rsidRDefault="00A44CA6" w:rsidP="00660FE9">
            <w:pPr>
              <w:pStyle w:val="TaC"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FR_04</w:t>
            </w:r>
          </w:p>
        </w:tc>
        <w:tc>
          <w:tcPr>
            <w:tcW w:w="3100" w:type="pct"/>
          </w:tcPr>
          <w:p w14:paraId="3D96F139" w14:textId="54A32918" w:rsidR="00A44CA6" w:rsidRPr="00055359" w:rsidDel="003758D5" w:rsidRDefault="00A44CA6" w:rsidP="00660FE9">
            <w:pPr>
              <w:pStyle w:val="TaL"/>
              <w:rPr>
                <w:szCs w:val="24"/>
              </w:rPr>
            </w:pPr>
            <w:r>
              <w:rPr>
                <w:szCs w:val="24"/>
              </w:rPr>
              <w:t>The robot must apply sufficient force to push the opponent out of the dohyo.</w:t>
            </w:r>
          </w:p>
        </w:tc>
        <w:tc>
          <w:tcPr>
            <w:tcW w:w="1115" w:type="pct"/>
          </w:tcPr>
          <w:p w14:paraId="62B0DE10" w14:textId="77777777" w:rsidR="00A44CA6" w:rsidRPr="00055359" w:rsidRDefault="00A44CA6" w:rsidP="00660FE9">
            <w:pPr>
              <w:pStyle w:val="TaL"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Derived</w:t>
            </w:r>
          </w:p>
        </w:tc>
      </w:tr>
      <w:tr w:rsidR="00A44CA6" w14:paraId="5DDA6FF0" w14:textId="77777777" w:rsidTr="00CE05C3">
        <w:tc>
          <w:tcPr>
            <w:tcW w:w="785" w:type="pct"/>
          </w:tcPr>
          <w:p w14:paraId="69070439" w14:textId="77777777" w:rsidR="00A44CA6" w:rsidRPr="00055359" w:rsidRDefault="00A44CA6" w:rsidP="00660FE9">
            <w:pPr>
              <w:pStyle w:val="TaC"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FR_05</w:t>
            </w:r>
          </w:p>
        </w:tc>
        <w:tc>
          <w:tcPr>
            <w:tcW w:w="3100" w:type="pct"/>
          </w:tcPr>
          <w:p w14:paraId="4D39DE9D" w14:textId="52875583" w:rsidR="00A44CA6" w:rsidRPr="00055359" w:rsidRDefault="00A44CA6" w:rsidP="00660FE9">
            <w:pPr>
              <w:pStyle w:val="TaL"/>
              <w:rPr>
                <w:szCs w:val="24"/>
              </w:rPr>
            </w:pPr>
            <w:r>
              <w:rPr>
                <w:szCs w:val="24"/>
              </w:rPr>
              <w:t>The robot must respond in real-time to the opponent.</w:t>
            </w:r>
          </w:p>
        </w:tc>
        <w:tc>
          <w:tcPr>
            <w:tcW w:w="1115" w:type="pct"/>
          </w:tcPr>
          <w:p w14:paraId="401E1A0E" w14:textId="77777777" w:rsidR="00A44CA6" w:rsidRPr="00055359" w:rsidRDefault="00A44CA6" w:rsidP="00660FE9">
            <w:pPr>
              <w:pStyle w:val="TaL"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Derived</w:t>
            </w:r>
          </w:p>
        </w:tc>
      </w:tr>
      <w:tr w:rsidR="00A44CA6" w14:paraId="38B7BA6E" w14:textId="77777777" w:rsidTr="00CE05C3">
        <w:tc>
          <w:tcPr>
            <w:tcW w:w="785" w:type="pct"/>
          </w:tcPr>
          <w:p w14:paraId="200536C3" w14:textId="77777777" w:rsidR="00A44CA6" w:rsidRPr="00055359" w:rsidRDefault="00A44CA6" w:rsidP="00660FE9">
            <w:pPr>
              <w:pStyle w:val="TaC"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FR_06</w:t>
            </w:r>
          </w:p>
        </w:tc>
        <w:tc>
          <w:tcPr>
            <w:tcW w:w="3100" w:type="pct"/>
          </w:tcPr>
          <w:p w14:paraId="031291E3" w14:textId="0AD5B229" w:rsidR="00A44CA6" w:rsidRPr="00055359" w:rsidRDefault="00A44CA6" w:rsidP="00660FE9">
            <w:pPr>
              <w:pStyle w:val="TaL"/>
              <w:rPr>
                <w:szCs w:val="24"/>
              </w:rPr>
            </w:pPr>
            <w:r>
              <w:rPr>
                <w:szCs w:val="24"/>
              </w:rPr>
              <w:t xml:space="preserve">The robot must </w:t>
            </w:r>
            <w:r w:rsidR="00BD5E2B">
              <w:rPr>
                <w:szCs w:val="24"/>
              </w:rPr>
              <w:t>operate autonomously.</w:t>
            </w:r>
          </w:p>
        </w:tc>
        <w:tc>
          <w:tcPr>
            <w:tcW w:w="1115" w:type="pct"/>
          </w:tcPr>
          <w:p w14:paraId="7A736A08" w14:textId="30F3565C" w:rsidR="00A44CA6" w:rsidRPr="00055359" w:rsidRDefault="00BD5E2B" w:rsidP="00660FE9">
            <w:pPr>
              <w:pStyle w:val="TaL"/>
              <w:jc w:val="center"/>
              <w:rPr>
                <w:szCs w:val="24"/>
              </w:rPr>
            </w:pPr>
            <w:r>
              <w:rPr>
                <w:szCs w:val="24"/>
              </w:rPr>
              <w:t>Primary</w:t>
            </w:r>
          </w:p>
        </w:tc>
      </w:tr>
      <w:tr w:rsidR="00A44CA6" w14:paraId="7819A834" w14:textId="77777777" w:rsidTr="00CE05C3">
        <w:tc>
          <w:tcPr>
            <w:tcW w:w="785" w:type="pct"/>
          </w:tcPr>
          <w:p w14:paraId="7B77F2BC" w14:textId="77777777" w:rsidR="00A44CA6" w:rsidRPr="00055359" w:rsidRDefault="00A44CA6" w:rsidP="00660FE9">
            <w:pPr>
              <w:pStyle w:val="TaC"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FR_07</w:t>
            </w:r>
          </w:p>
        </w:tc>
        <w:tc>
          <w:tcPr>
            <w:tcW w:w="3100" w:type="pct"/>
          </w:tcPr>
          <w:p w14:paraId="43A82243" w14:textId="359218D5" w:rsidR="00A44CA6" w:rsidRPr="00055359" w:rsidRDefault="00A44CA6" w:rsidP="00660FE9">
            <w:pPr>
              <w:pStyle w:val="TaL"/>
              <w:rPr>
                <w:szCs w:val="24"/>
              </w:rPr>
            </w:pPr>
            <w:r>
              <w:rPr>
                <w:szCs w:val="24"/>
              </w:rPr>
              <w:t>The robot should remain within the size and weight limits on the competition class.</w:t>
            </w:r>
          </w:p>
        </w:tc>
        <w:tc>
          <w:tcPr>
            <w:tcW w:w="1115" w:type="pct"/>
          </w:tcPr>
          <w:p w14:paraId="243749DF" w14:textId="77777777" w:rsidR="00A44CA6" w:rsidRPr="00055359" w:rsidRDefault="00A44CA6" w:rsidP="00660FE9">
            <w:pPr>
              <w:pStyle w:val="TaL"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Primary</w:t>
            </w:r>
          </w:p>
        </w:tc>
      </w:tr>
      <w:tr w:rsidR="00A44CA6" w14:paraId="74057CE2" w14:textId="77777777" w:rsidTr="00CE05C3">
        <w:tc>
          <w:tcPr>
            <w:tcW w:w="785" w:type="pct"/>
          </w:tcPr>
          <w:p w14:paraId="0B56DBF0" w14:textId="77777777" w:rsidR="00A44CA6" w:rsidRPr="00055359" w:rsidRDefault="00A44CA6" w:rsidP="00660FE9">
            <w:pPr>
              <w:pStyle w:val="TaC"/>
              <w:jc w:val="left"/>
              <w:rPr>
                <w:szCs w:val="24"/>
              </w:rPr>
            </w:pPr>
            <w:r w:rsidRPr="00055359">
              <w:rPr>
                <w:szCs w:val="24"/>
              </w:rPr>
              <w:t>FR_08</w:t>
            </w:r>
          </w:p>
        </w:tc>
        <w:tc>
          <w:tcPr>
            <w:tcW w:w="3100" w:type="pct"/>
          </w:tcPr>
          <w:p w14:paraId="1E404235" w14:textId="3C07A1ED" w:rsidR="00A44CA6" w:rsidRPr="00055359" w:rsidRDefault="00BD5E2B" w:rsidP="00660FE9">
            <w:pPr>
              <w:pStyle w:val="TaL"/>
              <w:rPr>
                <w:szCs w:val="24"/>
              </w:rPr>
            </w:pPr>
            <w:r>
              <w:rPr>
                <w:szCs w:val="24"/>
              </w:rPr>
              <w:t>The robot must be self-contained.</w:t>
            </w:r>
          </w:p>
        </w:tc>
        <w:tc>
          <w:tcPr>
            <w:tcW w:w="1115" w:type="pct"/>
          </w:tcPr>
          <w:p w14:paraId="2238B1B0" w14:textId="77777777" w:rsidR="00A44CA6" w:rsidRPr="00055359" w:rsidRDefault="00A44CA6" w:rsidP="00660FE9">
            <w:pPr>
              <w:pStyle w:val="TaL"/>
              <w:jc w:val="center"/>
              <w:rPr>
                <w:szCs w:val="24"/>
              </w:rPr>
            </w:pPr>
            <w:r w:rsidRPr="00055359">
              <w:rPr>
                <w:szCs w:val="24"/>
              </w:rPr>
              <w:t>Primary</w:t>
            </w:r>
          </w:p>
        </w:tc>
      </w:tr>
      <w:tr w:rsidR="00CE05C3" w:rsidRPr="00CE05C3" w14:paraId="18E9E9C7" w14:textId="77777777" w:rsidTr="00CE05C3">
        <w:tc>
          <w:tcPr>
            <w:tcW w:w="0" w:type="auto"/>
            <w:hideMark/>
          </w:tcPr>
          <w:p w14:paraId="29FF41BF" w14:textId="7F96CE9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</w:t>
            </w:r>
            <w:r>
              <w:rPr>
                <w:sz w:val="24"/>
                <w:szCs w:val="24"/>
                <w:lang w:val="en-ZA"/>
              </w:rPr>
              <w:t>09</w:t>
            </w:r>
          </w:p>
        </w:tc>
        <w:tc>
          <w:tcPr>
            <w:tcW w:w="0" w:type="auto"/>
            <w:hideMark/>
          </w:tcPr>
          <w:p w14:paraId="4089FB40" w14:textId="54D2ADE5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 xml:space="preserve">The robot must </w:t>
            </w:r>
            <w:r>
              <w:rPr>
                <w:sz w:val="24"/>
                <w:szCs w:val="24"/>
                <w:lang w:val="en-ZA"/>
              </w:rPr>
              <w:t xml:space="preserve">avoid the dohyo edge and </w:t>
            </w:r>
            <w:r w:rsidRPr="00CE05C3">
              <w:rPr>
                <w:sz w:val="24"/>
                <w:szCs w:val="24"/>
                <w:lang w:val="en-ZA"/>
              </w:rPr>
              <w:t>prioritise avoiding the dohyo edge over attacking the opponent.</w:t>
            </w:r>
          </w:p>
        </w:tc>
        <w:tc>
          <w:tcPr>
            <w:tcW w:w="0" w:type="auto"/>
            <w:hideMark/>
          </w:tcPr>
          <w:p w14:paraId="0878AF4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Derived</w:t>
            </w:r>
          </w:p>
        </w:tc>
      </w:tr>
      <w:tr w:rsidR="00CE05C3" w:rsidRPr="00CE05C3" w14:paraId="5A521C4E" w14:textId="77777777" w:rsidTr="00CE05C3">
        <w:tc>
          <w:tcPr>
            <w:tcW w:w="0" w:type="auto"/>
            <w:hideMark/>
          </w:tcPr>
          <w:p w14:paraId="60BA31BC" w14:textId="78B4718D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FR_1</w:t>
            </w:r>
            <w:r>
              <w:rPr>
                <w:sz w:val="24"/>
                <w:szCs w:val="24"/>
                <w:lang w:val="en-ZA"/>
              </w:rPr>
              <w:t>0</w:t>
            </w:r>
          </w:p>
        </w:tc>
        <w:tc>
          <w:tcPr>
            <w:tcW w:w="0" w:type="auto"/>
            <w:hideMark/>
          </w:tcPr>
          <w:p w14:paraId="6212ED36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The robot must begin operation only after the required competition start delay.</w:t>
            </w:r>
          </w:p>
        </w:tc>
        <w:tc>
          <w:tcPr>
            <w:tcW w:w="0" w:type="auto"/>
            <w:hideMark/>
          </w:tcPr>
          <w:p w14:paraId="0B230A63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Primary</w:t>
            </w:r>
          </w:p>
        </w:tc>
      </w:tr>
      <w:tr w:rsidR="00CE05C3" w:rsidRPr="00CE05C3" w14:paraId="205B1B55" w14:textId="77777777" w:rsidTr="00CE05C3">
        <w:tc>
          <w:tcPr>
            <w:tcW w:w="0" w:type="auto"/>
            <w:hideMark/>
          </w:tcPr>
          <w:p w14:paraId="6A725D84" w14:textId="53BF3A8E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FR_1</w:t>
            </w:r>
            <w:r>
              <w:rPr>
                <w:sz w:val="24"/>
                <w:szCs w:val="24"/>
                <w:lang w:val="en-ZA"/>
              </w:rPr>
              <w:t>1</w:t>
            </w:r>
          </w:p>
        </w:tc>
        <w:tc>
          <w:tcPr>
            <w:tcW w:w="0" w:type="auto"/>
            <w:hideMark/>
          </w:tcPr>
          <w:p w14:paraId="407A7715" w14:textId="46D1096F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The robot must not damage the dohyo,</w:t>
            </w:r>
            <w:r w:rsidR="00710486">
              <w:rPr>
                <w:sz w:val="24"/>
                <w:szCs w:val="24"/>
                <w:lang w:val="en-ZA"/>
              </w:rPr>
              <w:t xml:space="preserve"> the </w:t>
            </w:r>
            <w:r w:rsidRPr="00CE05C3">
              <w:rPr>
                <w:sz w:val="24"/>
                <w:szCs w:val="24"/>
                <w:lang w:val="en-ZA"/>
              </w:rPr>
              <w:t>opponent robot</w:t>
            </w:r>
            <w:r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or itself during normal operation.</w:t>
            </w:r>
          </w:p>
        </w:tc>
        <w:tc>
          <w:tcPr>
            <w:tcW w:w="0" w:type="auto"/>
            <w:hideMark/>
          </w:tcPr>
          <w:p w14:paraId="35372A36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Primary</w:t>
            </w:r>
          </w:p>
        </w:tc>
      </w:tr>
    </w:tbl>
    <w:p w14:paraId="412F29AD" w14:textId="77777777" w:rsidR="0047298E" w:rsidRDefault="0047298E"/>
    <w:p w14:paraId="6716EA40" w14:textId="77777777" w:rsidR="00BD5E2B" w:rsidRDefault="00BD5E2B"/>
    <w:p w14:paraId="67E1BDD6" w14:textId="77777777" w:rsidR="00BD5E2B" w:rsidRDefault="00BD5E2B" w:rsidP="00BD5E2B">
      <w:pPr>
        <w:pStyle w:val="Caption"/>
        <w:keepNext/>
        <w:spacing w:before="0" w:after="0"/>
        <w:jc w:val="both"/>
      </w:pPr>
      <w:bookmarkStart w:id="2" w:name="_Toc23210673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: </w:t>
      </w:r>
      <w:r w:rsidRPr="00024CDC">
        <w:t>Technical Performance Measures</w:t>
      </w:r>
      <w:bookmarkEnd w:id="2"/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1077"/>
        <w:gridCol w:w="1032"/>
        <w:gridCol w:w="2420"/>
        <w:gridCol w:w="1568"/>
        <w:gridCol w:w="2975"/>
      </w:tblGrid>
      <w:tr w:rsidR="00BD5E2B" w14:paraId="7B0AAB1A" w14:textId="77777777" w:rsidTr="00CE05C3">
        <w:tc>
          <w:tcPr>
            <w:tcW w:w="1077" w:type="dxa"/>
            <w:vAlign w:val="center"/>
          </w:tcPr>
          <w:p w14:paraId="5A3CAEE1" w14:textId="77777777" w:rsidR="00BD5E2B" w:rsidRPr="00CE05C3" w:rsidRDefault="00BD5E2B" w:rsidP="00CE05C3">
            <w:pPr>
              <w:pStyle w:val="TaHead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 ID</w:t>
            </w:r>
          </w:p>
        </w:tc>
        <w:tc>
          <w:tcPr>
            <w:tcW w:w="1032" w:type="dxa"/>
            <w:vAlign w:val="center"/>
          </w:tcPr>
          <w:p w14:paraId="650DDC68" w14:textId="77777777" w:rsidR="00BD5E2B" w:rsidRPr="00CE05C3" w:rsidRDefault="00BD5E2B" w:rsidP="00CE05C3">
            <w:pPr>
              <w:pStyle w:val="TaHead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Related FR</w:t>
            </w:r>
          </w:p>
        </w:tc>
        <w:tc>
          <w:tcPr>
            <w:tcW w:w="2420" w:type="dxa"/>
            <w:vAlign w:val="center"/>
          </w:tcPr>
          <w:p w14:paraId="5FCD667C" w14:textId="77777777" w:rsidR="00BD5E2B" w:rsidRPr="00CE05C3" w:rsidRDefault="00BD5E2B" w:rsidP="00660FE9">
            <w:pPr>
              <w:pStyle w:val="TaHead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Description</w:t>
            </w:r>
          </w:p>
        </w:tc>
        <w:tc>
          <w:tcPr>
            <w:tcW w:w="1568" w:type="dxa"/>
          </w:tcPr>
          <w:p w14:paraId="65E181AE" w14:textId="77777777" w:rsidR="00BD5E2B" w:rsidRPr="00CE05C3" w:rsidRDefault="00BD5E2B" w:rsidP="00660FE9">
            <w:pPr>
              <w:pStyle w:val="TaHead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Target</w:t>
            </w:r>
          </w:p>
        </w:tc>
        <w:tc>
          <w:tcPr>
            <w:tcW w:w="2975" w:type="dxa"/>
            <w:vAlign w:val="center"/>
          </w:tcPr>
          <w:p w14:paraId="1738D9DD" w14:textId="77777777" w:rsidR="00BD5E2B" w:rsidRPr="00CE05C3" w:rsidRDefault="00BD5E2B" w:rsidP="00660FE9">
            <w:pPr>
              <w:pStyle w:val="TaHead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 xml:space="preserve"> Range</w:t>
            </w:r>
          </w:p>
        </w:tc>
      </w:tr>
      <w:tr w:rsidR="00BD5E2B" w14:paraId="415E4A3F" w14:textId="77777777" w:rsidTr="00CE05C3">
        <w:tc>
          <w:tcPr>
            <w:tcW w:w="1077" w:type="dxa"/>
            <w:vAlign w:val="center"/>
          </w:tcPr>
          <w:p w14:paraId="63531102" w14:textId="7777777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TPM_01</w:t>
            </w:r>
          </w:p>
        </w:tc>
        <w:tc>
          <w:tcPr>
            <w:tcW w:w="1032" w:type="dxa"/>
            <w:vAlign w:val="center"/>
          </w:tcPr>
          <w:p w14:paraId="04C070A4" w14:textId="2194498B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FR_06</w:t>
            </w:r>
          </w:p>
        </w:tc>
        <w:tc>
          <w:tcPr>
            <w:tcW w:w="2420" w:type="dxa"/>
            <w:vAlign w:val="center"/>
          </w:tcPr>
          <w:p w14:paraId="65AE012B" w14:textId="025FF3B6" w:rsidR="00BD5E2B" w:rsidRPr="00CE05C3" w:rsidRDefault="00BD5E2B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Start time after initial power-on.</w:t>
            </w:r>
          </w:p>
        </w:tc>
        <w:tc>
          <w:tcPr>
            <w:tcW w:w="1568" w:type="dxa"/>
            <w:vAlign w:val="center"/>
          </w:tcPr>
          <w:p w14:paraId="5F6FB44C" w14:textId="04B976A0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5 s</w:t>
            </w:r>
          </w:p>
        </w:tc>
        <w:tc>
          <w:tcPr>
            <w:tcW w:w="2975" w:type="dxa"/>
            <w:vAlign w:val="center"/>
          </w:tcPr>
          <w:p w14:paraId="5B64B41B" w14:textId="32A1D01B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3 – 10 s</w:t>
            </w:r>
          </w:p>
        </w:tc>
      </w:tr>
      <w:tr w:rsidR="00BD5E2B" w14:paraId="0DC31AB2" w14:textId="77777777" w:rsidTr="00CE05C3">
        <w:tc>
          <w:tcPr>
            <w:tcW w:w="1077" w:type="dxa"/>
            <w:vAlign w:val="center"/>
          </w:tcPr>
          <w:p w14:paraId="595335F1" w14:textId="7777777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TPM_02</w:t>
            </w:r>
          </w:p>
        </w:tc>
        <w:tc>
          <w:tcPr>
            <w:tcW w:w="1032" w:type="dxa"/>
            <w:vAlign w:val="center"/>
          </w:tcPr>
          <w:p w14:paraId="68493D55" w14:textId="688CB904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FR_01</w:t>
            </w:r>
          </w:p>
        </w:tc>
        <w:tc>
          <w:tcPr>
            <w:tcW w:w="2420" w:type="dxa"/>
            <w:vAlign w:val="center"/>
          </w:tcPr>
          <w:p w14:paraId="5CC2DD77" w14:textId="1E5CBAE9" w:rsidR="00BD5E2B" w:rsidRPr="00CE05C3" w:rsidRDefault="00BD5E2B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Detection of opponent.</w:t>
            </w:r>
          </w:p>
        </w:tc>
        <w:tc>
          <w:tcPr>
            <w:tcW w:w="1568" w:type="dxa"/>
            <w:vAlign w:val="center"/>
          </w:tcPr>
          <w:p w14:paraId="3AB6F42D" w14:textId="68CFB84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 xml:space="preserve">50 </w:t>
            </w:r>
            <w:proofErr w:type="spellStart"/>
            <w:r w:rsidRPr="00CE05C3">
              <w:rPr>
                <w:rFonts w:cs="Times New Roman"/>
                <w:szCs w:val="24"/>
              </w:rPr>
              <w:t>ms</w:t>
            </w:r>
            <w:proofErr w:type="spellEnd"/>
          </w:p>
        </w:tc>
        <w:tc>
          <w:tcPr>
            <w:tcW w:w="2975" w:type="dxa"/>
            <w:vAlign w:val="center"/>
          </w:tcPr>
          <w:p w14:paraId="17C222F0" w14:textId="4B17C77C" w:rsidR="00BD5E2B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0</w:t>
            </w:r>
            <w:r w:rsidR="00BD5E2B" w:rsidRPr="00CE05C3">
              <w:rPr>
                <w:rFonts w:cs="Times New Roman"/>
                <w:szCs w:val="24"/>
              </w:rPr>
              <w:t xml:space="preserve"> – 100 </w:t>
            </w:r>
            <w:proofErr w:type="spellStart"/>
            <w:r w:rsidR="00BD5E2B" w:rsidRPr="00CE05C3">
              <w:rPr>
                <w:rFonts w:cs="Times New Roman"/>
                <w:szCs w:val="24"/>
              </w:rPr>
              <w:t>ms</w:t>
            </w:r>
            <w:proofErr w:type="spellEnd"/>
          </w:p>
        </w:tc>
      </w:tr>
      <w:tr w:rsidR="00BD5E2B" w14:paraId="35CF4A42" w14:textId="77777777" w:rsidTr="00CE05C3">
        <w:tc>
          <w:tcPr>
            <w:tcW w:w="1077" w:type="dxa"/>
            <w:vAlign w:val="center"/>
          </w:tcPr>
          <w:p w14:paraId="10E3D969" w14:textId="7777777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TPM_03</w:t>
            </w:r>
          </w:p>
        </w:tc>
        <w:tc>
          <w:tcPr>
            <w:tcW w:w="1032" w:type="dxa"/>
            <w:vAlign w:val="center"/>
          </w:tcPr>
          <w:p w14:paraId="10185435" w14:textId="72C3C837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FR_07</w:t>
            </w:r>
          </w:p>
        </w:tc>
        <w:tc>
          <w:tcPr>
            <w:tcW w:w="2420" w:type="dxa"/>
            <w:vAlign w:val="center"/>
          </w:tcPr>
          <w:p w14:paraId="10633E89" w14:textId="5EF30964" w:rsidR="00BD5E2B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Size constraints.</w:t>
            </w:r>
          </w:p>
        </w:tc>
        <w:tc>
          <w:tcPr>
            <w:tcW w:w="1568" w:type="dxa"/>
            <w:vAlign w:val="center"/>
          </w:tcPr>
          <w:p w14:paraId="4A62D9F9" w14:textId="0F7D3607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10 cm x 10 cm</w:t>
            </w:r>
          </w:p>
        </w:tc>
        <w:tc>
          <w:tcPr>
            <w:tcW w:w="2975" w:type="dxa"/>
            <w:vAlign w:val="center"/>
          </w:tcPr>
          <w:p w14:paraId="4D50F4E1" w14:textId="518E662F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-</w:t>
            </w:r>
          </w:p>
        </w:tc>
      </w:tr>
      <w:tr w:rsidR="00BD5E2B" w14:paraId="4426FE9B" w14:textId="77777777" w:rsidTr="00CE05C3">
        <w:tc>
          <w:tcPr>
            <w:tcW w:w="1077" w:type="dxa"/>
            <w:vAlign w:val="center"/>
          </w:tcPr>
          <w:p w14:paraId="6C609CBE" w14:textId="7777777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TPM_04</w:t>
            </w:r>
          </w:p>
        </w:tc>
        <w:tc>
          <w:tcPr>
            <w:tcW w:w="1032" w:type="dxa"/>
            <w:vAlign w:val="center"/>
          </w:tcPr>
          <w:p w14:paraId="516A0BE6" w14:textId="5B592766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FR_07</w:t>
            </w:r>
          </w:p>
        </w:tc>
        <w:tc>
          <w:tcPr>
            <w:tcW w:w="2420" w:type="dxa"/>
            <w:vAlign w:val="center"/>
          </w:tcPr>
          <w:p w14:paraId="6C575F87" w14:textId="06496054" w:rsidR="00BD5E2B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Weight constraint.</w:t>
            </w:r>
          </w:p>
        </w:tc>
        <w:tc>
          <w:tcPr>
            <w:tcW w:w="1568" w:type="dxa"/>
            <w:vAlign w:val="center"/>
          </w:tcPr>
          <w:p w14:paraId="6EF8AA3D" w14:textId="7281F06A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500 g</w:t>
            </w:r>
          </w:p>
        </w:tc>
        <w:tc>
          <w:tcPr>
            <w:tcW w:w="2975" w:type="dxa"/>
            <w:vAlign w:val="center"/>
          </w:tcPr>
          <w:p w14:paraId="54A7CB16" w14:textId="442607AE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&lt; 500 g</w:t>
            </w:r>
          </w:p>
        </w:tc>
      </w:tr>
      <w:tr w:rsidR="00BD5E2B" w14:paraId="7017A62D" w14:textId="77777777" w:rsidTr="00CE05C3">
        <w:tc>
          <w:tcPr>
            <w:tcW w:w="1077" w:type="dxa"/>
            <w:vAlign w:val="center"/>
          </w:tcPr>
          <w:p w14:paraId="27026491" w14:textId="77777777" w:rsidR="00BD5E2B" w:rsidRPr="00CE05C3" w:rsidRDefault="00BD5E2B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TPM_05</w:t>
            </w:r>
          </w:p>
        </w:tc>
        <w:tc>
          <w:tcPr>
            <w:tcW w:w="1032" w:type="dxa"/>
            <w:vAlign w:val="center"/>
          </w:tcPr>
          <w:p w14:paraId="21D8C381" w14:textId="6E964586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FR_07</w:t>
            </w:r>
          </w:p>
        </w:tc>
        <w:tc>
          <w:tcPr>
            <w:tcW w:w="2420" w:type="dxa"/>
            <w:vAlign w:val="center"/>
          </w:tcPr>
          <w:p w14:paraId="13D0E184" w14:textId="215057B4" w:rsidR="00BD5E2B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Height.</w:t>
            </w:r>
          </w:p>
        </w:tc>
        <w:tc>
          <w:tcPr>
            <w:tcW w:w="1568" w:type="dxa"/>
            <w:vAlign w:val="center"/>
          </w:tcPr>
          <w:p w14:paraId="4F683A87" w14:textId="07C7E230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4 cm</w:t>
            </w:r>
          </w:p>
        </w:tc>
        <w:tc>
          <w:tcPr>
            <w:tcW w:w="2975" w:type="dxa"/>
            <w:vAlign w:val="center"/>
          </w:tcPr>
          <w:p w14:paraId="6C9A2202" w14:textId="60D17456" w:rsidR="00BD5E2B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&lt; 10 cm</w:t>
            </w:r>
          </w:p>
        </w:tc>
      </w:tr>
      <w:tr w:rsidR="00490184" w14:paraId="7457AD39" w14:textId="77777777" w:rsidTr="00CE05C3">
        <w:tc>
          <w:tcPr>
            <w:tcW w:w="1077" w:type="dxa"/>
            <w:vAlign w:val="center"/>
          </w:tcPr>
          <w:p w14:paraId="2B091A27" w14:textId="70A19FA5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TPM_06</w:t>
            </w:r>
          </w:p>
        </w:tc>
        <w:tc>
          <w:tcPr>
            <w:tcW w:w="1032" w:type="dxa"/>
            <w:vAlign w:val="center"/>
          </w:tcPr>
          <w:p w14:paraId="173D0178" w14:textId="434EC6FA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FR_02</w:t>
            </w:r>
          </w:p>
        </w:tc>
        <w:tc>
          <w:tcPr>
            <w:tcW w:w="2420" w:type="dxa"/>
            <w:vAlign w:val="center"/>
          </w:tcPr>
          <w:p w14:paraId="1A6E0E05" w14:textId="782DBDF2" w:rsidR="00490184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Edge sensor response.</w:t>
            </w:r>
          </w:p>
        </w:tc>
        <w:tc>
          <w:tcPr>
            <w:tcW w:w="1568" w:type="dxa"/>
            <w:vAlign w:val="center"/>
          </w:tcPr>
          <w:p w14:paraId="0B1C9CDA" w14:textId="4EE8B0EB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-</w:t>
            </w:r>
          </w:p>
        </w:tc>
        <w:tc>
          <w:tcPr>
            <w:tcW w:w="2975" w:type="dxa"/>
            <w:vAlign w:val="center"/>
          </w:tcPr>
          <w:p w14:paraId="63BA1229" w14:textId="4E027253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 xml:space="preserve">0 – 100 </w:t>
            </w:r>
            <w:proofErr w:type="spellStart"/>
            <w:r w:rsidRPr="00CE05C3">
              <w:rPr>
                <w:rFonts w:cs="Times New Roman"/>
                <w:szCs w:val="24"/>
              </w:rPr>
              <w:t>ms</w:t>
            </w:r>
            <w:proofErr w:type="spellEnd"/>
          </w:p>
        </w:tc>
      </w:tr>
      <w:tr w:rsidR="00490184" w14:paraId="1DE4D816" w14:textId="77777777" w:rsidTr="00CE05C3">
        <w:tc>
          <w:tcPr>
            <w:tcW w:w="1077" w:type="dxa"/>
            <w:vAlign w:val="center"/>
          </w:tcPr>
          <w:p w14:paraId="2C3E8559" w14:textId="1A812ABC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</w:t>
            </w:r>
            <w:r w:rsidRPr="00CE05C3">
              <w:rPr>
                <w:rFonts w:cs="Times New Roman"/>
                <w:szCs w:val="24"/>
              </w:rPr>
              <w:t>7</w:t>
            </w:r>
          </w:p>
        </w:tc>
        <w:tc>
          <w:tcPr>
            <w:tcW w:w="1032" w:type="dxa"/>
            <w:vAlign w:val="center"/>
          </w:tcPr>
          <w:p w14:paraId="758E6106" w14:textId="202AFF9C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FR_03</w:t>
            </w:r>
          </w:p>
        </w:tc>
        <w:tc>
          <w:tcPr>
            <w:tcW w:w="2420" w:type="dxa"/>
            <w:vAlign w:val="center"/>
          </w:tcPr>
          <w:p w14:paraId="722D1E22" w14:textId="6B1C45E7" w:rsidR="00490184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Forward movement speed</w:t>
            </w:r>
            <w:r w:rsidR="00CE05C3">
              <w:rPr>
                <w:rFonts w:cs="Times New Roman"/>
                <w:szCs w:val="24"/>
              </w:rPr>
              <w:t xml:space="preserve"> of the robot</w:t>
            </w:r>
            <w:r w:rsidRPr="00CE05C3">
              <w:rPr>
                <w:rFonts w:cs="Times New Roman"/>
                <w:szCs w:val="24"/>
              </w:rPr>
              <w:t>.</w:t>
            </w:r>
          </w:p>
        </w:tc>
        <w:tc>
          <w:tcPr>
            <w:tcW w:w="1568" w:type="dxa"/>
            <w:vAlign w:val="center"/>
          </w:tcPr>
          <w:p w14:paraId="47EA0167" w14:textId="4B85720E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0.3 m/s</w:t>
            </w:r>
          </w:p>
        </w:tc>
        <w:tc>
          <w:tcPr>
            <w:tcW w:w="2975" w:type="dxa"/>
            <w:vAlign w:val="center"/>
          </w:tcPr>
          <w:p w14:paraId="77449A6A" w14:textId="0DB3D111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0.1 m/s – 0.77 m/s</w:t>
            </w:r>
          </w:p>
        </w:tc>
      </w:tr>
      <w:tr w:rsidR="00490184" w14:paraId="6E440A87" w14:textId="77777777" w:rsidTr="00CE05C3">
        <w:tc>
          <w:tcPr>
            <w:tcW w:w="1077" w:type="dxa"/>
            <w:vAlign w:val="center"/>
          </w:tcPr>
          <w:p w14:paraId="37CC1560" w14:textId="12A4F72F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TPM_0</w:t>
            </w:r>
            <w:r w:rsidRPr="00CE05C3">
              <w:rPr>
                <w:rFonts w:cs="Times New Roman"/>
                <w:szCs w:val="24"/>
              </w:rPr>
              <w:t>8</w:t>
            </w:r>
          </w:p>
        </w:tc>
        <w:tc>
          <w:tcPr>
            <w:tcW w:w="1032" w:type="dxa"/>
            <w:vAlign w:val="center"/>
          </w:tcPr>
          <w:p w14:paraId="2B5CDE9D" w14:textId="45F69B20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FR_04</w:t>
            </w:r>
          </w:p>
        </w:tc>
        <w:tc>
          <w:tcPr>
            <w:tcW w:w="2420" w:type="dxa"/>
            <w:vAlign w:val="center"/>
          </w:tcPr>
          <w:p w14:paraId="24D5059A" w14:textId="311AB44C" w:rsidR="00490184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Pushing force of the robot.</w:t>
            </w:r>
          </w:p>
        </w:tc>
        <w:tc>
          <w:tcPr>
            <w:tcW w:w="1568" w:type="dxa"/>
            <w:vAlign w:val="center"/>
          </w:tcPr>
          <w:p w14:paraId="1B44B33F" w14:textId="44C2E365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1.5 kg</w:t>
            </w:r>
          </w:p>
        </w:tc>
        <w:tc>
          <w:tcPr>
            <w:tcW w:w="2975" w:type="dxa"/>
            <w:vAlign w:val="center"/>
          </w:tcPr>
          <w:p w14:paraId="359D4A9C" w14:textId="6639ED0E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0.5 – 1.5 kg</w:t>
            </w:r>
          </w:p>
        </w:tc>
      </w:tr>
      <w:tr w:rsidR="00490184" w14:paraId="78BDD816" w14:textId="77777777" w:rsidTr="00CE05C3">
        <w:tc>
          <w:tcPr>
            <w:tcW w:w="1077" w:type="dxa"/>
            <w:vAlign w:val="center"/>
          </w:tcPr>
          <w:p w14:paraId="2580CAB5" w14:textId="32A046CB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</w:t>
            </w:r>
            <w:r w:rsidR="00AB648B">
              <w:rPr>
                <w:rFonts w:cs="Times New Roman"/>
                <w:szCs w:val="24"/>
              </w:rPr>
              <w:t>09</w:t>
            </w:r>
          </w:p>
        </w:tc>
        <w:tc>
          <w:tcPr>
            <w:tcW w:w="1032" w:type="dxa"/>
            <w:vAlign w:val="center"/>
          </w:tcPr>
          <w:p w14:paraId="58ED596B" w14:textId="59E64894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</w:t>
            </w:r>
            <w:r w:rsidR="00CE05C3" w:rsidRPr="00CE05C3">
              <w:rPr>
                <w:rFonts w:cs="Times New Roman"/>
                <w:szCs w:val="24"/>
              </w:rPr>
              <w:t>8</w:t>
            </w:r>
          </w:p>
        </w:tc>
        <w:tc>
          <w:tcPr>
            <w:tcW w:w="2420" w:type="dxa"/>
            <w:vAlign w:val="center"/>
          </w:tcPr>
          <w:p w14:paraId="248C4BA5" w14:textId="21BD5F9D" w:rsidR="00490184" w:rsidRPr="00CE05C3" w:rsidRDefault="00490184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Power supply</w:t>
            </w:r>
          </w:p>
        </w:tc>
        <w:tc>
          <w:tcPr>
            <w:tcW w:w="1568" w:type="dxa"/>
            <w:vAlign w:val="center"/>
          </w:tcPr>
          <w:p w14:paraId="353EB064" w14:textId="4AB9B8AF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6 V</w:t>
            </w:r>
          </w:p>
        </w:tc>
        <w:tc>
          <w:tcPr>
            <w:tcW w:w="2975" w:type="dxa"/>
            <w:vAlign w:val="center"/>
          </w:tcPr>
          <w:p w14:paraId="4101AFB0" w14:textId="083CACA2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3 – 12 V</w:t>
            </w:r>
          </w:p>
        </w:tc>
      </w:tr>
      <w:tr w:rsidR="00490184" w14:paraId="6ED7DE99" w14:textId="77777777" w:rsidTr="00CE05C3">
        <w:tc>
          <w:tcPr>
            <w:tcW w:w="1077" w:type="dxa"/>
            <w:vAlign w:val="center"/>
          </w:tcPr>
          <w:p w14:paraId="143DEC05" w14:textId="3056F8EE" w:rsidR="00490184" w:rsidRPr="00CE05C3" w:rsidRDefault="00490184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TPM_1</w:t>
            </w:r>
            <w:r w:rsidR="00AB648B">
              <w:rPr>
                <w:rFonts w:cs="Times New Roman"/>
                <w:szCs w:val="24"/>
              </w:rPr>
              <w:t>0</w:t>
            </w:r>
          </w:p>
        </w:tc>
        <w:tc>
          <w:tcPr>
            <w:tcW w:w="1032" w:type="dxa"/>
            <w:vAlign w:val="center"/>
          </w:tcPr>
          <w:p w14:paraId="269426E7" w14:textId="33EB4268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FR_05</w:t>
            </w:r>
          </w:p>
        </w:tc>
        <w:tc>
          <w:tcPr>
            <w:tcW w:w="2420" w:type="dxa"/>
            <w:vAlign w:val="center"/>
          </w:tcPr>
          <w:p w14:paraId="1CA53068" w14:textId="49457347" w:rsidR="00490184" w:rsidRPr="00CE05C3" w:rsidRDefault="00CE05C3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Sensor response time.</w:t>
            </w:r>
          </w:p>
        </w:tc>
        <w:tc>
          <w:tcPr>
            <w:tcW w:w="1568" w:type="dxa"/>
            <w:vAlign w:val="center"/>
          </w:tcPr>
          <w:p w14:paraId="083EBA03" w14:textId="47F763C2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-</w:t>
            </w:r>
          </w:p>
        </w:tc>
        <w:tc>
          <w:tcPr>
            <w:tcW w:w="2975" w:type="dxa"/>
            <w:vAlign w:val="center"/>
          </w:tcPr>
          <w:p w14:paraId="6972A95A" w14:textId="48D25443" w:rsidR="00490184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 xml:space="preserve">0 – 100 </w:t>
            </w:r>
            <w:proofErr w:type="spellStart"/>
            <w:r w:rsidRPr="00CE05C3">
              <w:rPr>
                <w:rFonts w:cs="Times New Roman"/>
                <w:szCs w:val="24"/>
              </w:rPr>
              <w:t>ms</w:t>
            </w:r>
            <w:proofErr w:type="spellEnd"/>
          </w:p>
        </w:tc>
      </w:tr>
      <w:tr w:rsidR="00CE05C3" w14:paraId="12E3F115" w14:textId="77777777" w:rsidTr="00CE05C3">
        <w:tc>
          <w:tcPr>
            <w:tcW w:w="1077" w:type="dxa"/>
            <w:vAlign w:val="center"/>
          </w:tcPr>
          <w:p w14:paraId="06F30764" w14:textId="5CFC7252" w:rsidR="00CE05C3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TPM_1</w:t>
            </w:r>
            <w:r w:rsidR="00AB648B">
              <w:rPr>
                <w:rFonts w:cs="Times New Roman"/>
                <w:szCs w:val="24"/>
              </w:rPr>
              <w:t>1</w:t>
            </w:r>
          </w:p>
        </w:tc>
        <w:tc>
          <w:tcPr>
            <w:tcW w:w="1032" w:type="dxa"/>
            <w:vAlign w:val="center"/>
          </w:tcPr>
          <w:p w14:paraId="346F2BD2" w14:textId="6E4253D7" w:rsidR="00CE05C3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FR_05</w:t>
            </w:r>
          </w:p>
        </w:tc>
        <w:tc>
          <w:tcPr>
            <w:tcW w:w="2420" w:type="dxa"/>
            <w:vAlign w:val="center"/>
          </w:tcPr>
          <w:p w14:paraId="27F0DC60" w14:textId="18CBC428" w:rsidR="00CE05C3" w:rsidRPr="00CE05C3" w:rsidRDefault="00CE05C3" w:rsidP="00660FE9">
            <w:pPr>
              <w:pStyle w:val="TaL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Robot response time.</w:t>
            </w:r>
          </w:p>
        </w:tc>
        <w:tc>
          <w:tcPr>
            <w:tcW w:w="1568" w:type="dxa"/>
            <w:vAlign w:val="center"/>
          </w:tcPr>
          <w:p w14:paraId="5E43147B" w14:textId="5771C7CE" w:rsidR="00CE05C3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>-</w:t>
            </w:r>
          </w:p>
        </w:tc>
        <w:tc>
          <w:tcPr>
            <w:tcW w:w="2975" w:type="dxa"/>
            <w:vAlign w:val="center"/>
          </w:tcPr>
          <w:p w14:paraId="4E75A912" w14:textId="76092232" w:rsidR="00CE05C3" w:rsidRPr="00CE05C3" w:rsidRDefault="00CE05C3" w:rsidP="00CE05C3">
            <w:pPr>
              <w:pStyle w:val="TaC"/>
              <w:keepNext/>
              <w:rPr>
                <w:rFonts w:cs="Times New Roman"/>
                <w:szCs w:val="24"/>
              </w:rPr>
            </w:pPr>
            <w:r w:rsidRPr="00CE05C3">
              <w:rPr>
                <w:rFonts w:cs="Times New Roman"/>
                <w:szCs w:val="24"/>
              </w:rPr>
              <w:t xml:space="preserve">0 – </w:t>
            </w:r>
            <w:r w:rsidRPr="00CE05C3">
              <w:rPr>
                <w:rFonts w:cs="Times New Roman"/>
                <w:szCs w:val="24"/>
              </w:rPr>
              <w:t>200</w:t>
            </w:r>
            <w:r w:rsidRPr="00CE05C3">
              <w:rPr>
                <w:rFonts w:cs="Times New Roman"/>
                <w:szCs w:val="24"/>
              </w:rPr>
              <w:t xml:space="preserve"> </w:t>
            </w:r>
            <w:proofErr w:type="spellStart"/>
            <w:r w:rsidRPr="00CE05C3">
              <w:rPr>
                <w:rFonts w:cs="Times New Roman"/>
                <w:szCs w:val="24"/>
              </w:rPr>
              <w:t>ms</w:t>
            </w:r>
            <w:proofErr w:type="spellEnd"/>
          </w:p>
        </w:tc>
      </w:tr>
      <w:tr w:rsidR="00CE05C3" w:rsidRPr="00CE05C3" w14:paraId="1D019F9F" w14:textId="77777777" w:rsidTr="00CE05C3">
        <w:tc>
          <w:tcPr>
            <w:tcW w:w="0" w:type="auto"/>
            <w:vAlign w:val="center"/>
            <w:hideMark/>
          </w:tcPr>
          <w:p w14:paraId="1DA3F275" w14:textId="09F0F52B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</w:t>
            </w:r>
            <w:r w:rsidR="00AB648B">
              <w:rPr>
                <w:sz w:val="24"/>
                <w:szCs w:val="24"/>
                <w:lang w:val="en-Z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9933F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FR_03</w:t>
            </w:r>
          </w:p>
        </w:tc>
        <w:tc>
          <w:tcPr>
            <w:tcW w:w="2420" w:type="dxa"/>
            <w:hideMark/>
          </w:tcPr>
          <w:p w14:paraId="516C67AC" w14:textId="732C4FAA" w:rsidR="00CE05C3" w:rsidRPr="00CE05C3" w:rsidRDefault="00AB648B" w:rsidP="00CE05C3">
            <w:pPr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Turning radius (tank turn)</w:t>
            </w:r>
          </w:p>
        </w:tc>
        <w:tc>
          <w:tcPr>
            <w:tcW w:w="1568" w:type="dxa"/>
            <w:vAlign w:val="center"/>
            <w:hideMark/>
          </w:tcPr>
          <w:p w14:paraId="46D20781" w14:textId="78FD348D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5 cm</w:t>
            </w:r>
          </w:p>
        </w:tc>
        <w:tc>
          <w:tcPr>
            <w:tcW w:w="0" w:type="auto"/>
            <w:vAlign w:val="center"/>
            <w:hideMark/>
          </w:tcPr>
          <w:p w14:paraId="0276A76D" w14:textId="24D5FE29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-</w:t>
            </w:r>
          </w:p>
        </w:tc>
      </w:tr>
      <w:tr w:rsidR="00CE05C3" w:rsidRPr="00CE05C3" w14:paraId="237A3E26" w14:textId="77777777" w:rsidTr="00CE05C3">
        <w:tc>
          <w:tcPr>
            <w:tcW w:w="0" w:type="auto"/>
            <w:vAlign w:val="center"/>
            <w:hideMark/>
          </w:tcPr>
          <w:p w14:paraId="625551E1" w14:textId="46FBDA19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TPM_1</w:t>
            </w:r>
            <w:r w:rsidR="00AB648B">
              <w:rPr>
                <w:sz w:val="24"/>
                <w:szCs w:val="24"/>
                <w:lang w:val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3321A4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FR_01</w:t>
            </w:r>
          </w:p>
        </w:tc>
        <w:tc>
          <w:tcPr>
            <w:tcW w:w="2420" w:type="dxa"/>
            <w:hideMark/>
          </w:tcPr>
          <w:p w14:paraId="0A9E88EB" w14:textId="249E625A" w:rsidR="00CE05C3" w:rsidRPr="00CE05C3" w:rsidRDefault="00AB648B" w:rsidP="00CE05C3">
            <w:pPr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Accurate o</w:t>
            </w:r>
            <w:r w:rsidR="00CE05C3" w:rsidRPr="00CE05C3">
              <w:rPr>
                <w:sz w:val="24"/>
                <w:szCs w:val="24"/>
                <w:lang w:val="en-ZA"/>
              </w:rPr>
              <w:t>pponent detection range</w:t>
            </w:r>
            <w:r>
              <w:rPr>
                <w:sz w:val="24"/>
                <w:szCs w:val="24"/>
                <w:lang w:val="en-ZA"/>
              </w:rPr>
              <w:t>.</w:t>
            </w:r>
          </w:p>
        </w:tc>
        <w:tc>
          <w:tcPr>
            <w:tcW w:w="1568" w:type="dxa"/>
            <w:vAlign w:val="center"/>
            <w:hideMark/>
          </w:tcPr>
          <w:p w14:paraId="7EF7480E" w14:textId="2557558B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943320" w14:textId="3E3DE807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 xml:space="preserve">0 </w:t>
            </w:r>
            <w:r w:rsidR="00CE05C3" w:rsidRPr="00CE05C3">
              <w:rPr>
                <w:sz w:val="24"/>
                <w:szCs w:val="24"/>
                <w:lang w:val="en-ZA"/>
              </w:rPr>
              <w:t>–</w:t>
            </w:r>
            <w:r>
              <w:rPr>
                <w:sz w:val="24"/>
                <w:szCs w:val="24"/>
                <w:lang w:val="en-ZA"/>
              </w:rPr>
              <w:t xml:space="preserve"> 77</w:t>
            </w:r>
            <w:r w:rsidR="00CE05C3" w:rsidRPr="00CE05C3">
              <w:rPr>
                <w:sz w:val="24"/>
                <w:szCs w:val="24"/>
                <w:lang w:val="en-ZA"/>
              </w:rPr>
              <w:t xml:space="preserve"> mm</w:t>
            </w:r>
          </w:p>
        </w:tc>
      </w:tr>
      <w:tr w:rsidR="00CE05C3" w:rsidRPr="00CE05C3" w14:paraId="143C773A" w14:textId="77777777" w:rsidTr="00CE05C3">
        <w:tc>
          <w:tcPr>
            <w:tcW w:w="0" w:type="auto"/>
            <w:vAlign w:val="center"/>
            <w:hideMark/>
          </w:tcPr>
          <w:p w14:paraId="23AF0475" w14:textId="392F8921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TPM_1</w:t>
            </w:r>
            <w:r w:rsidR="00AB648B">
              <w:rPr>
                <w:sz w:val="24"/>
                <w:szCs w:val="24"/>
                <w:lang w:val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4ACF61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FR_01</w:t>
            </w:r>
          </w:p>
        </w:tc>
        <w:tc>
          <w:tcPr>
            <w:tcW w:w="2420" w:type="dxa"/>
            <w:hideMark/>
          </w:tcPr>
          <w:p w14:paraId="2D026BAB" w14:textId="6E045494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Opponent detection angle</w:t>
            </w:r>
            <w:r w:rsidR="00AB648B">
              <w:rPr>
                <w:sz w:val="24"/>
                <w:szCs w:val="24"/>
                <w:lang w:val="en-ZA"/>
              </w:rPr>
              <w:t>.</w:t>
            </w:r>
          </w:p>
        </w:tc>
        <w:tc>
          <w:tcPr>
            <w:tcW w:w="1568" w:type="dxa"/>
            <w:vAlign w:val="center"/>
            <w:hideMark/>
          </w:tcPr>
          <w:p w14:paraId="50E95823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60°</w:t>
            </w:r>
          </w:p>
        </w:tc>
        <w:tc>
          <w:tcPr>
            <w:tcW w:w="0" w:type="auto"/>
            <w:vAlign w:val="center"/>
            <w:hideMark/>
          </w:tcPr>
          <w:p w14:paraId="22E70877" w14:textId="288AE8CE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40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180°</w:t>
            </w:r>
          </w:p>
        </w:tc>
      </w:tr>
      <w:tr w:rsidR="00CE05C3" w:rsidRPr="00CE05C3" w14:paraId="4DACB11F" w14:textId="77777777" w:rsidTr="00CE05C3">
        <w:tc>
          <w:tcPr>
            <w:tcW w:w="0" w:type="auto"/>
            <w:vAlign w:val="center"/>
            <w:hideMark/>
          </w:tcPr>
          <w:p w14:paraId="6EB6B62C" w14:textId="4AE39F30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lastRenderedPageBreak/>
              <w:t>TPM_1</w:t>
            </w:r>
            <w:r w:rsidR="00AB648B">
              <w:rPr>
                <w:sz w:val="24"/>
                <w:szCs w:val="24"/>
                <w:lang w:val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77A879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FR_02</w:t>
            </w:r>
          </w:p>
        </w:tc>
        <w:tc>
          <w:tcPr>
            <w:tcW w:w="2420" w:type="dxa"/>
            <w:hideMark/>
          </w:tcPr>
          <w:p w14:paraId="738718C6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Edge detection distance from dohyo boundary</w:t>
            </w:r>
          </w:p>
        </w:tc>
        <w:tc>
          <w:tcPr>
            <w:tcW w:w="1568" w:type="dxa"/>
            <w:vAlign w:val="center"/>
            <w:hideMark/>
          </w:tcPr>
          <w:p w14:paraId="20CE56A6" w14:textId="4B3D0461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DED561" w14:textId="7C422477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 xml:space="preserve">0 </w:t>
            </w:r>
            <w:r w:rsidR="00CE05C3" w:rsidRPr="00CE05C3">
              <w:rPr>
                <w:sz w:val="24"/>
                <w:szCs w:val="24"/>
                <w:lang w:val="en-ZA"/>
              </w:rPr>
              <w:t>–</w:t>
            </w:r>
            <w:r>
              <w:rPr>
                <w:sz w:val="24"/>
                <w:szCs w:val="24"/>
                <w:lang w:val="en-ZA"/>
              </w:rPr>
              <w:t xml:space="preserve"> </w:t>
            </w:r>
            <w:r w:rsidR="00CE05C3" w:rsidRPr="00CE05C3">
              <w:rPr>
                <w:sz w:val="24"/>
                <w:szCs w:val="24"/>
                <w:lang w:val="en-ZA"/>
              </w:rPr>
              <w:t>5 mm</w:t>
            </w:r>
          </w:p>
        </w:tc>
      </w:tr>
      <w:tr w:rsidR="00CE05C3" w:rsidRPr="00CE05C3" w14:paraId="4BE48732" w14:textId="77777777" w:rsidTr="00CE05C3">
        <w:tc>
          <w:tcPr>
            <w:tcW w:w="0" w:type="auto"/>
            <w:vAlign w:val="center"/>
            <w:hideMark/>
          </w:tcPr>
          <w:p w14:paraId="7513C5A7" w14:textId="63B7DB80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TPM_1</w:t>
            </w:r>
            <w:r w:rsidR="00AB648B">
              <w:rPr>
                <w:sz w:val="24"/>
                <w:szCs w:val="24"/>
                <w:lang w:val="en-Z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929E3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FR_02</w:t>
            </w:r>
          </w:p>
        </w:tc>
        <w:tc>
          <w:tcPr>
            <w:tcW w:w="2420" w:type="dxa"/>
            <w:hideMark/>
          </w:tcPr>
          <w:p w14:paraId="1DCD6CB1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Edge avoidance reaction time</w:t>
            </w:r>
          </w:p>
        </w:tc>
        <w:tc>
          <w:tcPr>
            <w:tcW w:w="1568" w:type="dxa"/>
            <w:vAlign w:val="center"/>
            <w:hideMark/>
          </w:tcPr>
          <w:p w14:paraId="6CCF96AB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 xml:space="preserve">&lt; 100 </w:t>
            </w:r>
            <w:proofErr w:type="spellStart"/>
            <w:r w:rsidRPr="00CE05C3">
              <w:rPr>
                <w:sz w:val="24"/>
                <w:szCs w:val="24"/>
                <w:lang w:val="en-ZA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40C30" w14:textId="1F770D1B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0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 xml:space="preserve">200 </w:t>
            </w:r>
            <w:proofErr w:type="spellStart"/>
            <w:r w:rsidRPr="00CE05C3">
              <w:rPr>
                <w:sz w:val="24"/>
                <w:szCs w:val="24"/>
                <w:lang w:val="en-ZA"/>
              </w:rPr>
              <w:t>ms</w:t>
            </w:r>
            <w:proofErr w:type="spellEnd"/>
          </w:p>
        </w:tc>
      </w:tr>
      <w:tr w:rsidR="00CE05C3" w:rsidRPr="00CE05C3" w14:paraId="168B2CC9" w14:textId="77777777" w:rsidTr="00CE05C3">
        <w:tc>
          <w:tcPr>
            <w:tcW w:w="0" w:type="auto"/>
            <w:vAlign w:val="center"/>
            <w:hideMark/>
          </w:tcPr>
          <w:p w14:paraId="788260D3" w14:textId="25BCE1D9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TPM_1</w:t>
            </w:r>
            <w:r w:rsidR="00AB648B">
              <w:rPr>
                <w:sz w:val="24"/>
                <w:szCs w:val="24"/>
                <w:lang w:val="en-Z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C98A3F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FR_03</w:t>
            </w:r>
          </w:p>
        </w:tc>
        <w:tc>
          <w:tcPr>
            <w:tcW w:w="2420" w:type="dxa"/>
            <w:hideMark/>
          </w:tcPr>
          <w:p w14:paraId="1AC955A7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Acceleration time to operating speed</w:t>
            </w:r>
          </w:p>
        </w:tc>
        <w:tc>
          <w:tcPr>
            <w:tcW w:w="1568" w:type="dxa"/>
            <w:vAlign w:val="center"/>
            <w:hideMark/>
          </w:tcPr>
          <w:p w14:paraId="38E79513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&lt; 1 s</w:t>
            </w:r>
          </w:p>
        </w:tc>
        <w:tc>
          <w:tcPr>
            <w:tcW w:w="0" w:type="auto"/>
            <w:vAlign w:val="center"/>
            <w:hideMark/>
          </w:tcPr>
          <w:p w14:paraId="274ED697" w14:textId="385A1D0A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0.5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2 s</w:t>
            </w:r>
          </w:p>
        </w:tc>
      </w:tr>
      <w:tr w:rsidR="00CE05C3" w:rsidRPr="00CE05C3" w14:paraId="5EAB7979" w14:textId="77777777" w:rsidTr="00CE05C3">
        <w:tc>
          <w:tcPr>
            <w:tcW w:w="0" w:type="auto"/>
            <w:vAlign w:val="center"/>
            <w:hideMark/>
          </w:tcPr>
          <w:p w14:paraId="7441CAE5" w14:textId="57473FC4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</w:t>
            </w:r>
            <w:r w:rsidR="00AB648B">
              <w:rPr>
                <w:sz w:val="24"/>
                <w:szCs w:val="24"/>
                <w:lang w:val="en-Z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B11B605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FR_04</w:t>
            </w:r>
          </w:p>
        </w:tc>
        <w:tc>
          <w:tcPr>
            <w:tcW w:w="2420" w:type="dxa"/>
            <w:hideMark/>
          </w:tcPr>
          <w:p w14:paraId="118096FD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Wheel traction / ability to avoid wheel slip</w:t>
            </w:r>
          </w:p>
        </w:tc>
        <w:tc>
          <w:tcPr>
            <w:tcW w:w="1568" w:type="dxa"/>
            <w:vAlign w:val="center"/>
            <w:hideMark/>
          </w:tcPr>
          <w:p w14:paraId="0D2D3218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No slip during push</w:t>
            </w:r>
          </w:p>
        </w:tc>
        <w:tc>
          <w:tcPr>
            <w:tcW w:w="0" w:type="auto"/>
            <w:vAlign w:val="center"/>
            <w:hideMark/>
          </w:tcPr>
          <w:p w14:paraId="19E76F74" w14:textId="495AD31F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-</w:t>
            </w:r>
          </w:p>
        </w:tc>
      </w:tr>
      <w:tr w:rsidR="00CE05C3" w:rsidRPr="00CE05C3" w14:paraId="257C22D6" w14:textId="77777777" w:rsidTr="00CE05C3">
        <w:tc>
          <w:tcPr>
            <w:tcW w:w="0" w:type="auto"/>
            <w:vAlign w:val="center"/>
            <w:hideMark/>
          </w:tcPr>
          <w:p w14:paraId="736009F8" w14:textId="02A51546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</w:t>
            </w:r>
            <w:r w:rsidR="00AB648B">
              <w:rPr>
                <w:sz w:val="24"/>
                <w:szCs w:val="24"/>
                <w:lang w:val="en-ZA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66B6854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FR_04</w:t>
            </w:r>
          </w:p>
        </w:tc>
        <w:tc>
          <w:tcPr>
            <w:tcW w:w="2420" w:type="dxa"/>
            <w:hideMark/>
          </w:tcPr>
          <w:p w14:paraId="218E3476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Push duration before motor stall</w:t>
            </w:r>
          </w:p>
        </w:tc>
        <w:tc>
          <w:tcPr>
            <w:tcW w:w="1568" w:type="dxa"/>
            <w:vAlign w:val="center"/>
            <w:hideMark/>
          </w:tcPr>
          <w:p w14:paraId="677F5374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5 s</w:t>
            </w:r>
          </w:p>
        </w:tc>
        <w:tc>
          <w:tcPr>
            <w:tcW w:w="0" w:type="auto"/>
            <w:vAlign w:val="center"/>
            <w:hideMark/>
          </w:tcPr>
          <w:p w14:paraId="1AB17903" w14:textId="75FAB890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2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10 s</w:t>
            </w:r>
          </w:p>
        </w:tc>
      </w:tr>
      <w:tr w:rsidR="00CE05C3" w:rsidRPr="00CE05C3" w14:paraId="2C895877" w14:textId="77777777" w:rsidTr="00CE05C3">
        <w:tc>
          <w:tcPr>
            <w:tcW w:w="0" w:type="auto"/>
            <w:vAlign w:val="center"/>
            <w:hideMark/>
          </w:tcPr>
          <w:p w14:paraId="26512ECE" w14:textId="290EC53A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</w:t>
            </w:r>
            <w:r w:rsidR="00AB648B">
              <w:rPr>
                <w:sz w:val="24"/>
                <w:szCs w:val="24"/>
                <w:lang w:val="en-Z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7D5E1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FR_05</w:t>
            </w:r>
          </w:p>
        </w:tc>
        <w:tc>
          <w:tcPr>
            <w:tcW w:w="2420" w:type="dxa"/>
            <w:hideMark/>
          </w:tcPr>
          <w:p w14:paraId="4B90711A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Decision-making/control loop update rate</w:t>
            </w:r>
          </w:p>
        </w:tc>
        <w:tc>
          <w:tcPr>
            <w:tcW w:w="1568" w:type="dxa"/>
            <w:vAlign w:val="center"/>
            <w:hideMark/>
          </w:tcPr>
          <w:p w14:paraId="7F4FC1D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20 Hz</w:t>
            </w:r>
          </w:p>
        </w:tc>
        <w:tc>
          <w:tcPr>
            <w:tcW w:w="0" w:type="auto"/>
            <w:vAlign w:val="center"/>
            <w:hideMark/>
          </w:tcPr>
          <w:p w14:paraId="31CD502B" w14:textId="1A60EC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10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100 Hz</w:t>
            </w:r>
          </w:p>
        </w:tc>
      </w:tr>
      <w:tr w:rsidR="00CE05C3" w:rsidRPr="00CE05C3" w14:paraId="6FB71F32" w14:textId="77777777" w:rsidTr="00CE05C3">
        <w:tc>
          <w:tcPr>
            <w:tcW w:w="0" w:type="auto"/>
            <w:vAlign w:val="center"/>
            <w:hideMark/>
          </w:tcPr>
          <w:p w14:paraId="4B00D2E7" w14:textId="43A0FA38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TPM_2</w:t>
            </w:r>
            <w:r w:rsidR="00AB648B">
              <w:rPr>
                <w:sz w:val="24"/>
                <w:szCs w:val="24"/>
                <w:lang w:val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A7C5A6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FR_06</w:t>
            </w:r>
          </w:p>
        </w:tc>
        <w:tc>
          <w:tcPr>
            <w:tcW w:w="2420" w:type="dxa"/>
            <w:hideMark/>
          </w:tcPr>
          <w:p w14:paraId="34567A6D" w14:textId="5634C062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Number of successful autonomous runs</w:t>
            </w:r>
            <w:r w:rsidR="00AB648B">
              <w:rPr>
                <w:sz w:val="24"/>
                <w:szCs w:val="24"/>
                <w:lang w:val="en-ZA"/>
              </w:rPr>
              <w:t>.</w:t>
            </w:r>
          </w:p>
        </w:tc>
        <w:tc>
          <w:tcPr>
            <w:tcW w:w="1568" w:type="dxa"/>
            <w:vAlign w:val="center"/>
            <w:hideMark/>
          </w:tcPr>
          <w:p w14:paraId="74A36AA8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8/10 runs</w:t>
            </w:r>
          </w:p>
        </w:tc>
        <w:tc>
          <w:tcPr>
            <w:tcW w:w="0" w:type="auto"/>
            <w:vAlign w:val="center"/>
            <w:hideMark/>
          </w:tcPr>
          <w:p w14:paraId="3C3F9EAD" w14:textId="40C541B9" w:rsidR="00CE05C3" w:rsidRPr="00CE05C3" w:rsidRDefault="00AB648B" w:rsidP="00CE05C3">
            <w:pPr>
              <w:jc w:val="center"/>
              <w:rPr>
                <w:sz w:val="24"/>
                <w:szCs w:val="24"/>
                <w:lang w:val="en-ZA"/>
              </w:rPr>
            </w:pPr>
            <w:r>
              <w:rPr>
                <w:sz w:val="24"/>
                <w:szCs w:val="24"/>
                <w:lang w:val="en-ZA"/>
              </w:rPr>
              <w:t>-</w:t>
            </w:r>
          </w:p>
        </w:tc>
      </w:tr>
      <w:tr w:rsidR="00CE05C3" w:rsidRPr="00CE05C3" w14:paraId="631FF85E" w14:textId="77777777" w:rsidTr="00CE05C3">
        <w:tc>
          <w:tcPr>
            <w:tcW w:w="0" w:type="auto"/>
            <w:vAlign w:val="center"/>
            <w:hideMark/>
          </w:tcPr>
          <w:p w14:paraId="5F34C4E3" w14:textId="0E85E8D0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TPM_2</w:t>
            </w:r>
            <w:r w:rsidR="00AB648B">
              <w:rPr>
                <w:sz w:val="24"/>
                <w:szCs w:val="24"/>
                <w:lang w:val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721EE5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FR_08</w:t>
            </w:r>
          </w:p>
        </w:tc>
        <w:tc>
          <w:tcPr>
            <w:tcW w:w="2420" w:type="dxa"/>
            <w:hideMark/>
          </w:tcPr>
          <w:p w14:paraId="6317F647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Battery voltage under load</w:t>
            </w:r>
          </w:p>
        </w:tc>
        <w:tc>
          <w:tcPr>
            <w:tcW w:w="1568" w:type="dxa"/>
            <w:vAlign w:val="center"/>
            <w:hideMark/>
          </w:tcPr>
          <w:p w14:paraId="294FFFC0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5 V</w:t>
            </w:r>
          </w:p>
        </w:tc>
        <w:tc>
          <w:tcPr>
            <w:tcW w:w="0" w:type="auto"/>
            <w:vAlign w:val="center"/>
            <w:hideMark/>
          </w:tcPr>
          <w:p w14:paraId="7D13292F" w14:textId="79EE08DB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4.8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6 V</w:t>
            </w:r>
          </w:p>
        </w:tc>
      </w:tr>
      <w:tr w:rsidR="00CE05C3" w:rsidRPr="00CE05C3" w14:paraId="597BECA8" w14:textId="77777777" w:rsidTr="00CE05C3">
        <w:tc>
          <w:tcPr>
            <w:tcW w:w="0" w:type="auto"/>
            <w:vAlign w:val="center"/>
            <w:hideMark/>
          </w:tcPr>
          <w:p w14:paraId="5C881792" w14:textId="5A3B4884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TPM_2</w:t>
            </w:r>
            <w:r w:rsidR="00AB648B">
              <w:rPr>
                <w:sz w:val="24"/>
                <w:szCs w:val="24"/>
                <w:lang w:val="en-Z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FD2BAE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FR_08</w:t>
            </w:r>
          </w:p>
        </w:tc>
        <w:tc>
          <w:tcPr>
            <w:tcW w:w="2420" w:type="dxa"/>
            <w:hideMark/>
          </w:tcPr>
          <w:p w14:paraId="6A81A4C6" w14:textId="77777777" w:rsidR="00CE05C3" w:rsidRPr="00CE05C3" w:rsidRDefault="00CE05C3" w:rsidP="00CE05C3">
            <w:pPr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Battery operating time under active driving</w:t>
            </w:r>
          </w:p>
        </w:tc>
        <w:tc>
          <w:tcPr>
            <w:tcW w:w="1568" w:type="dxa"/>
            <w:vAlign w:val="center"/>
            <w:hideMark/>
          </w:tcPr>
          <w:p w14:paraId="0A9B35CC" w14:textId="77777777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≥ 12 min</w:t>
            </w:r>
          </w:p>
        </w:tc>
        <w:tc>
          <w:tcPr>
            <w:tcW w:w="0" w:type="auto"/>
            <w:vAlign w:val="center"/>
            <w:hideMark/>
          </w:tcPr>
          <w:p w14:paraId="7F6B7BDE" w14:textId="35DB1405" w:rsidR="00CE05C3" w:rsidRPr="00CE05C3" w:rsidRDefault="00CE05C3" w:rsidP="00CE05C3">
            <w:pPr>
              <w:jc w:val="center"/>
              <w:rPr>
                <w:sz w:val="24"/>
                <w:szCs w:val="24"/>
                <w:lang w:val="en-ZA"/>
              </w:rPr>
            </w:pPr>
            <w:r w:rsidRPr="00CE05C3">
              <w:rPr>
                <w:sz w:val="24"/>
                <w:szCs w:val="24"/>
                <w:lang w:val="en-ZA"/>
              </w:rPr>
              <w:t>3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–</w:t>
            </w:r>
            <w:r w:rsidR="00AB648B">
              <w:rPr>
                <w:sz w:val="24"/>
                <w:szCs w:val="24"/>
                <w:lang w:val="en-ZA"/>
              </w:rPr>
              <w:t xml:space="preserve"> </w:t>
            </w:r>
            <w:r w:rsidRPr="00CE05C3">
              <w:rPr>
                <w:sz w:val="24"/>
                <w:szCs w:val="24"/>
                <w:lang w:val="en-ZA"/>
              </w:rPr>
              <w:t>24 min</w:t>
            </w:r>
          </w:p>
        </w:tc>
      </w:tr>
    </w:tbl>
    <w:p w14:paraId="3A245ADD" w14:textId="77777777" w:rsidR="00BD5E2B" w:rsidRDefault="00BD5E2B"/>
    <w:sectPr w:rsidR="00BD5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BD463" w14:textId="77777777" w:rsidR="007419EE" w:rsidRDefault="007419EE" w:rsidP="00BD5E2B">
      <w:r>
        <w:separator/>
      </w:r>
    </w:p>
  </w:endnote>
  <w:endnote w:type="continuationSeparator" w:id="0">
    <w:p w14:paraId="3E07E93A" w14:textId="77777777" w:rsidR="007419EE" w:rsidRDefault="007419EE" w:rsidP="00BD5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F183" w14:textId="77777777" w:rsidR="007419EE" w:rsidRDefault="007419EE" w:rsidP="00BD5E2B">
      <w:r>
        <w:separator/>
      </w:r>
    </w:p>
  </w:footnote>
  <w:footnote w:type="continuationSeparator" w:id="0">
    <w:p w14:paraId="42EB833B" w14:textId="77777777" w:rsidR="007419EE" w:rsidRDefault="007419EE" w:rsidP="00BD5E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A6"/>
    <w:rsid w:val="000339F1"/>
    <w:rsid w:val="00341A36"/>
    <w:rsid w:val="00450787"/>
    <w:rsid w:val="0047298E"/>
    <w:rsid w:val="00490184"/>
    <w:rsid w:val="00504BD6"/>
    <w:rsid w:val="005315B9"/>
    <w:rsid w:val="0054050C"/>
    <w:rsid w:val="00564F8E"/>
    <w:rsid w:val="00710486"/>
    <w:rsid w:val="007419EE"/>
    <w:rsid w:val="007479A6"/>
    <w:rsid w:val="00A44CA6"/>
    <w:rsid w:val="00AB648B"/>
    <w:rsid w:val="00B90EEC"/>
    <w:rsid w:val="00BD5E2B"/>
    <w:rsid w:val="00C119A5"/>
    <w:rsid w:val="00CE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45CC"/>
  <w15:chartTrackingRefBased/>
  <w15:docId w15:val="{477EFC1D-BA04-4052-B869-0D965CD5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CA6"/>
    <w:pPr>
      <w:spacing w:after="0" w:line="240" w:lineRule="auto"/>
    </w:pPr>
    <w:rPr>
      <w:rFonts w:eastAsia="Times New Roman" w:cs="Times New Roman"/>
      <w:kern w:val="0"/>
      <w:sz w:val="2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CA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CA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CA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CA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CA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CA6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CA6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CA6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CA6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C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CA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CA6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CA6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C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4C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A44CA6"/>
    <w:pPr>
      <w:spacing w:before="240" w:after="240"/>
    </w:pPr>
    <w:rPr>
      <w:b/>
      <w:bCs/>
      <w:sz w:val="24"/>
    </w:rPr>
  </w:style>
  <w:style w:type="paragraph" w:customStyle="1" w:styleId="TaL">
    <w:name w:val="TaL"/>
    <w:basedOn w:val="Normal"/>
    <w:qFormat/>
    <w:rsid w:val="00A44CA6"/>
    <w:rPr>
      <w:rFonts w:cs="Arial"/>
      <w:sz w:val="24"/>
    </w:rPr>
  </w:style>
  <w:style w:type="paragraph" w:customStyle="1" w:styleId="TaC">
    <w:name w:val="TaC"/>
    <w:basedOn w:val="TaL"/>
    <w:qFormat/>
    <w:rsid w:val="00A44CA6"/>
    <w:pPr>
      <w:jc w:val="center"/>
    </w:pPr>
  </w:style>
  <w:style w:type="paragraph" w:customStyle="1" w:styleId="TaHead">
    <w:name w:val="TaHead"/>
    <w:basedOn w:val="TaC"/>
    <w:qFormat/>
    <w:rsid w:val="00A44CA6"/>
    <w:rPr>
      <w:b/>
      <w:bCs/>
    </w:rPr>
  </w:style>
  <w:style w:type="paragraph" w:styleId="FootnoteText">
    <w:name w:val="footnote text"/>
    <w:basedOn w:val="Normal"/>
    <w:link w:val="FootnoteTextChar"/>
    <w:semiHidden/>
    <w:unhideWhenUsed/>
    <w:rsid w:val="00BD5E2B"/>
  </w:style>
  <w:style w:type="character" w:customStyle="1" w:styleId="FootnoteTextChar">
    <w:name w:val="Footnote Text Char"/>
    <w:basedOn w:val="DefaultParagraphFont"/>
    <w:link w:val="FootnoteText"/>
    <w:semiHidden/>
    <w:rsid w:val="00BD5E2B"/>
    <w:rPr>
      <w:rFonts w:eastAsia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semiHidden/>
    <w:unhideWhenUsed/>
    <w:rsid w:val="00BD5E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Blanche</dc:creator>
  <cp:keywords/>
  <dc:description/>
  <cp:lastModifiedBy>C Blanche</cp:lastModifiedBy>
  <cp:revision>2</cp:revision>
  <dcterms:created xsi:type="dcterms:W3CDTF">2026-07-02T06:04:00Z</dcterms:created>
  <dcterms:modified xsi:type="dcterms:W3CDTF">2026-07-02T10:55:00Z</dcterms:modified>
</cp:coreProperties>
</file>