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088" w:rsidRDefault="006A1E5C">
      <w:pPr>
        <w:rPr>
          <w:rFonts w:hint="eastAsia"/>
        </w:rPr>
      </w:pPr>
      <w:r>
        <w:rPr>
          <w:rFonts w:hint="eastAsia"/>
        </w:rPr>
        <w:t>우켈켈켈켈켈</w:t>
      </w:r>
      <w:bookmarkStart w:id="0" w:name="_GoBack"/>
      <w:bookmarkEnd w:id="0"/>
    </w:p>
    <w:sectPr w:rsidR="00B740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E5C"/>
    <w:rsid w:val="006A1E5C"/>
    <w:rsid w:val="00B7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D267"/>
  <w15:chartTrackingRefBased/>
  <w15:docId w15:val="{1B060486-3BCB-47A2-8CE6-3E3361B5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이창현</dc:creator>
  <cp:keywords/>
  <dc:description/>
  <cp:lastModifiedBy>이창현</cp:lastModifiedBy>
  <cp:revision>1</cp:revision>
  <dcterms:created xsi:type="dcterms:W3CDTF">2016-09-16T12:05:00Z</dcterms:created>
  <dcterms:modified xsi:type="dcterms:W3CDTF">2016-09-16T12:05:00Z</dcterms:modified>
</cp:coreProperties>
</file>