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line="480" w:lineRule="auto"/>
        <w:ind w:left="0" w:firstLine="0"/>
        <w:jc w:val="center"/>
        <w:rPr>
          <w:rFonts w:ascii="Times New Roman" w:cs="Times New Roman" w:eastAsia="Times New Roman" w:hAnsi="Times New Roman"/>
          <w:sz w:val="44"/>
          <w:szCs w:val="44"/>
        </w:rPr>
      </w:pPr>
      <w:bookmarkStart w:colFirst="0" w:colLast="0" w:name="_vaojz8tnd83o" w:id="0"/>
      <w:bookmarkEnd w:id="0"/>
      <w:r w:rsidDel="00000000" w:rsidR="00000000" w:rsidRPr="00000000">
        <w:rPr>
          <w:rtl w:val="0"/>
        </w:rPr>
      </w:r>
    </w:p>
    <w:p w:rsidR="00000000" w:rsidDel="00000000" w:rsidP="00000000" w:rsidRDefault="00000000" w:rsidRPr="00000000" w14:paraId="00000002">
      <w:pPr>
        <w:pStyle w:val="Title"/>
        <w:widowControl w:val="0"/>
        <w:spacing w:line="480" w:lineRule="auto"/>
        <w:ind w:left="0" w:firstLine="0"/>
        <w:jc w:val="center"/>
        <w:rPr>
          <w:rFonts w:ascii="Times New Roman" w:cs="Times New Roman" w:eastAsia="Times New Roman" w:hAnsi="Times New Roman"/>
          <w:sz w:val="44"/>
          <w:szCs w:val="44"/>
        </w:rPr>
      </w:pPr>
      <w:bookmarkStart w:colFirst="0" w:colLast="0" w:name="_l6u68ysqqo5e" w:id="1"/>
      <w:bookmarkEnd w:id="1"/>
      <w:r w:rsidDel="00000000" w:rsidR="00000000" w:rsidRPr="00000000">
        <w:rPr>
          <w:rFonts w:ascii="Times New Roman" w:cs="Times New Roman" w:eastAsia="Times New Roman" w:hAnsi="Times New Roman"/>
          <w:sz w:val="44"/>
          <w:szCs w:val="44"/>
          <w:rtl w:val="0"/>
        </w:rPr>
        <w:t xml:space="preserve">  Applied A.I. Solutions Development Program</w:t>
      </w:r>
    </w:p>
    <w:p w:rsidR="00000000" w:rsidDel="00000000" w:rsidP="00000000" w:rsidRDefault="00000000" w:rsidRPr="00000000" w14:paraId="00000003">
      <w:pPr>
        <w:pStyle w:val="Subtitle"/>
        <w:widowControl w:val="0"/>
        <w:spacing w:line="480" w:lineRule="auto"/>
        <w:jc w:val="center"/>
        <w:rPr>
          <w:rFonts w:ascii="Times New Roman" w:cs="Times New Roman" w:eastAsia="Times New Roman" w:hAnsi="Times New Roman"/>
        </w:rPr>
      </w:pPr>
      <w:bookmarkStart w:colFirst="0" w:colLast="0" w:name="_9pgnsup0cb4c" w:id="2"/>
      <w:bookmarkEnd w:id="2"/>
      <w:r w:rsidDel="00000000" w:rsidR="00000000" w:rsidRPr="00000000">
        <w:rPr>
          <w:rFonts w:ascii="Times New Roman" w:cs="Times New Roman" w:eastAsia="Times New Roman" w:hAnsi="Times New Roman"/>
          <w:rtl w:val="0"/>
        </w:rPr>
        <w:t xml:space="preserve">Deep Learning II</w:t>
      </w:r>
      <w:r w:rsidDel="00000000" w:rsidR="00000000" w:rsidRPr="00000000">
        <w:rPr>
          <w:rtl w:val="0"/>
        </w:rPr>
      </w:r>
    </w:p>
    <w:p w:rsidR="00000000" w:rsidDel="00000000" w:rsidP="00000000" w:rsidRDefault="00000000" w:rsidRPr="00000000" w14:paraId="00000004">
      <w:pPr>
        <w:widowControl w:val="0"/>
        <w:spacing w:after="240" w:before="24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46"/>
          <w:szCs w:val="46"/>
          <w:rtl w:val="0"/>
        </w:rPr>
        <w:t xml:space="preserve">Waste Classification Service</w:t>
      </w:r>
      <w:r w:rsidDel="00000000" w:rsidR="00000000" w:rsidRPr="00000000">
        <w:rPr>
          <w:rtl w:val="0"/>
        </w:rPr>
      </w:r>
    </w:p>
    <w:p w:rsidR="00000000" w:rsidDel="00000000" w:rsidP="00000000" w:rsidRDefault="00000000" w:rsidRPr="00000000" w14:paraId="00000005">
      <w:pPr>
        <w:spacing w:after="160" w:before="240" w:line="48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Group 8</w:t>
      </w:r>
    </w:p>
    <w:p w:rsidR="00000000" w:rsidDel="00000000" w:rsidP="00000000" w:rsidRDefault="00000000" w:rsidRPr="00000000" w14:paraId="00000006">
      <w:pPr>
        <w:spacing w:after="160" w:before="24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Bikash Giri (101575097) </w:t>
      </w:r>
    </w:p>
    <w:p w:rsidR="00000000" w:rsidDel="00000000" w:rsidP="00000000" w:rsidRDefault="00000000" w:rsidRPr="00000000" w14:paraId="00000007">
      <w:pPr>
        <w:spacing w:after="160" w:before="24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Chia-Wei Chang (101570243) </w:t>
      </w:r>
    </w:p>
    <w:p w:rsidR="00000000" w:rsidDel="00000000" w:rsidP="00000000" w:rsidRDefault="00000000" w:rsidRPr="00000000" w14:paraId="00000008">
      <w:pPr>
        <w:spacing w:after="160" w:before="24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Diparshan Bhattarai (1014947379) </w:t>
      </w:r>
    </w:p>
    <w:p w:rsidR="00000000" w:rsidDel="00000000" w:rsidP="00000000" w:rsidRDefault="00000000" w:rsidRPr="00000000" w14:paraId="00000009">
      <w:pPr>
        <w:spacing w:after="160" w:before="24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Hsi-Teng Liu (101576074) </w:t>
      </w:r>
    </w:p>
    <w:p w:rsidR="00000000" w:rsidDel="00000000" w:rsidP="00000000" w:rsidRDefault="00000000" w:rsidRPr="00000000" w14:paraId="0000000A">
      <w:pPr>
        <w:spacing w:after="160" w:before="24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Gavriel Kirichenko (101119609) </w:t>
      </w:r>
    </w:p>
    <w:p w:rsidR="00000000" w:rsidDel="00000000" w:rsidP="00000000" w:rsidRDefault="00000000" w:rsidRPr="00000000" w14:paraId="0000000B">
      <w:pPr>
        <w:spacing w:after="160" w:before="24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Abdul-Rasaq Omisesan (101571156) </w:t>
      </w:r>
    </w:p>
    <w:p w:rsidR="00000000" w:rsidDel="00000000" w:rsidP="00000000" w:rsidRDefault="00000000" w:rsidRPr="00000000" w14:paraId="0000000C">
      <w:pPr>
        <w:spacing w:after="160" w:before="24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Callum Arul (101585383) </w:t>
      </w:r>
    </w:p>
    <w:p w:rsidR="00000000" w:rsidDel="00000000" w:rsidP="00000000" w:rsidRDefault="00000000" w:rsidRPr="00000000" w14:paraId="0000000D">
      <w:pPr>
        <w:spacing w:after="160" w:before="24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Friba Hussainyar (101591222) </w:t>
      </w:r>
    </w:p>
    <w:p w:rsidR="00000000" w:rsidDel="00000000" w:rsidP="00000000" w:rsidRDefault="00000000" w:rsidRPr="00000000" w14:paraId="0000000E">
      <w:pPr>
        <w:pStyle w:val="Heading1"/>
        <w:rPr>
          <w:rFonts w:ascii="Times New Roman" w:cs="Times New Roman" w:eastAsia="Times New Roman" w:hAnsi="Times New Roman"/>
        </w:rPr>
      </w:pPr>
      <w:bookmarkStart w:colFirst="0" w:colLast="0" w:name="_onfxb51q736" w:id="3"/>
      <w:bookmarkEnd w:id="3"/>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rFonts w:ascii="Times New Roman" w:cs="Times New Roman" w:eastAsia="Times New Roman" w:hAnsi="Times New Roman"/>
        </w:rPr>
      </w:pPr>
      <w:bookmarkStart w:colFirst="0" w:colLast="0" w:name="_r2zjkjg6c4mi" w:id="4"/>
      <w:bookmarkEnd w:id="4"/>
      <w:r w:rsidDel="00000000" w:rsidR="00000000" w:rsidRPr="00000000">
        <w:rPr>
          <w:rFonts w:ascii="Times New Roman" w:cs="Times New Roman" w:eastAsia="Times New Roman" w:hAnsi="Times New Roman"/>
          <w:rtl w:val="0"/>
        </w:rPr>
        <w:t xml:space="preserve">Background and Problem Statement</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Recycling requires every person to categorize the waste before disposal.  However, the task of sepearting waste into categories is confusing since many products are composite in nature,  for that an object could have different parts that belong to different categories.  Moreover, the recycling rules are different across different countries and regional governments.  The kinds of wastes can be recycled and how they would be collected and processed are all depended on the capabilities of the facilities.  Communicating to the population on how to sort wastes is difficult due to the varities of wastes we produce daily which result in many that should be recycled end up in non-recyclable bins and vise versa.  The project aims to provide a service which when a picture of wastes is provided will classify the objects in it so a user can correctly categorize the waste in hand.</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The Dataset:</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we used the Garbage Classification 3 dataset, which is publicly available on</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Roboflow Universe</w:t>
        </w:r>
      </w:hyperlink>
      <w:r w:rsidDel="00000000" w:rsidR="00000000" w:rsidRPr="00000000">
        <w:rPr>
          <w:rFonts w:ascii="Times New Roman" w:cs="Times New Roman" w:eastAsia="Times New Roman" w:hAnsi="Times New Roman"/>
          <w:sz w:val="24"/>
          <w:szCs w:val="24"/>
          <w:rtl w:val="0"/>
        </w:rPr>
        <w:t xml:space="preserve">. This dataset is specifically designed for object detection tasks related to waste classification, making it highly relevant to our goal of building AI-powered solutions for automated garbage identification.</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a total of 10,464 images, each annotated with bounding boxes that label various types of waste materials. These annotations enable object detection models to learn both the location and category of objects within each image. The dataset includes the following six object classes:</w:t>
      </w:r>
    </w:p>
    <w:p w:rsidR="00000000" w:rsidDel="00000000" w:rsidP="00000000" w:rsidRDefault="00000000" w:rsidRPr="00000000" w14:paraId="00000017">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Cardboard</w:t>
      </w:r>
    </w:p>
    <w:p w:rsidR="00000000" w:rsidDel="00000000" w:rsidP="00000000" w:rsidRDefault="00000000" w:rsidRPr="00000000" w14:paraId="00000018">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Glass</w:t>
      </w:r>
    </w:p>
    <w:p w:rsidR="00000000" w:rsidDel="00000000" w:rsidP="00000000" w:rsidRDefault="00000000" w:rsidRPr="00000000" w14:paraId="00000019">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Metal</w:t>
      </w:r>
    </w:p>
    <w:p w:rsidR="00000000" w:rsidDel="00000000" w:rsidP="00000000" w:rsidRDefault="00000000" w:rsidRPr="00000000" w14:paraId="0000001A">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w:t>
      </w:r>
    </w:p>
    <w:p w:rsidR="00000000" w:rsidDel="00000000" w:rsidP="00000000" w:rsidRDefault="00000000" w:rsidRPr="00000000" w14:paraId="0000001B">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Plastic</w:t>
      </w:r>
    </w:p>
    <w:p w:rsidR="00000000" w:rsidDel="00000000" w:rsidP="00000000" w:rsidRDefault="00000000" w:rsidRPr="00000000" w14:paraId="0000001C">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Trash (general waste)</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classes reflect common types of recyclable and non-recyclable materials, providing a realistic foundation for training deep learning models for environmental applications.</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annotations are available in standard formats such as YOLO, COCO, and Pascal VOC. For our implementation, we used the YOLO annotation format, which is lightweight and well-suited for object detection models like YOLOv8. The images in the dataset were collected from real-world scenarios, featuring diverse backgrounds, lighting conditions, and object placements, which helps improve the robustness and generalizability of the trained models.</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open-source and publicly licensed for educational and research use, allowing for free experimentation and development. It is ideally suited for training modern deep learning architectures such as YOLO, Vision Transformers (ViT), and Faster R-CNN, and supports practical applications like smart recycling bins, automated waste sorting systems, and environmental monitoring.</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dataset comes with a default train/validation/test split, we performed a custom resplitting process to ensure a balanced distribution of object classes and improve the fairness of model evaluation. This step is detailed in the following section of the report.</w:t>
      </w:r>
    </w:p>
    <w:p w:rsidR="00000000" w:rsidDel="00000000" w:rsidP="00000000" w:rsidRDefault="00000000" w:rsidRPr="00000000" w14:paraId="00000021">
      <w:pPr>
        <w:pStyle w:val="Heading1"/>
        <w:spacing w:after="240" w:before="240" w:lineRule="auto"/>
        <w:rPr>
          <w:rFonts w:ascii="Times New Roman" w:cs="Times New Roman" w:eastAsia="Times New Roman" w:hAnsi="Times New Roman"/>
        </w:rPr>
      </w:pPr>
      <w:bookmarkStart w:colFirst="0" w:colLast="0" w:name="_ge1iteq4nrtp" w:id="5"/>
      <w:bookmarkEnd w:id="5"/>
      <w:r w:rsidDel="00000000" w:rsidR="00000000" w:rsidRPr="00000000">
        <w:rPr>
          <w:rFonts w:ascii="Times New Roman" w:cs="Times New Roman" w:eastAsia="Times New Roman" w:hAnsi="Times New Roman"/>
          <w:rtl w:val="0"/>
        </w:rPr>
        <w:t xml:space="preserve">YOLOv8 Model Implementation (Gavriel Kirichenko)</w:t>
      </w:r>
    </w:p>
    <w:p w:rsidR="00000000" w:rsidDel="00000000" w:rsidP="00000000" w:rsidRDefault="00000000" w:rsidRPr="00000000" w14:paraId="00000022">
      <w:pPr>
        <w:pStyle w:val="Heading2"/>
        <w:rPr>
          <w:rFonts w:ascii="Times New Roman" w:cs="Times New Roman" w:eastAsia="Times New Roman" w:hAnsi="Times New Roman"/>
        </w:rPr>
      </w:pPr>
      <w:bookmarkStart w:colFirst="0" w:colLast="0" w:name="_i0nyud7zijn" w:id="6"/>
      <w:bookmarkEnd w:id="6"/>
      <w:r w:rsidDel="00000000" w:rsidR="00000000" w:rsidRPr="00000000">
        <w:rPr>
          <w:rFonts w:ascii="Times New Roman" w:cs="Times New Roman" w:eastAsia="Times New Roman" w:hAnsi="Times New Roman"/>
          <w:rtl w:val="0"/>
        </w:rPr>
        <w:t xml:space="preserve">Model Overview:</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stage of the project involved the implementation of a </w:t>
      </w:r>
      <w:r w:rsidDel="00000000" w:rsidR="00000000" w:rsidRPr="00000000">
        <w:rPr>
          <w:rFonts w:ascii="Times New Roman" w:cs="Times New Roman" w:eastAsia="Times New Roman" w:hAnsi="Times New Roman"/>
          <w:b w:val="1"/>
          <w:rtl w:val="0"/>
        </w:rPr>
        <w:t xml:space="preserve">YOLOv8 (You Only Look Once v8)</w:t>
      </w:r>
      <w:r w:rsidDel="00000000" w:rsidR="00000000" w:rsidRPr="00000000">
        <w:rPr>
          <w:rFonts w:ascii="Times New Roman" w:cs="Times New Roman" w:eastAsia="Times New Roman" w:hAnsi="Times New Roman"/>
          <w:rtl w:val="0"/>
        </w:rPr>
        <w:t xml:space="preserve"> object detection model to classify waste into six categories: Cardboard, Glass, Metal, Paper, Plastic, and Trash. YOLOv8 was selected due to its efficiency in real-time object detection and strong performance on multi-class datasets. The implementation was carried out using </w:t>
      </w:r>
      <w:r w:rsidDel="00000000" w:rsidR="00000000" w:rsidRPr="00000000">
        <w:rPr>
          <w:rFonts w:ascii="Times New Roman" w:cs="Times New Roman" w:eastAsia="Times New Roman" w:hAnsi="Times New Roman"/>
          <w:b w:val="1"/>
          <w:rtl w:val="0"/>
        </w:rPr>
        <w:t xml:space="preserve">Google Colab with GPU acceleration (CUDA-enabled)</w:t>
      </w:r>
      <w:r w:rsidDel="00000000" w:rsidR="00000000" w:rsidRPr="00000000">
        <w:rPr>
          <w:rFonts w:ascii="Times New Roman" w:cs="Times New Roman" w:eastAsia="Times New Roman" w:hAnsi="Times New Roman"/>
          <w:rtl w:val="0"/>
        </w:rPr>
        <w:t xml:space="preserve"> to facilitate faster training and evaluation. The </w:t>
      </w:r>
      <w:r w:rsidDel="00000000" w:rsidR="00000000" w:rsidRPr="00000000">
        <w:rPr>
          <w:rFonts w:ascii="Times New Roman" w:cs="Times New Roman" w:eastAsia="Times New Roman" w:hAnsi="Times New Roman"/>
          <w:color w:val="188038"/>
          <w:rtl w:val="0"/>
        </w:rPr>
        <w:t xml:space="preserve">ultralytics</w:t>
      </w:r>
      <w:r w:rsidDel="00000000" w:rsidR="00000000" w:rsidRPr="00000000">
        <w:rPr>
          <w:rFonts w:ascii="Times New Roman" w:cs="Times New Roman" w:eastAsia="Times New Roman" w:hAnsi="Times New Roman"/>
          <w:rtl w:val="0"/>
        </w:rPr>
        <w:t xml:space="preserve"> library was used for YOLOv8 training, while </w:t>
      </w:r>
      <w:r w:rsidDel="00000000" w:rsidR="00000000" w:rsidRPr="00000000">
        <w:rPr>
          <w:rFonts w:ascii="Times New Roman" w:cs="Times New Roman" w:eastAsia="Times New Roman" w:hAnsi="Times New Roman"/>
          <w:b w:val="1"/>
          <w:rtl w:val="0"/>
        </w:rPr>
        <w:t xml:space="preserve">Optuna</w:t>
      </w:r>
      <w:r w:rsidDel="00000000" w:rsidR="00000000" w:rsidRPr="00000000">
        <w:rPr>
          <w:rFonts w:ascii="Times New Roman" w:cs="Times New Roman" w:eastAsia="Times New Roman" w:hAnsi="Times New Roman"/>
          <w:rtl w:val="0"/>
        </w:rPr>
        <w:t xml:space="preserve"> was applied for automated hyperparameter optimisation.</w:t>
      </w:r>
    </w:p>
    <w:p w:rsidR="00000000" w:rsidDel="00000000" w:rsidP="00000000" w:rsidRDefault="00000000" w:rsidRPr="00000000" w14:paraId="00000024">
      <w:pPr>
        <w:pStyle w:val="Heading2"/>
        <w:rPr>
          <w:rFonts w:ascii="Times New Roman" w:cs="Times New Roman" w:eastAsia="Times New Roman" w:hAnsi="Times New Roman"/>
        </w:rPr>
      </w:pPr>
      <w:bookmarkStart w:colFirst="0" w:colLast="0" w:name="_yafs6pst776p" w:id="7"/>
      <w:bookmarkEnd w:id="7"/>
      <w:r w:rsidDel="00000000" w:rsidR="00000000" w:rsidRPr="00000000">
        <w:rPr>
          <w:rFonts w:ascii="Times New Roman" w:cs="Times New Roman" w:eastAsia="Times New Roman" w:hAnsi="Times New Roman"/>
          <w:rtl w:val="0"/>
        </w:rPr>
        <w:t xml:space="preserve">Hyperparameter Tuning with Optuna:</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hyperparameter optimisation was performed using </w:t>
      </w:r>
      <w:r w:rsidDel="00000000" w:rsidR="00000000" w:rsidRPr="00000000">
        <w:rPr>
          <w:rFonts w:ascii="Times New Roman" w:cs="Times New Roman" w:eastAsia="Times New Roman" w:hAnsi="Times New Roman"/>
          <w:b w:val="1"/>
          <w:rtl w:val="0"/>
        </w:rPr>
        <w:t xml:space="preserve">Optuna</w:t>
      </w:r>
      <w:r w:rsidDel="00000000" w:rsidR="00000000" w:rsidRPr="00000000">
        <w:rPr>
          <w:rFonts w:ascii="Times New Roman" w:cs="Times New Roman" w:eastAsia="Times New Roman" w:hAnsi="Times New Roman"/>
          <w:rtl w:val="0"/>
        </w:rPr>
        <w:t xml:space="preserve"> to maximise detection performance. The following hyperparameters were tuned:</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b w:val="1"/>
          <w:rtl w:val="0"/>
        </w:rPr>
        <w:t xml:space="preserve">Learning rate (</w:t>
      </w:r>
      <w:r w:rsidDel="00000000" w:rsidR="00000000" w:rsidRPr="00000000">
        <w:rPr>
          <w:rFonts w:ascii="Times New Roman" w:cs="Times New Roman" w:eastAsia="Times New Roman" w:hAnsi="Times New Roman"/>
          <w:b w:val="1"/>
          <w:color w:val="188038"/>
          <w:rtl w:val="0"/>
        </w:rPr>
        <w:t xml:space="preserve">lr0</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Controlled convergence speed.</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Momentum</w:t>
      </w:r>
      <w:r w:rsidDel="00000000" w:rsidR="00000000" w:rsidRPr="00000000">
        <w:rPr>
          <w:rFonts w:ascii="Times New Roman" w:cs="Times New Roman" w:eastAsia="Times New Roman" w:hAnsi="Times New Roman"/>
          <w:rtl w:val="0"/>
        </w:rPr>
        <w:t xml:space="preserve">: Balanced gradient updates for improved stability.</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Weight decay</w:t>
      </w:r>
      <w:r w:rsidDel="00000000" w:rsidR="00000000" w:rsidRPr="00000000">
        <w:rPr>
          <w:rFonts w:ascii="Times New Roman" w:cs="Times New Roman" w:eastAsia="Times New Roman" w:hAnsi="Times New Roman"/>
          <w:rtl w:val="0"/>
        </w:rPr>
        <w:t xml:space="preserve">: Regularised the network to prevent overfitting.</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b w:val="1"/>
          <w:rtl w:val="0"/>
        </w:rPr>
        <w:t xml:space="preserve">Data augmentation parameters</w:t>
      </w:r>
      <w:r w:rsidDel="00000000" w:rsidR="00000000" w:rsidRPr="00000000">
        <w:rPr>
          <w:rFonts w:ascii="Times New Roman" w:cs="Times New Roman" w:eastAsia="Times New Roman" w:hAnsi="Times New Roman"/>
          <w:rtl w:val="0"/>
        </w:rPr>
        <w:t xml:space="preserve">: Included Mosaic augmentation, HSV colour space modifications, flipping, and random erasing to increase generalization.</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trial trained YOLOv8 for </w:t>
      </w:r>
      <w:r w:rsidDel="00000000" w:rsidR="00000000" w:rsidRPr="00000000">
        <w:rPr>
          <w:rFonts w:ascii="Times New Roman" w:cs="Times New Roman" w:eastAsia="Times New Roman" w:hAnsi="Times New Roman"/>
          <w:b w:val="1"/>
          <w:rtl w:val="0"/>
        </w:rPr>
        <w:t xml:space="preserve">60 epochs</w:t>
      </w:r>
      <w:r w:rsidDel="00000000" w:rsidR="00000000" w:rsidRPr="00000000">
        <w:rPr>
          <w:rFonts w:ascii="Times New Roman" w:cs="Times New Roman" w:eastAsia="Times New Roman" w:hAnsi="Times New Roman"/>
          <w:rtl w:val="0"/>
        </w:rPr>
        <w:t xml:space="preserve"> with early stopping (patience of 10 epochs). </w:t>
      </w:r>
      <w:r w:rsidDel="00000000" w:rsidR="00000000" w:rsidRPr="00000000">
        <w:rPr>
          <w:rFonts w:ascii="Times New Roman" w:cs="Times New Roman" w:eastAsia="Times New Roman" w:hAnsi="Times New Roman"/>
          <w:b w:val="1"/>
          <w:rtl w:val="0"/>
        </w:rPr>
        <w:t xml:space="preserve">mAP@0.5 (Mean Average Precision)</w:t>
      </w:r>
      <w:r w:rsidDel="00000000" w:rsidR="00000000" w:rsidRPr="00000000">
        <w:rPr>
          <w:rFonts w:ascii="Times New Roman" w:cs="Times New Roman" w:eastAsia="Times New Roman" w:hAnsi="Times New Roman"/>
          <w:rtl w:val="0"/>
        </w:rPr>
        <w:t xml:space="preserve"> was used as the primary evaluation metric to identify the best-performing configuration.</w:t>
      </w:r>
    </w:p>
    <w:p w:rsidR="00000000" w:rsidDel="00000000" w:rsidP="00000000" w:rsidRDefault="00000000" w:rsidRPr="00000000" w14:paraId="0000002B">
      <w:pPr>
        <w:pStyle w:val="Heading2"/>
        <w:rPr>
          <w:rFonts w:ascii="Times New Roman" w:cs="Times New Roman" w:eastAsia="Times New Roman" w:hAnsi="Times New Roman"/>
        </w:rPr>
      </w:pPr>
      <w:bookmarkStart w:colFirst="0" w:colLast="0" w:name="_4tighzs9fb53" w:id="8"/>
      <w:bookmarkEnd w:id="8"/>
      <w:r w:rsidDel="00000000" w:rsidR="00000000" w:rsidRPr="00000000">
        <w:rPr>
          <w:rFonts w:ascii="Times New Roman" w:cs="Times New Roman" w:eastAsia="Times New Roman" w:hAnsi="Times New Roman"/>
          <w:rtl w:val="0"/>
        </w:rPr>
        <w:t xml:space="preserve">Training and Results:</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optimized YOLOv8 model achieved:</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b w:val="1"/>
          <w:rtl w:val="0"/>
        </w:rPr>
        <w:t xml:space="preserve">mAP@0.5: 0.5964</w:t>
      </w:r>
      <w:r w:rsidDel="00000000" w:rsidR="00000000" w:rsidRPr="00000000">
        <w:rPr>
          <w:rFonts w:ascii="Times New Roman" w:cs="Times New Roman" w:eastAsia="Times New Roman" w:hAnsi="Times New Roman"/>
          <w:rtl w:val="0"/>
        </w:rPr>
        <w:t xml:space="preserve">, demonstrating strong object detection capabilities across the six waste classes.</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High performance on visually distinct categories such as </w:t>
      </w:r>
      <w:r w:rsidDel="00000000" w:rsidR="00000000" w:rsidRPr="00000000">
        <w:rPr>
          <w:rFonts w:ascii="Times New Roman" w:cs="Times New Roman" w:eastAsia="Times New Roman" w:hAnsi="Times New Roman"/>
          <w:b w:val="1"/>
          <w:rtl w:val="0"/>
        </w:rPr>
        <w:t xml:space="preserve">Plastic</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Paper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Slightly lower performance on visually similar materials such as </w:t>
      </w:r>
      <w:r w:rsidDel="00000000" w:rsidR="00000000" w:rsidRPr="00000000">
        <w:rPr>
          <w:rFonts w:ascii="Times New Roman" w:cs="Times New Roman" w:eastAsia="Times New Roman" w:hAnsi="Times New Roman"/>
          <w:b w:val="1"/>
          <w:rtl w:val="0"/>
        </w:rPr>
        <w:t xml:space="preserve">Metal</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Glass</w:t>
      </w:r>
      <w:r w:rsidDel="00000000" w:rsidR="00000000" w:rsidRPr="00000000">
        <w:rPr>
          <w:rFonts w:ascii="Times New Roman" w:cs="Times New Roman" w:eastAsia="Times New Roman" w:hAnsi="Times New Roman"/>
          <w:rtl w:val="0"/>
        </w:rPr>
        <w:t xml:space="preserve">, likely due to overlapping textures and reflective properties.</w:t>
      </w:r>
    </w:p>
    <w:p w:rsidR="00000000" w:rsidDel="00000000" w:rsidP="00000000" w:rsidRDefault="00000000" w:rsidRPr="00000000" w14:paraId="00000030">
      <w:pPr>
        <w:spacing w:after="240" w:befor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YOLOv8s (small) variant</w:t>
      </w:r>
      <w:r w:rsidDel="00000000" w:rsidR="00000000" w:rsidRPr="00000000">
        <w:rPr>
          <w:rFonts w:ascii="Times New Roman" w:cs="Times New Roman" w:eastAsia="Times New Roman" w:hAnsi="Times New Roman"/>
          <w:rtl w:val="0"/>
        </w:rPr>
        <w:t xml:space="preserve"> was utilized for efficient training, initially freezing backbone layers to leverage pre-trained COCO weights for transfer learning. This approach accelerated convergence and improved generalization.</w: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sz w:val="40"/>
          <w:szCs w:val="40"/>
        </w:rPr>
      </w:pPr>
      <w:bookmarkStart w:colFirst="0" w:colLast="0" w:name="_kxii2i6erw8y" w:id="9"/>
      <w:bookmarkEnd w:id="9"/>
      <w:r w:rsidDel="00000000" w:rsidR="00000000" w:rsidRPr="00000000">
        <w:rPr>
          <w:rFonts w:ascii="Times New Roman" w:cs="Times New Roman" w:eastAsia="Times New Roman" w:hAnsi="Times New Roman"/>
          <w:sz w:val="40"/>
          <w:szCs w:val="40"/>
          <w:rtl w:val="0"/>
        </w:rPr>
        <w:t xml:space="preserve">The Dataset Resplit Process (Chia-Wei)</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original dataset contains images of six waste material categories: biodegradable, cardboard, glass, metal, paper, and plastic. While this structure was suitable for training. However, we found that the original train/validation/test split was uneven across classes. During exploratory data analysis, we confirmed slight class imbalances (e.g., fewer PLASTIC and METAL samples). </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fair evaluation, we manually resplit the dataset by first loading all labeled samples and then using stratified sampling to allocate approximately 70% to the training set, 15% to the validation set, and 15% to the test set. This method preserved class distribution across splits and improved the robustness of model evaluation. </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sz w:val="40"/>
          <w:szCs w:val="40"/>
        </w:rPr>
      </w:pPr>
      <w:bookmarkStart w:colFirst="0" w:colLast="0" w:name="_4dhum9jqw7l5" w:id="10"/>
      <w:bookmarkEnd w:id="10"/>
      <w:r w:rsidDel="00000000" w:rsidR="00000000" w:rsidRPr="00000000">
        <w:rPr>
          <w:rFonts w:ascii="Times New Roman" w:cs="Times New Roman" w:eastAsia="Times New Roman" w:hAnsi="Times New Roman"/>
          <w:sz w:val="40"/>
          <w:szCs w:val="40"/>
          <w:rtl w:val="0"/>
        </w:rPr>
        <w:t xml:space="preserve">Vision Transformer ViT Model (Chia-Wei)</w:t>
      </w:r>
    </w:p>
    <w:p w:rsidR="00000000" w:rsidDel="00000000" w:rsidP="00000000" w:rsidRDefault="00000000" w:rsidRPr="00000000" w14:paraId="00000036">
      <w:pPr>
        <w:pStyle w:val="Heading3"/>
        <w:keepNext w:val="0"/>
        <w:keepLines w:val="0"/>
        <w:spacing w:after="80" w:lineRule="auto"/>
        <w:rPr>
          <w:rFonts w:ascii="Times New Roman" w:cs="Times New Roman" w:eastAsia="Times New Roman" w:hAnsi="Times New Roman"/>
          <w:u w:val="single"/>
        </w:rPr>
      </w:pPr>
      <w:bookmarkStart w:colFirst="0" w:colLast="0" w:name="_1tjjbk77bgws" w:id="11"/>
      <w:bookmarkEnd w:id="11"/>
      <w:r w:rsidDel="00000000" w:rsidR="00000000" w:rsidRPr="00000000">
        <w:rPr>
          <w:rFonts w:ascii="Times New Roman" w:cs="Times New Roman" w:eastAsia="Times New Roman" w:hAnsi="Times New Roman"/>
          <w:u w:val="single"/>
          <w:rtl w:val="0"/>
        </w:rPr>
        <w:t xml:space="preserve">Model Description</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core architecture used in this project was the </w:t>
      </w:r>
      <w:r w:rsidDel="00000000" w:rsidR="00000000" w:rsidRPr="00000000">
        <w:rPr>
          <w:rFonts w:ascii="Times New Roman" w:cs="Times New Roman" w:eastAsia="Times New Roman" w:hAnsi="Times New Roman"/>
          <w:b w:val="1"/>
          <w:rtl w:val="0"/>
        </w:rPr>
        <w:t xml:space="preserve">Vision Transformer (ViT)</w:t>
      </w:r>
      <w:r w:rsidDel="00000000" w:rsidR="00000000" w:rsidRPr="00000000">
        <w:rPr>
          <w:rFonts w:ascii="Times New Roman" w:cs="Times New Roman" w:eastAsia="Times New Roman" w:hAnsi="Times New Roman"/>
          <w:rtl w:val="0"/>
        </w:rPr>
        <w:t xml:space="preserve">, specifically the </w:t>
      </w:r>
      <w:r w:rsidDel="00000000" w:rsidR="00000000" w:rsidRPr="00000000">
        <w:rPr>
          <w:rFonts w:ascii="Times New Roman" w:cs="Times New Roman" w:eastAsia="Times New Roman" w:hAnsi="Times New Roman"/>
          <w:color w:val="188038"/>
          <w:rtl w:val="0"/>
        </w:rPr>
        <w:t xml:space="preserve">vit_tiny_patch16_224</w:t>
      </w:r>
      <w:r w:rsidDel="00000000" w:rsidR="00000000" w:rsidRPr="00000000">
        <w:rPr>
          <w:rFonts w:ascii="Times New Roman" w:cs="Times New Roman" w:eastAsia="Times New Roman" w:hAnsi="Times New Roman"/>
          <w:rtl w:val="0"/>
        </w:rPr>
        <w:t xml:space="preserve"> variant provided by the </w:t>
      </w:r>
      <w:r w:rsidDel="00000000" w:rsidR="00000000" w:rsidRPr="00000000">
        <w:rPr>
          <w:rFonts w:ascii="Times New Roman" w:cs="Times New Roman" w:eastAsia="Times New Roman" w:hAnsi="Times New Roman"/>
          <w:color w:val="188038"/>
          <w:rtl w:val="0"/>
        </w:rPr>
        <w:t xml:space="preserve">timm</w:t>
      </w:r>
      <w:r w:rsidDel="00000000" w:rsidR="00000000" w:rsidRPr="00000000">
        <w:rPr>
          <w:rFonts w:ascii="Times New Roman" w:cs="Times New Roman" w:eastAsia="Times New Roman" w:hAnsi="Times New Roman"/>
          <w:rtl w:val="0"/>
        </w:rPr>
        <w:t xml:space="preserve"> library. Vision Transformers are known for their strong performance in image classification tasks, as they treat an image as a sequence of patches and apply transformer-style attention mechanisms rather than convolutions. The implementation was done in PyTorch and using the paid version of Google Colab, and training routines were built around the </w:t>
      </w:r>
      <w:r w:rsidDel="00000000" w:rsidR="00000000" w:rsidRPr="00000000">
        <w:rPr>
          <w:rFonts w:ascii="Times New Roman" w:cs="Times New Roman" w:eastAsia="Times New Roman" w:hAnsi="Times New Roman"/>
          <w:color w:val="188038"/>
          <w:rtl w:val="0"/>
        </w:rPr>
        <w:t xml:space="preserve">timm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torchvision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torchmetrics</w:t>
      </w:r>
      <w:r w:rsidDel="00000000" w:rsidR="00000000" w:rsidRPr="00000000">
        <w:rPr>
          <w:rFonts w:ascii="Times New Roman" w:cs="Times New Roman" w:eastAsia="Times New Roman" w:hAnsi="Times New Roman"/>
          <w:rtl w:val="0"/>
        </w:rPr>
        <w:t xml:space="preserve"> libraries. For the advanced model, we also introduced advanced data augmentation and loss strategies, including </w:t>
      </w:r>
      <w:r w:rsidDel="00000000" w:rsidR="00000000" w:rsidRPr="00000000">
        <w:rPr>
          <w:rFonts w:ascii="Times New Roman" w:cs="Times New Roman" w:eastAsia="Times New Roman" w:hAnsi="Times New Roman"/>
          <w:b w:val="1"/>
          <w:rtl w:val="0"/>
        </w:rPr>
        <w:t xml:space="preserve">Mixup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Cutmix</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label smoothing</w:t>
      </w:r>
      <w:r w:rsidDel="00000000" w:rsidR="00000000" w:rsidRPr="00000000">
        <w:rPr>
          <w:rFonts w:ascii="Times New Roman" w:cs="Times New Roman" w:eastAsia="Times New Roman" w:hAnsi="Times New Roman"/>
          <w:rtl w:val="0"/>
        </w:rPr>
        <w:t xml:space="preserve">, along with </w:t>
      </w:r>
      <w:r w:rsidDel="00000000" w:rsidR="00000000" w:rsidRPr="00000000">
        <w:rPr>
          <w:rFonts w:ascii="Times New Roman" w:cs="Times New Roman" w:eastAsia="Times New Roman" w:hAnsi="Times New Roman"/>
          <w:color w:val="188038"/>
          <w:rtl w:val="0"/>
        </w:rPr>
        <w:t xml:space="preserve">SoftTargetCrossEntropy</w:t>
      </w:r>
      <w:r w:rsidDel="00000000" w:rsidR="00000000" w:rsidRPr="00000000">
        <w:rPr>
          <w:rFonts w:ascii="Times New Roman" w:cs="Times New Roman" w:eastAsia="Times New Roman" w:hAnsi="Times New Roman"/>
          <w:rtl w:val="0"/>
        </w:rPr>
        <w:t xml:space="preserve"> as the loss function and </w:t>
      </w:r>
      <w:r w:rsidDel="00000000" w:rsidR="00000000" w:rsidRPr="00000000">
        <w:rPr>
          <w:rFonts w:ascii="Times New Roman" w:cs="Times New Roman" w:eastAsia="Times New Roman" w:hAnsi="Times New Roman"/>
          <w:color w:val="188038"/>
          <w:rtl w:val="0"/>
        </w:rPr>
        <w:t xml:space="preserve">CosineAnnealingLR</w:t>
      </w:r>
      <w:r w:rsidDel="00000000" w:rsidR="00000000" w:rsidRPr="00000000">
        <w:rPr>
          <w:rFonts w:ascii="Times New Roman" w:cs="Times New Roman" w:eastAsia="Times New Roman" w:hAnsi="Times New Roman"/>
          <w:rtl w:val="0"/>
        </w:rPr>
        <w:t xml:space="preserve"> as the learning rate scheduler.</w:t>
      </w:r>
    </w:p>
    <w:p w:rsidR="00000000" w:rsidDel="00000000" w:rsidP="00000000" w:rsidRDefault="00000000" w:rsidRPr="00000000" w14:paraId="00000038">
      <w:pPr>
        <w:pStyle w:val="Heading3"/>
        <w:keepNext w:val="0"/>
        <w:keepLines w:val="0"/>
        <w:spacing w:after="80" w:lineRule="auto"/>
        <w:rPr>
          <w:rFonts w:ascii="Times New Roman" w:cs="Times New Roman" w:eastAsia="Times New Roman" w:hAnsi="Times New Roman"/>
          <w:u w:val="single"/>
        </w:rPr>
      </w:pPr>
      <w:bookmarkStart w:colFirst="0" w:colLast="0" w:name="_vd169oxe8ma4" w:id="12"/>
      <w:bookmarkEnd w:id="12"/>
      <w:r w:rsidDel="00000000" w:rsidR="00000000" w:rsidRPr="00000000">
        <w:rPr>
          <w:rFonts w:ascii="Times New Roman" w:cs="Times New Roman" w:eastAsia="Times New Roman" w:hAnsi="Times New Roman"/>
          <w:u w:val="single"/>
          <w:rtl w:val="0"/>
        </w:rPr>
        <w:t xml:space="preserve">Training &amp; Evaluation</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trained two versions of the ViT model: a </w:t>
      </w:r>
      <w:r w:rsidDel="00000000" w:rsidR="00000000" w:rsidRPr="00000000">
        <w:rPr>
          <w:rFonts w:ascii="Times New Roman" w:cs="Times New Roman" w:eastAsia="Times New Roman" w:hAnsi="Times New Roman"/>
          <w:b w:val="1"/>
          <w:rtl w:val="0"/>
        </w:rPr>
        <w:t xml:space="preserve">baseline</w:t>
      </w:r>
      <w:r w:rsidDel="00000000" w:rsidR="00000000" w:rsidRPr="00000000">
        <w:rPr>
          <w:rFonts w:ascii="Times New Roman" w:cs="Times New Roman" w:eastAsia="Times New Roman" w:hAnsi="Times New Roman"/>
          <w:rtl w:val="0"/>
        </w:rPr>
        <w:t xml:space="preserve"> and an </w:t>
      </w:r>
      <w:r w:rsidDel="00000000" w:rsidR="00000000" w:rsidRPr="00000000">
        <w:rPr>
          <w:rFonts w:ascii="Times New Roman" w:cs="Times New Roman" w:eastAsia="Times New Roman" w:hAnsi="Times New Roman"/>
          <w:b w:val="1"/>
          <w:rtl w:val="0"/>
        </w:rPr>
        <w:t xml:space="preserve">advanced (augmented)</w:t>
      </w:r>
      <w:r w:rsidDel="00000000" w:rsidR="00000000" w:rsidRPr="00000000">
        <w:rPr>
          <w:rFonts w:ascii="Times New Roman" w:cs="Times New Roman" w:eastAsia="Times New Roman" w:hAnsi="Times New Roman"/>
          <w:rtl w:val="0"/>
        </w:rPr>
        <w:t xml:space="preserve"> version. The baseline model was trained for 10 epochs using simple resizing and normalization as the only transformations. It achieved solid validation performance, with an overall accuracy of ~93%. The advanced model was trained for up to 50 epochs, with early stopping set to halt training if no improvement was seen over 5 epochs. This model employed stronger augmentations such as random cropping, color jitter, grayscale conversion, and random erasing. It also incorporated Mixup, Cutmix, and label smoothing, resulting in better generalization. The final accuracy was around 92%. </w:t>
      </w:r>
    </w:p>
    <w:p w:rsidR="00000000" w:rsidDel="00000000" w:rsidP="00000000" w:rsidRDefault="00000000" w:rsidRPr="00000000" w14:paraId="0000003A">
      <w:pPr>
        <w:pStyle w:val="Heading3"/>
        <w:keepNext w:val="0"/>
        <w:keepLines w:val="0"/>
        <w:spacing w:after="80" w:lineRule="auto"/>
        <w:rPr>
          <w:rFonts w:ascii="Times New Roman" w:cs="Times New Roman" w:eastAsia="Times New Roman" w:hAnsi="Times New Roman"/>
          <w:u w:val="single"/>
        </w:rPr>
      </w:pPr>
      <w:bookmarkStart w:colFirst="0" w:colLast="0" w:name="_7yjfp89255ue" w:id="13"/>
      <w:bookmarkEnd w:id="13"/>
      <w:r w:rsidDel="00000000" w:rsidR="00000000" w:rsidRPr="00000000">
        <w:rPr>
          <w:rFonts w:ascii="Times New Roman" w:cs="Times New Roman" w:eastAsia="Times New Roman" w:hAnsi="Times New Roman"/>
          <w:u w:val="single"/>
          <w:rtl w:val="0"/>
        </w:rPr>
        <w:t xml:space="preserve">Hyperparameter Tuning</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Hyperparameter tuning played a key role in the model’s improvement. We use </w:t>
      </w:r>
      <w:r w:rsidDel="00000000" w:rsidR="00000000" w:rsidRPr="00000000">
        <w:rPr>
          <w:rFonts w:ascii="Times New Roman" w:cs="Times New Roman" w:eastAsia="Times New Roman" w:hAnsi="Times New Roman"/>
          <w:b w:val="1"/>
          <w:rtl w:val="0"/>
        </w:rPr>
        <w:t xml:space="preserve">SoftTargetCrossEntropy</w:t>
      </w:r>
      <w:r w:rsidDel="00000000" w:rsidR="00000000" w:rsidRPr="00000000">
        <w:rPr>
          <w:rFonts w:ascii="Times New Roman" w:cs="Times New Roman" w:eastAsia="Times New Roman" w:hAnsi="Times New Roman"/>
          <w:rtl w:val="0"/>
        </w:rPr>
        <w:t xml:space="preserve"> to handle uncertainty in class boundaries. Dropout rates were also tuned, setting </w:t>
      </w:r>
      <w:r w:rsidDel="00000000" w:rsidR="00000000" w:rsidRPr="00000000">
        <w:rPr>
          <w:rFonts w:ascii="Times New Roman" w:cs="Times New Roman" w:eastAsia="Times New Roman" w:hAnsi="Times New Roman"/>
          <w:color w:val="188038"/>
          <w:rtl w:val="0"/>
        </w:rPr>
        <w:t xml:space="preserve">drop_rate=0.2</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attn_drop_rate=0.1</w:t>
      </w:r>
      <w:r w:rsidDel="00000000" w:rsidR="00000000" w:rsidRPr="00000000">
        <w:rPr>
          <w:rFonts w:ascii="Times New Roman" w:cs="Times New Roman" w:eastAsia="Times New Roman" w:hAnsi="Times New Roman"/>
          <w:rtl w:val="0"/>
        </w:rPr>
        <w:t xml:space="preserve"> to reduce overfitting. The learning rate schedule was changed to </w:t>
      </w:r>
      <w:r w:rsidDel="00000000" w:rsidR="00000000" w:rsidRPr="00000000">
        <w:rPr>
          <w:rFonts w:ascii="Times New Roman" w:cs="Times New Roman" w:eastAsia="Times New Roman" w:hAnsi="Times New Roman"/>
          <w:b w:val="1"/>
          <w:rtl w:val="0"/>
        </w:rPr>
        <w:t xml:space="preserve">CosineAnnealingLR</w:t>
      </w:r>
      <w:r w:rsidDel="00000000" w:rsidR="00000000" w:rsidRPr="00000000">
        <w:rPr>
          <w:rFonts w:ascii="Times New Roman" w:cs="Times New Roman" w:eastAsia="Times New Roman" w:hAnsi="Times New Roman"/>
          <w:rtl w:val="0"/>
        </w:rPr>
        <w:t xml:space="preserve">, which allowed smoother convergence. In addition, the use of </w:t>
      </w:r>
      <w:r w:rsidDel="00000000" w:rsidR="00000000" w:rsidRPr="00000000">
        <w:rPr>
          <w:rFonts w:ascii="Times New Roman" w:cs="Times New Roman" w:eastAsia="Times New Roman" w:hAnsi="Times New Roman"/>
          <w:b w:val="1"/>
          <w:rtl w:val="0"/>
        </w:rPr>
        <w:t xml:space="preserve">Mixup</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Cutmix</w:t>
      </w:r>
      <w:r w:rsidDel="00000000" w:rsidR="00000000" w:rsidRPr="00000000">
        <w:rPr>
          <w:rFonts w:ascii="Times New Roman" w:cs="Times New Roman" w:eastAsia="Times New Roman" w:hAnsi="Times New Roman"/>
          <w:rtl w:val="0"/>
        </w:rPr>
        <w:t xml:space="preserve"> not only augmented the data but also improved model robustness by encouraging the network to generalize across mixed visual features. These changes led to more stable validation loss, quicker convergence, and better class-wise balance in prediction. Ultimately, this comprehensive tuning pipeline transformed a high-performing baseline into a more reliable, production-ready model.</w:t>
      </w:r>
    </w:p>
    <w:p w:rsidR="00000000" w:rsidDel="00000000" w:rsidP="00000000" w:rsidRDefault="00000000" w:rsidRPr="00000000" w14:paraId="0000003C">
      <w:pPr>
        <w:pStyle w:val="Heading1"/>
        <w:rPr>
          <w:rFonts w:ascii="Times New Roman" w:cs="Times New Roman" w:eastAsia="Times New Roman" w:hAnsi="Times New Roman"/>
        </w:rPr>
      </w:pPr>
      <w:bookmarkStart w:colFirst="0" w:colLast="0" w:name="_p7517x85eq6b" w:id="14"/>
      <w:bookmarkEnd w:id="14"/>
      <w:r w:rsidDel="00000000" w:rsidR="00000000" w:rsidRPr="00000000">
        <w:rPr>
          <w:rFonts w:ascii="Times New Roman" w:cs="Times New Roman" w:eastAsia="Times New Roman" w:hAnsi="Times New Roman"/>
          <w:rtl w:val="0"/>
        </w:rPr>
        <w:t xml:space="preserve">Faster RCNN Resnet (Hsi-Teng Liu)</w:t>
      </w:r>
    </w:p>
    <w:p w:rsidR="00000000" w:rsidDel="00000000" w:rsidP="00000000" w:rsidRDefault="00000000" w:rsidRPr="00000000" w14:paraId="0000003D">
      <w:pPr>
        <w:pStyle w:val="Heading2"/>
        <w:rPr/>
      </w:pPr>
      <w:bookmarkStart w:colFirst="0" w:colLast="0" w:name="_c8xytbj4jw6b" w:id="15"/>
      <w:bookmarkEnd w:id="15"/>
      <w:r w:rsidDel="00000000" w:rsidR="00000000" w:rsidRPr="00000000">
        <w:rPr>
          <w:rtl w:val="0"/>
        </w:rPr>
        <w:t xml:space="preserve">Model Description</w:t>
      </w:r>
    </w:p>
    <w:p w:rsidR="00000000" w:rsidDel="00000000" w:rsidP="00000000" w:rsidRDefault="00000000" w:rsidRPr="00000000" w14:paraId="0000003E">
      <w:pPr>
        <w:rPr/>
      </w:pPr>
      <w:r w:rsidDel="00000000" w:rsidR="00000000" w:rsidRPr="00000000">
        <w:rPr>
          <w:rtl w:val="0"/>
        </w:rPr>
        <w:t xml:space="preserve">The model is a builtin model fasterrcnn_resnet50_fpn_v2 from pyTorch.  It consists of three parts:</w:t>
      </w:r>
    </w:p>
    <w:p w:rsidR="00000000" w:rsidDel="00000000" w:rsidP="00000000" w:rsidRDefault="00000000" w:rsidRPr="00000000" w14:paraId="0000003F">
      <w:pPr>
        <w:numPr>
          <w:ilvl w:val="0"/>
          <w:numId w:val="7"/>
        </w:numPr>
        <w:ind w:left="720" w:hanging="360"/>
        <w:rPr>
          <w:u w:val="none"/>
        </w:rPr>
      </w:pPr>
      <w:r w:rsidDel="00000000" w:rsidR="00000000" w:rsidRPr="00000000">
        <w:rPr>
          <w:rtl w:val="0"/>
        </w:rPr>
        <w:t xml:space="preserve">Backbone with FPN</w:t>
      </w:r>
    </w:p>
    <w:p w:rsidR="00000000" w:rsidDel="00000000" w:rsidP="00000000" w:rsidRDefault="00000000" w:rsidRPr="00000000" w14:paraId="00000040">
      <w:pPr>
        <w:numPr>
          <w:ilvl w:val="0"/>
          <w:numId w:val="7"/>
        </w:numPr>
        <w:ind w:left="720" w:hanging="360"/>
        <w:rPr>
          <w:u w:val="none"/>
        </w:rPr>
      </w:pPr>
      <w:r w:rsidDel="00000000" w:rsidR="00000000" w:rsidRPr="00000000">
        <w:rPr>
          <w:rtl w:val="0"/>
        </w:rPr>
        <w:t xml:space="preserve">Regional Proposal Network</w:t>
      </w:r>
    </w:p>
    <w:p w:rsidR="00000000" w:rsidDel="00000000" w:rsidP="00000000" w:rsidRDefault="00000000" w:rsidRPr="00000000" w14:paraId="00000041">
      <w:pPr>
        <w:numPr>
          <w:ilvl w:val="0"/>
          <w:numId w:val="7"/>
        </w:numPr>
        <w:ind w:left="720" w:hanging="360"/>
        <w:rPr>
          <w:u w:val="none"/>
        </w:rPr>
      </w:pPr>
      <w:r w:rsidDel="00000000" w:rsidR="00000000" w:rsidRPr="00000000">
        <w:rPr>
          <w:rtl w:val="0"/>
        </w:rPr>
        <w:t xml:space="preserve">ROI Heads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Counting only convolution layers, there are 66 layers that are trainable.</w:t>
      </w:r>
    </w:p>
    <w:p w:rsidR="00000000" w:rsidDel="00000000" w:rsidP="00000000" w:rsidRDefault="00000000" w:rsidRPr="00000000" w14:paraId="00000044">
      <w:pPr>
        <w:rPr/>
      </w:pPr>
      <w:r w:rsidDel="00000000" w:rsidR="00000000" w:rsidRPr="00000000">
        <w:rPr>
          <w:rtl w:val="0"/>
        </w:rPr>
        <w:t xml:space="preserve">Because of its generally positive performance on object detection and classification, we decide to use this architecture and pretrained weight as the baseline for training.</w:t>
      </w:r>
    </w:p>
    <w:p w:rsidR="00000000" w:rsidDel="00000000" w:rsidP="00000000" w:rsidRDefault="00000000" w:rsidRPr="00000000" w14:paraId="00000045">
      <w:pPr>
        <w:pStyle w:val="Heading2"/>
        <w:rPr/>
      </w:pPr>
      <w:bookmarkStart w:colFirst="0" w:colLast="0" w:name="_boeshsg0m56r" w:id="16"/>
      <w:bookmarkEnd w:id="16"/>
      <w:r w:rsidDel="00000000" w:rsidR="00000000" w:rsidRPr="00000000">
        <w:rPr>
          <w:rtl w:val="0"/>
        </w:rPr>
        <w:t xml:space="preserve">Training</w:t>
      </w:r>
    </w:p>
    <w:p w:rsidR="00000000" w:rsidDel="00000000" w:rsidP="00000000" w:rsidRDefault="00000000" w:rsidRPr="00000000" w14:paraId="00000046">
      <w:pPr>
        <w:rPr/>
      </w:pPr>
      <w:r w:rsidDel="00000000" w:rsidR="00000000" w:rsidRPr="00000000">
        <w:rPr>
          <w:rtl w:val="0"/>
        </w:rPr>
        <w:t xml:space="preserve">The layers of backbone part can be either trainable of not trainable with 5 layers total.  To experiment with custom training from the waste dataset we opened up three layers as trainable.  Note that the regional proposal network and ROI heads parts are all trainable.  When we ran the training, the program could not finish 1 epoch in 24 hours, it progressed really slowly.  Then we decided not to train the backbone part keeping the pretrained weights, but the slow progress remained.  It turned out with our resources the training can not be done within a week.  The count of trained parameters are too many.  Below is parameters counts</w:t>
      </w:r>
    </w:p>
    <w:p w:rsidR="00000000" w:rsidDel="00000000" w:rsidP="00000000" w:rsidRDefault="00000000" w:rsidRPr="00000000" w14:paraId="0000004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Trainable backbone 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Trainable backbone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43,281,778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right"/>
              <w:rPr/>
            </w:pPr>
            <w:r w:rsidDel="00000000" w:rsidR="00000000" w:rsidRPr="00000000">
              <w:rPr>
                <w:rtl w:val="0"/>
              </w:rPr>
              <w:t xml:space="preserve">43,281,778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Trainable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43,056,434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19,773,746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Non-trainable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225,344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23,508,032</w:t>
            </w:r>
          </w:p>
        </w:tc>
      </w:tr>
    </w:tbl>
    <w:p w:rsidR="00000000" w:rsidDel="00000000" w:rsidP="00000000" w:rsidRDefault="00000000" w:rsidRPr="00000000" w14:paraId="00000054">
      <w:pPr>
        <w:pStyle w:val="Heading2"/>
        <w:rPr/>
      </w:pPr>
      <w:bookmarkStart w:colFirst="0" w:colLast="0" w:name="_i4reb4sz12uh" w:id="17"/>
      <w:bookmarkEnd w:id="17"/>
      <w:r w:rsidDel="00000000" w:rsidR="00000000" w:rsidRPr="00000000">
        <w:rPr>
          <w:rtl w:val="0"/>
        </w:rPr>
        <w:t xml:space="preserve">What Can be Done</w:t>
      </w:r>
    </w:p>
    <w:p w:rsidR="00000000" w:rsidDel="00000000" w:rsidP="00000000" w:rsidRDefault="00000000" w:rsidRPr="00000000" w14:paraId="00000055">
      <w:pPr>
        <w:rPr/>
      </w:pPr>
      <w:r w:rsidDel="00000000" w:rsidR="00000000" w:rsidRPr="00000000">
        <w:rPr>
          <w:rtl w:val="0"/>
        </w:rPr>
        <w:t xml:space="preserve">We should imitate the model and make a much smaller one.  Given enough tries, we should be able to  find a model that makes satisfactory predictions.</w:t>
      </w:r>
    </w:p>
    <w:p w:rsidR="00000000" w:rsidDel="00000000" w:rsidP="00000000" w:rsidRDefault="00000000" w:rsidRPr="00000000" w14:paraId="00000056">
      <w:pPr>
        <w:pStyle w:val="Heading1"/>
        <w:rPr>
          <w:rFonts w:ascii="Times New Roman" w:cs="Times New Roman" w:eastAsia="Times New Roman" w:hAnsi="Times New Roman"/>
        </w:rPr>
      </w:pPr>
      <w:bookmarkStart w:colFirst="0" w:colLast="0" w:name="_mmq4ymy9vl9" w:id="18"/>
      <w:bookmarkEnd w:id="18"/>
      <w:r w:rsidDel="00000000" w:rsidR="00000000" w:rsidRPr="00000000">
        <w:rPr>
          <w:rFonts w:ascii="Times New Roman" w:cs="Times New Roman" w:eastAsia="Times New Roman" w:hAnsi="Times New Roman"/>
          <w:rtl w:val="0"/>
        </w:rPr>
        <w:t xml:space="preserve">Real-Time Waste Classification Demo (Gavriel Kirichenko)</w:t>
      </w:r>
    </w:p>
    <w:p w:rsidR="00000000" w:rsidDel="00000000" w:rsidP="00000000" w:rsidRDefault="00000000" w:rsidRPr="00000000" w14:paraId="00000057">
      <w:pPr>
        <w:pStyle w:val="Heading2"/>
        <w:rPr>
          <w:rFonts w:ascii="Times New Roman" w:cs="Times New Roman" w:eastAsia="Times New Roman" w:hAnsi="Times New Roman"/>
        </w:rPr>
      </w:pPr>
      <w:bookmarkStart w:colFirst="0" w:colLast="0" w:name="_5uow35lf0bgn" w:id="19"/>
      <w:bookmarkEnd w:id="19"/>
      <w:r w:rsidDel="00000000" w:rsidR="00000000" w:rsidRPr="00000000">
        <w:rPr>
          <w:rFonts w:ascii="Times New Roman" w:cs="Times New Roman" w:eastAsia="Times New Roman" w:hAnsi="Times New Roman"/>
          <w:rtl w:val="0"/>
        </w:rPr>
        <w:t xml:space="preserve">Demo Overview:</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demonstration was created to showcase a </w:t>
      </w:r>
      <w:r w:rsidDel="00000000" w:rsidR="00000000" w:rsidRPr="00000000">
        <w:rPr>
          <w:rFonts w:ascii="Times New Roman" w:cs="Times New Roman" w:eastAsia="Times New Roman" w:hAnsi="Times New Roman"/>
          <w:b w:val="1"/>
          <w:rtl w:val="0"/>
        </w:rPr>
        <w:t xml:space="preserve">real-time waste classification pipeline</w:t>
      </w:r>
      <w:r w:rsidDel="00000000" w:rsidR="00000000" w:rsidRPr="00000000">
        <w:rPr>
          <w:rFonts w:ascii="Times New Roman" w:cs="Times New Roman" w:eastAsia="Times New Roman" w:hAnsi="Times New Roman"/>
          <w:rtl w:val="0"/>
        </w:rPr>
        <w:t xml:space="preserve"> that integrates both </w:t>
      </w:r>
      <w:r w:rsidDel="00000000" w:rsidR="00000000" w:rsidRPr="00000000">
        <w:rPr>
          <w:rFonts w:ascii="Times New Roman" w:cs="Times New Roman" w:eastAsia="Times New Roman" w:hAnsi="Times New Roman"/>
          <w:b w:val="1"/>
          <w:rtl w:val="0"/>
        </w:rPr>
        <w:t xml:space="preserve">YOLOv8 (object detection)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Vision Transformer (ViT) classification</w:t>
      </w:r>
      <w:r w:rsidDel="00000000" w:rsidR="00000000" w:rsidRPr="00000000">
        <w:rPr>
          <w:rFonts w:ascii="Times New Roman" w:cs="Times New Roman" w:eastAsia="Times New Roman" w:hAnsi="Times New Roman"/>
          <w:rtl w:val="0"/>
        </w:rPr>
        <w:t xml:space="preserve"> models. The demo illustrated how these two models complement each other, combining YOLO’s ability to detect multiple waste items within a scene with ViT’s high-accuracy classification on cropped objects.</w:t>
      </w:r>
    </w:p>
    <w:p w:rsidR="00000000" w:rsidDel="00000000" w:rsidP="00000000" w:rsidRDefault="00000000" w:rsidRPr="00000000" w14:paraId="00000059">
      <w:pPr>
        <w:pStyle w:val="Heading2"/>
        <w:rPr>
          <w:rFonts w:ascii="Times New Roman" w:cs="Times New Roman" w:eastAsia="Times New Roman" w:hAnsi="Times New Roman"/>
          <w:b w:val="1"/>
        </w:rPr>
      </w:pPr>
      <w:bookmarkStart w:colFirst="0" w:colLast="0" w:name="_7ezin71zkuvf" w:id="20"/>
      <w:bookmarkEnd w:id="20"/>
      <w:r w:rsidDel="00000000" w:rsidR="00000000" w:rsidRPr="00000000">
        <w:rPr>
          <w:rFonts w:ascii="Times New Roman" w:cs="Times New Roman" w:eastAsia="Times New Roman" w:hAnsi="Times New Roman"/>
          <w:rtl w:val="0"/>
        </w:rPr>
        <w:t xml:space="preserve">Implementation Details:</w:t>
      </w:r>
      <w:r w:rsidDel="00000000" w:rsidR="00000000" w:rsidRPr="00000000">
        <w:rPr>
          <w:rtl w:val="0"/>
        </w:rPr>
      </w:r>
    </w:p>
    <w:p w:rsidR="00000000" w:rsidDel="00000000" w:rsidP="00000000" w:rsidRDefault="00000000" w:rsidRPr="00000000" w14:paraId="0000005A">
      <w:pPr>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b w:val="1"/>
          <w:rtl w:val="0"/>
        </w:rPr>
        <w:t xml:space="preserve">Mode Switching:</w:t>
        <w:br w:type="textWrapping"/>
      </w:r>
      <w:r w:rsidDel="00000000" w:rsidR="00000000" w:rsidRPr="00000000">
        <w:rPr>
          <w:rFonts w:ascii="Times New Roman" w:cs="Times New Roman" w:eastAsia="Times New Roman" w:hAnsi="Times New Roman"/>
          <w:rtl w:val="0"/>
        </w:rPr>
        <w:t xml:space="preserve">The demo incorporated a </w:t>
      </w:r>
      <w:r w:rsidDel="00000000" w:rsidR="00000000" w:rsidRPr="00000000">
        <w:rPr>
          <w:rFonts w:ascii="Times New Roman" w:cs="Times New Roman" w:eastAsia="Times New Roman" w:hAnsi="Times New Roman"/>
          <w:color w:val="188038"/>
          <w:rtl w:val="0"/>
        </w:rPr>
        <w:t xml:space="preserve">mode</w:t>
      </w:r>
      <w:r w:rsidDel="00000000" w:rsidR="00000000" w:rsidRPr="00000000">
        <w:rPr>
          <w:rFonts w:ascii="Times New Roman" w:cs="Times New Roman" w:eastAsia="Times New Roman" w:hAnsi="Times New Roman"/>
          <w:rtl w:val="0"/>
        </w:rPr>
        <w:t xml:space="preserve"> variable, enabling real-time toggling between YOLO detection and ViT classification. This provided flexibility for testing each model independently within the same pipeline.</w:t>
      </w:r>
    </w:p>
    <w:p w:rsidR="00000000" w:rsidDel="00000000" w:rsidP="00000000" w:rsidRDefault="00000000" w:rsidRPr="00000000" w14:paraId="0000005B">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YOLOv8 Detection Mode:</w:t>
      </w:r>
    </w:p>
    <w:p w:rsidR="00000000" w:rsidDel="00000000" w:rsidP="00000000" w:rsidRDefault="00000000" w:rsidRPr="00000000" w14:paraId="0000005C">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Captured frames from a live webcam feed using </w:t>
      </w:r>
      <w:r w:rsidDel="00000000" w:rsidR="00000000" w:rsidRPr="00000000">
        <w:rPr>
          <w:rFonts w:ascii="Times New Roman" w:cs="Times New Roman" w:eastAsia="Times New Roman" w:hAnsi="Times New Roman"/>
          <w:b w:val="1"/>
          <w:rtl w:val="0"/>
        </w:rPr>
        <w:t xml:space="preserve">OpenCV</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D">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 YOLOv8 inference to detect and localize waste items in real time.</w:t>
      </w:r>
    </w:p>
    <w:p w:rsidR="00000000" w:rsidDel="00000000" w:rsidP="00000000" w:rsidRDefault="00000000" w:rsidRPr="00000000" w14:paraId="0000005E">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Annotated frames with bounding boxes, predicted labels, and confidence scores.</w:t>
      </w:r>
    </w:p>
    <w:p w:rsidR="00000000" w:rsidDel="00000000" w:rsidP="00000000" w:rsidRDefault="00000000" w:rsidRPr="00000000" w14:paraId="0000005F">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Displayed "YOLO Detection" overlays for clear identification of the detection mode.</w:t>
      </w:r>
    </w:p>
    <w:p w:rsidR="00000000" w:rsidDel="00000000" w:rsidP="00000000" w:rsidRDefault="00000000" w:rsidRPr="00000000" w14:paraId="00000060">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ViT Classification Mode:</w:t>
      </w:r>
    </w:p>
    <w:p w:rsidR="00000000" w:rsidDel="00000000" w:rsidP="00000000" w:rsidRDefault="00000000" w:rsidRPr="00000000" w14:paraId="00000061">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Processed full frames without object cropping, simulating single-image classification.</w:t>
      </w:r>
    </w:p>
    <w:p w:rsidR="00000000" w:rsidDel="00000000" w:rsidP="00000000" w:rsidRDefault="00000000" w:rsidRPr="00000000" w14:paraId="00000062">
      <w:pPr>
        <w:numPr>
          <w:ilvl w:val="1"/>
          <w:numId w:val="9"/>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Converted frames to RGB, applied preprocessing (resizing, normalization), and passed them through the </w:t>
      </w:r>
      <w:r w:rsidDel="00000000" w:rsidR="00000000" w:rsidRPr="00000000">
        <w:rPr>
          <w:rFonts w:ascii="Times New Roman" w:cs="Times New Roman" w:eastAsia="Times New Roman" w:hAnsi="Times New Roman"/>
          <w:b w:val="1"/>
          <w:rtl w:val="0"/>
        </w:rPr>
        <w:t xml:space="preserve">ViT model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3">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Displayed the predicted waste category prominently with "ViT Classification" labels.</w:t>
      </w:r>
    </w:p>
    <w:p w:rsidR="00000000" w:rsidDel="00000000" w:rsidP="00000000" w:rsidRDefault="00000000" w:rsidRPr="00000000" w14:paraId="00000064">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Annotation and Output:</w:t>
        <w:br w:type="textWrapping"/>
      </w:r>
      <w:r w:rsidDel="00000000" w:rsidR="00000000" w:rsidRPr="00000000">
        <w:rPr>
          <w:rFonts w:ascii="Times New Roman" w:cs="Times New Roman" w:eastAsia="Times New Roman" w:hAnsi="Times New Roman"/>
          <w:rtl w:val="0"/>
        </w:rPr>
        <w:t xml:space="preserve">Both modes included annotated visualizations overlaid on the live video feed, and the annotated frames were recorded to an output video file for review.</w:t>
      </w:r>
    </w:p>
    <w:p w:rsidR="00000000" w:rsidDel="00000000" w:rsidP="00000000" w:rsidRDefault="00000000" w:rsidRPr="00000000" w14:paraId="00000065">
      <w:pPr>
        <w:numPr>
          <w:ilvl w:val="0"/>
          <w:numId w:val="9"/>
        </w:numPr>
        <w:spacing w:after="240" w:before="0" w:beforeAutospacing="0" w:lineRule="auto"/>
        <w:ind w:left="720" w:hanging="360"/>
      </w:pPr>
      <w:r w:rsidDel="00000000" w:rsidR="00000000" w:rsidRPr="00000000">
        <w:rPr>
          <w:rFonts w:ascii="Times New Roman" w:cs="Times New Roman" w:eastAsia="Times New Roman" w:hAnsi="Times New Roman"/>
          <w:b w:val="1"/>
          <w:rtl w:val="0"/>
        </w:rPr>
        <w:t xml:space="preserve">Interactive Interface:</w:t>
        <w:br w:type="textWrapping"/>
      </w:r>
      <w:r w:rsidDel="00000000" w:rsidR="00000000" w:rsidRPr="00000000">
        <w:rPr>
          <w:rFonts w:ascii="Times New Roman" w:cs="Times New Roman" w:eastAsia="Times New Roman" w:hAnsi="Times New Roman"/>
          <w:rtl w:val="0"/>
        </w:rPr>
        <w:t xml:space="preserve">The demo also integrated a </w:t>
      </w:r>
      <w:r w:rsidDel="00000000" w:rsidR="00000000" w:rsidRPr="00000000">
        <w:rPr>
          <w:rFonts w:ascii="Times New Roman" w:cs="Times New Roman" w:eastAsia="Times New Roman" w:hAnsi="Times New Roman"/>
          <w:b w:val="1"/>
          <w:rtl w:val="0"/>
        </w:rPr>
        <w:t xml:space="preserve">Gradio web interface</w:t>
      </w:r>
      <w:r w:rsidDel="00000000" w:rsidR="00000000" w:rsidRPr="00000000">
        <w:rPr>
          <w:rFonts w:ascii="Times New Roman" w:cs="Times New Roman" w:eastAsia="Times New Roman" w:hAnsi="Times New Roman"/>
          <w:rtl w:val="0"/>
        </w:rPr>
        <w:t xml:space="preserve">, allowing users to upload images and select either YOLO or ViT mode for classification, returning annotated outputs instantly.</w:t>
      </w:r>
      <w:r w:rsidDel="00000000" w:rsidR="00000000" w:rsidRPr="00000000">
        <w:rPr>
          <w:rtl w:val="0"/>
        </w:rPr>
      </w:r>
    </w:p>
    <w:p w:rsidR="00000000" w:rsidDel="00000000" w:rsidP="00000000" w:rsidRDefault="00000000" w:rsidRPr="00000000" w14:paraId="00000066">
      <w:pPr>
        <w:pStyle w:val="Heading2"/>
        <w:spacing w:after="240" w:before="240" w:lineRule="auto"/>
        <w:rPr>
          <w:rFonts w:ascii="Times New Roman" w:cs="Times New Roman" w:eastAsia="Times New Roman" w:hAnsi="Times New Roman"/>
        </w:rPr>
      </w:pPr>
      <w:bookmarkStart w:colFirst="0" w:colLast="0" w:name="_xk3nmsfjs038" w:id="21"/>
      <w:bookmarkEnd w:id="21"/>
      <w:r w:rsidDel="00000000" w:rsidR="00000000" w:rsidRPr="00000000">
        <w:rPr>
          <w:rFonts w:ascii="Times New Roman" w:cs="Times New Roman" w:eastAsia="Times New Roman" w:hAnsi="Times New Roman"/>
          <w:rtl w:val="0"/>
        </w:rPr>
        <w:t xml:space="preserve">Model Loading and Setup:</w:t>
      </w:r>
    </w:p>
    <w:p w:rsidR="00000000" w:rsidDel="00000000" w:rsidP="00000000" w:rsidRDefault="00000000" w:rsidRPr="00000000" w14:paraId="00000067">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YOLOv8 weights (</w:t>
      </w:r>
      <w:r w:rsidDel="00000000" w:rsidR="00000000" w:rsidRPr="00000000">
        <w:rPr>
          <w:rFonts w:ascii="Times New Roman" w:cs="Times New Roman" w:eastAsia="Times New Roman" w:hAnsi="Times New Roman"/>
          <w:color w:val="188038"/>
          <w:rtl w:val="0"/>
        </w:rPr>
        <w:t xml:space="preserve">best_yolo.pt</w:t>
      </w:r>
      <w:r w:rsidDel="00000000" w:rsidR="00000000" w:rsidRPr="00000000">
        <w:rPr>
          <w:rFonts w:ascii="Times New Roman" w:cs="Times New Roman" w:eastAsia="Times New Roman" w:hAnsi="Times New Roman"/>
          <w:rtl w:val="0"/>
        </w:rPr>
        <w:t xml:space="preserve">) were loaded using the </w:t>
      </w:r>
      <w:r w:rsidDel="00000000" w:rsidR="00000000" w:rsidRPr="00000000">
        <w:rPr>
          <w:rFonts w:ascii="Times New Roman" w:cs="Times New Roman" w:eastAsia="Times New Roman" w:hAnsi="Times New Roman"/>
          <w:b w:val="1"/>
          <w:rtl w:val="0"/>
        </w:rPr>
        <w:t xml:space="preserve">Ultralytics library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ViT was initialized via </w:t>
      </w:r>
      <w:r w:rsidDel="00000000" w:rsidR="00000000" w:rsidRPr="00000000">
        <w:rPr>
          <w:rFonts w:ascii="Times New Roman" w:cs="Times New Roman" w:eastAsia="Times New Roman" w:hAnsi="Times New Roman"/>
          <w:b w:val="1"/>
          <w:rtl w:val="0"/>
        </w:rPr>
        <w:t xml:space="preserve">timm</w:t>
      </w:r>
      <w:r w:rsidDel="00000000" w:rsidR="00000000" w:rsidRPr="00000000">
        <w:rPr>
          <w:rFonts w:ascii="Times New Roman" w:cs="Times New Roman" w:eastAsia="Times New Roman" w:hAnsi="Times New Roman"/>
          <w:rtl w:val="0"/>
        </w:rPr>
        <w:t xml:space="preserve">, loaded with pre-trained weights (</w:t>
      </w:r>
      <w:r w:rsidDel="00000000" w:rsidR="00000000" w:rsidRPr="00000000">
        <w:rPr>
          <w:rFonts w:ascii="Times New Roman" w:cs="Times New Roman" w:eastAsia="Times New Roman" w:hAnsi="Times New Roman"/>
          <w:color w:val="188038"/>
          <w:rtl w:val="0"/>
        </w:rPr>
        <w:t xml:space="preserve">best_vit_model.pth</w:t>
      </w:r>
      <w:r w:rsidDel="00000000" w:rsidR="00000000" w:rsidRPr="00000000">
        <w:rPr>
          <w:rFonts w:ascii="Times New Roman" w:cs="Times New Roman" w:eastAsia="Times New Roman" w:hAnsi="Times New Roman"/>
          <w:rtl w:val="0"/>
        </w:rPr>
        <w:t xml:space="preserve">) fine-tuned for six waste categories: </w:t>
      </w:r>
      <w:r w:rsidDel="00000000" w:rsidR="00000000" w:rsidRPr="00000000">
        <w:rPr>
          <w:rFonts w:ascii="Times New Roman" w:cs="Times New Roman" w:eastAsia="Times New Roman" w:hAnsi="Times New Roman"/>
          <w:b w:val="1"/>
          <w:rtl w:val="0"/>
        </w:rPr>
        <w:t xml:space="preserve">Biodegradable, Cardboard, Glass, Metal, Paper, and Plastic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9">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preprocessing included resizing to 224×224, normalization, and tensor conversion for ViT input.</w:t>
      </w:r>
    </w:p>
    <w:p w:rsidR="00000000" w:rsidDel="00000000" w:rsidP="00000000" w:rsidRDefault="00000000" w:rsidRPr="00000000" w14:paraId="0000006A">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ind w:left="0" w:firstLine="0"/>
        <w:rPr>
          <w:rFonts w:ascii="Times New Roman" w:cs="Times New Roman" w:eastAsia="Times New Roman" w:hAnsi="Times New Roman"/>
          <w:color w:val="000000"/>
          <w:sz w:val="40"/>
          <w:szCs w:val="40"/>
        </w:rPr>
      </w:pPr>
      <w:bookmarkStart w:colFirst="0" w:colLast="0" w:name="_bkomflsf8mjc" w:id="22"/>
      <w:bookmarkEnd w:id="22"/>
      <w:r w:rsidDel="00000000" w:rsidR="00000000" w:rsidRPr="00000000">
        <w:rPr>
          <w:rFonts w:ascii="Times New Roman" w:cs="Times New Roman" w:eastAsia="Times New Roman" w:hAnsi="Times New Roman"/>
          <w:color w:val="000000"/>
          <w:sz w:val="40"/>
          <w:szCs w:val="40"/>
          <w:rtl w:val="0"/>
        </w:rPr>
        <w:t xml:space="preserve">YOLOv8 Performance Evaluation and Deployment Readiness (Callum Arul)</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assess the YOLOv8 model’s readiness for real-world deployment, we conducted a detailed analysis of training metrics, confidence-based performance, and class-wise behavior. The findings confirmed the model's strong capability for waste classification across six material types.</w:t>
      </w:r>
    </w:p>
    <w:p w:rsidR="00000000" w:rsidDel="00000000" w:rsidP="00000000" w:rsidRDefault="00000000" w:rsidRPr="00000000" w14:paraId="0000006D">
      <w:pPr>
        <w:pStyle w:val="Heading4"/>
        <w:keepNext w:val="0"/>
        <w:keepLines w:val="0"/>
        <w:spacing w:after="40" w:before="240" w:lineRule="auto"/>
        <w:ind w:left="0" w:firstLine="0"/>
        <w:rPr>
          <w:rFonts w:ascii="Times New Roman" w:cs="Times New Roman" w:eastAsia="Times New Roman" w:hAnsi="Times New Roman"/>
          <w:b w:val="1"/>
          <w:color w:val="000000"/>
          <w:sz w:val="28"/>
          <w:szCs w:val="28"/>
        </w:rPr>
      </w:pPr>
      <w:bookmarkStart w:colFirst="0" w:colLast="0" w:name="_v6v7204wvlnl" w:id="23"/>
      <w:bookmarkEnd w:id="23"/>
      <w:r w:rsidDel="00000000" w:rsidR="00000000" w:rsidRPr="00000000">
        <w:rPr>
          <w:rFonts w:ascii="Times New Roman" w:cs="Times New Roman" w:eastAsia="Times New Roman" w:hAnsi="Times New Roman"/>
          <w:b w:val="1"/>
          <w:color w:val="000000"/>
          <w:sz w:val="28"/>
          <w:szCs w:val="28"/>
          <w:rtl w:val="0"/>
        </w:rPr>
        <w:t xml:space="preserve">Training Dynamics and Convergence</w:t>
      </w:r>
    </w:p>
    <w:p w:rsidR="00000000" w:rsidDel="00000000" w:rsidP="00000000" w:rsidRDefault="00000000" w:rsidRPr="00000000" w14:paraId="0000006E">
      <w:pPr>
        <w:rPr/>
      </w:pPr>
      <w:r w:rsidDel="00000000" w:rsidR="00000000" w:rsidRPr="00000000">
        <w:rPr/>
        <w:drawing>
          <wp:inline distB="19050" distT="19050" distL="19050" distR="19050">
            <wp:extent cx="5943600" cy="2997200"/>
            <wp:effectExtent b="0" l="0" r="0" t="0"/>
            <wp:docPr descr="Screenshot 2025-07-25 at 5.09.42 PM.png" id="3" name="image4.png"/>
            <a:graphic>
              <a:graphicData uri="http://schemas.openxmlformats.org/drawingml/2006/picture">
                <pic:pic>
                  <pic:nvPicPr>
                    <pic:cNvPr descr="Screenshot 2025-07-25 at 5.09.42 PM.png" id="0" name="image4.png"/>
                    <pic:cNvPicPr preferRelativeResize="0"/>
                  </pic:nvPicPr>
                  <pic:blipFill>
                    <a:blip r:embed="rId8"/>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YOLOv8 model was trained for 60 epochs, with all major loss components: box, class, and distribution focal loss, demonstrating consistent and smooth convergence across both training and validation sets. Precision and recall metrics improved steadily, reaching stable plateaus by epoch 50. The final validation metrics indicated strong detection reliability with mAP@50 reaching </w:t>
      </w:r>
      <w:r w:rsidDel="00000000" w:rsidR="00000000" w:rsidRPr="00000000">
        <w:rPr>
          <w:rFonts w:ascii="Times New Roman" w:cs="Times New Roman" w:eastAsia="Times New Roman" w:hAnsi="Times New Roman"/>
          <w:b w:val="1"/>
          <w:rtl w:val="0"/>
        </w:rPr>
        <w:t xml:space="preserve">0.598</w:t>
      </w:r>
      <w:r w:rsidDel="00000000" w:rsidR="00000000" w:rsidRPr="00000000">
        <w:rPr>
          <w:rFonts w:ascii="Times New Roman" w:cs="Times New Roman" w:eastAsia="Times New Roman" w:hAnsi="Times New Roman"/>
          <w:rtl w:val="0"/>
        </w:rPr>
        <w:t xml:space="preserve">, and an overall recall of </w:t>
      </w:r>
      <w:r w:rsidDel="00000000" w:rsidR="00000000" w:rsidRPr="00000000">
        <w:rPr>
          <w:rFonts w:ascii="Times New Roman" w:cs="Times New Roman" w:eastAsia="Times New Roman" w:hAnsi="Times New Roman"/>
          <w:b w:val="1"/>
          <w:rtl w:val="0"/>
        </w:rPr>
        <w:t xml:space="preserve">0.78</w:t>
      </w:r>
      <w:r w:rsidDel="00000000" w:rsidR="00000000" w:rsidRPr="00000000">
        <w:rPr>
          <w:rFonts w:ascii="Times New Roman" w:cs="Times New Roman" w:eastAsia="Times New Roman" w:hAnsi="Times New Roman"/>
          <w:rtl w:val="0"/>
        </w:rPr>
        <w:t xml:space="preserve">, suggesting solid generalization across object classes.</w:t>
      </w:r>
    </w:p>
    <w:p w:rsidR="00000000" w:rsidDel="00000000" w:rsidP="00000000" w:rsidRDefault="00000000" w:rsidRPr="00000000" w14:paraId="00000070">
      <w:pPr>
        <w:pStyle w:val="Heading4"/>
        <w:keepNext w:val="0"/>
        <w:keepLines w:val="0"/>
        <w:spacing w:after="40" w:before="240" w:lineRule="auto"/>
        <w:ind w:left="720" w:firstLine="0"/>
        <w:rPr>
          <w:rFonts w:ascii="Times New Roman" w:cs="Times New Roman" w:eastAsia="Times New Roman" w:hAnsi="Times New Roman"/>
          <w:b w:val="1"/>
          <w:color w:val="000000"/>
          <w:sz w:val="22"/>
          <w:szCs w:val="22"/>
        </w:rPr>
      </w:pPr>
      <w:bookmarkStart w:colFirst="0" w:colLast="0" w:name="_23ginkh7z1k6" w:id="24"/>
      <w:bookmarkEnd w:id="24"/>
      <w:r w:rsidDel="00000000" w:rsidR="00000000" w:rsidRPr="00000000">
        <w:rPr>
          <w:rtl w:val="0"/>
        </w:rPr>
      </w:r>
    </w:p>
    <w:p w:rsidR="00000000" w:rsidDel="00000000" w:rsidP="00000000" w:rsidRDefault="00000000" w:rsidRPr="00000000" w14:paraId="00000071">
      <w:pPr>
        <w:pStyle w:val="Heading4"/>
        <w:keepNext w:val="0"/>
        <w:keepLines w:val="0"/>
        <w:spacing w:after="40" w:before="240" w:lineRule="auto"/>
        <w:ind w:left="720" w:firstLine="0"/>
        <w:rPr>
          <w:rFonts w:ascii="Times New Roman" w:cs="Times New Roman" w:eastAsia="Times New Roman" w:hAnsi="Times New Roman"/>
          <w:b w:val="1"/>
          <w:color w:val="000000"/>
          <w:sz w:val="22"/>
          <w:szCs w:val="22"/>
        </w:rPr>
      </w:pPr>
      <w:bookmarkStart w:colFirst="0" w:colLast="0" w:name="_eio73wgv5itx" w:id="25"/>
      <w:bookmarkEnd w:id="25"/>
      <w:r w:rsidDel="00000000" w:rsidR="00000000" w:rsidRPr="00000000">
        <w:rPr>
          <w:rtl w:val="0"/>
        </w:rPr>
      </w:r>
    </w:p>
    <w:p w:rsidR="00000000" w:rsidDel="00000000" w:rsidP="00000000" w:rsidRDefault="00000000" w:rsidRPr="00000000" w14:paraId="00000072">
      <w:pPr>
        <w:pStyle w:val="Heading4"/>
        <w:keepNext w:val="0"/>
        <w:keepLines w:val="0"/>
        <w:spacing w:after="40" w:before="240" w:lineRule="auto"/>
        <w:ind w:left="720" w:firstLine="0"/>
        <w:rPr>
          <w:rFonts w:ascii="Times New Roman" w:cs="Times New Roman" w:eastAsia="Times New Roman" w:hAnsi="Times New Roman"/>
          <w:b w:val="1"/>
          <w:color w:val="000000"/>
          <w:sz w:val="22"/>
          <w:szCs w:val="22"/>
        </w:rPr>
      </w:pPr>
      <w:bookmarkStart w:colFirst="0" w:colLast="0" w:name="_7h1nmd89wwyd" w:id="26"/>
      <w:bookmarkEnd w:id="26"/>
      <w:r w:rsidDel="00000000" w:rsidR="00000000" w:rsidRPr="00000000">
        <w:rPr>
          <w:rtl w:val="0"/>
        </w:rPr>
      </w:r>
    </w:p>
    <w:p w:rsidR="00000000" w:rsidDel="00000000" w:rsidP="00000000" w:rsidRDefault="00000000" w:rsidRPr="00000000" w14:paraId="00000073">
      <w:pPr>
        <w:pStyle w:val="Heading4"/>
        <w:keepNext w:val="0"/>
        <w:keepLines w:val="0"/>
        <w:spacing w:after="40" w:before="240" w:lineRule="auto"/>
        <w:ind w:left="0" w:firstLine="0"/>
        <w:rPr>
          <w:rFonts w:ascii="Times New Roman" w:cs="Times New Roman" w:eastAsia="Times New Roman" w:hAnsi="Times New Roman"/>
          <w:b w:val="1"/>
          <w:color w:val="000000"/>
          <w:sz w:val="30"/>
          <w:szCs w:val="30"/>
        </w:rPr>
      </w:pPr>
      <w:bookmarkStart w:colFirst="0" w:colLast="0" w:name="_m9rfmrskfcir" w:id="27"/>
      <w:bookmarkEnd w:id="27"/>
      <w:r w:rsidDel="00000000" w:rsidR="00000000" w:rsidRPr="00000000">
        <w:rPr>
          <w:rFonts w:ascii="Times New Roman" w:cs="Times New Roman" w:eastAsia="Times New Roman" w:hAnsi="Times New Roman"/>
          <w:b w:val="1"/>
          <w:color w:val="000000"/>
          <w:sz w:val="30"/>
          <w:szCs w:val="30"/>
          <w:rtl w:val="0"/>
        </w:rPr>
        <w:t xml:space="preserve">F1-Confidence Curve Analysis</w:t>
      </w:r>
    </w:p>
    <w:p w:rsidR="00000000" w:rsidDel="00000000" w:rsidP="00000000" w:rsidRDefault="00000000" w:rsidRPr="00000000" w14:paraId="00000074">
      <w:pPr>
        <w:rPr/>
      </w:pPr>
      <w:r w:rsidDel="00000000" w:rsidR="00000000" w:rsidRPr="00000000">
        <w:rPr/>
        <w:drawing>
          <wp:inline distB="19050" distT="19050" distL="19050" distR="19050">
            <wp:extent cx="5348288" cy="3114675"/>
            <wp:effectExtent b="0" l="0" r="0" t="0"/>
            <wp:docPr descr="Screenshot 2025-07-25 at 5.11.43 PM.png" id="2" name="image1.png"/>
            <a:graphic>
              <a:graphicData uri="http://schemas.openxmlformats.org/drawingml/2006/picture">
                <pic:pic>
                  <pic:nvPicPr>
                    <pic:cNvPr descr="Screenshot 2025-07-25 at 5.11.43 PM.png" id="0" name="image1.png"/>
                    <pic:cNvPicPr preferRelativeResize="0"/>
                  </pic:nvPicPr>
                  <pic:blipFill>
                    <a:blip r:embed="rId9"/>
                    <a:srcRect b="0" l="0" r="0" t="0"/>
                    <a:stretch>
                      <a:fillRect/>
                    </a:stretch>
                  </pic:blipFill>
                  <pic:spPr>
                    <a:xfrm>
                      <a:off x="0" y="0"/>
                      <a:ext cx="5348288"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confidence threshold analysis revealed that a value of </w:t>
      </w:r>
      <w:r w:rsidDel="00000000" w:rsidR="00000000" w:rsidRPr="00000000">
        <w:rPr>
          <w:rFonts w:ascii="Times New Roman" w:cs="Times New Roman" w:eastAsia="Times New Roman" w:hAnsi="Times New Roman"/>
          <w:b w:val="1"/>
          <w:rtl w:val="0"/>
        </w:rPr>
        <w:t xml:space="preserve">0.336</w:t>
      </w:r>
      <w:r w:rsidDel="00000000" w:rsidR="00000000" w:rsidRPr="00000000">
        <w:rPr>
          <w:rFonts w:ascii="Times New Roman" w:cs="Times New Roman" w:eastAsia="Times New Roman" w:hAnsi="Times New Roman"/>
          <w:rtl w:val="0"/>
        </w:rPr>
        <w:t xml:space="preserve"> yielded the peak macro F1 score of </w:t>
      </w:r>
      <w:r w:rsidDel="00000000" w:rsidR="00000000" w:rsidRPr="00000000">
        <w:rPr>
          <w:rFonts w:ascii="Times New Roman" w:cs="Times New Roman" w:eastAsia="Times New Roman" w:hAnsi="Times New Roman"/>
          <w:b w:val="1"/>
          <w:rtl w:val="0"/>
        </w:rPr>
        <w:t xml:space="preserve">0.60</w:t>
      </w:r>
      <w:r w:rsidDel="00000000" w:rsidR="00000000" w:rsidRPr="00000000">
        <w:rPr>
          <w:rFonts w:ascii="Times New Roman" w:cs="Times New Roman" w:eastAsia="Times New Roman" w:hAnsi="Times New Roman"/>
          <w:rtl w:val="0"/>
        </w:rPr>
        <w:t xml:space="preserve">. This threshold represents the optimal balance between precision and recall across all object classes. Among individual materials, </w:t>
      </w:r>
      <w:r w:rsidDel="00000000" w:rsidR="00000000" w:rsidRPr="00000000">
        <w:rPr>
          <w:rFonts w:ascii="Times New Roman" w:cs="Times New Roman" w:eastAsia="Times New Roman" w:hAnsi="Times New Roman"/>
          <w:b w:val="1"/>
          <w:rtl w:val="0"/>
        </w:rPr>
        <w:t xml:space="preserve">Glass</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rtl w:val="0"/>
        </w:rPr>
        <w:t xml:space="preserve">Metal</w:t>
      </w:r>
      <w:r w:rsidDel="00000000" w:rsidR="00000000" w:rsidRPr="00000000">
        <w:rPr>
          <w:rFonts w:ascii="Times New Roman" w:cs="Times New Roman" w:eastAsia="Times New Roman" w:hAnsi="Times New Roman"/>
          <w:rtl w:val="0"/>
        </w:rPr>
        <w:t xml:space="preserve"> achieved the highest F1 scores, while </w:t>
      </w:r>
      <w:r w:rsidDel="00000000" w:rsidR="00000000" w:rsidRPr="00000000">
        <w:rPr>
          <w:rFonts w:ascii="Times New Roman" w:cs="Times New Roman" w:eastAsia="Times New Roman" w:hAnsi="Times New Roman"/>
          <w:b w:val="1"/>
          <w:rtl w:val="0"/>
        </w:rPr>
        <w:t xml:space="preserve">Cardboard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Biodegradable</w:t>
      </w:r>
      <w:r w:rsidDel="00000000" w:rsidR="00000000" w:rsidRPr="00000000">
        <w:rPr>
          <w:rFonts w:ascii="Times New Roman" w:cs="Times New Roman" w:eastAsia="Times New Roman" w:hAnsi="Times New Roman"/>
          <w:rtl w:val="0"/>
        </w:rPr>
        <w:t xml:space="preserve"> underperformed, highlighting the need for further class-specific tuning.</w:t>
      </w:r>
    </w:p>
    <w:p w:rsidR="00000000" w:rsidDel="00000000" w:rsidP="00000000" w:rsidRDefault="00000000" w:rsidRPr="00000000" w14:paraId="00000076">
      <w:pPr>
        <w:pStyle w:val="Heading4"/>
        <w:keepNext w:val="0"/>
        <w:keepLines w:val="0"/>
        <w:spacing w:after="40" w:before="240" w:lineRule="auto"/>
        <w:ind w:left="0" w:firstLine="0"/>
        <w:rPr>
          <w:rFonts w:ascii="Times New Roman" w:cs="Times New Roman" w:eastAsia="Times New Roman" w:hAnsi="Times New Roman"/>
          <w:b w:val="1"/>
          <w:color w:val="000000"/>
          <w:sz w:val="28"/>
          <w:szCs w:val="28"/>
        </w:rPr>
      </w:pPr>
      <w:bookmarkStart w:colFirst="0" w:colLast="0" w:name="_aluylbrcq55c" w:id="28"/>
      <w:bookmarkEnd w:id="28"/>
      <w:r w:rsidDel="00000000" w:rsidR="00000000" w:rsidRPr="00000000">
        <w:rPr>
          <w:rFonts w:ascii="Times New Roman" w:cs="Times New Roman" w:eastAsia="Times New Roman" w:hAnsi="Times New Roman"/>
          <w:b w:val="1"/>
          <w:color w:val="000000"/>
          <w:sz w:val="28"/>
          <w:szCs w:val="28"/>
          <w:rtl w:val="0"/>
        </w:rPr>
        <w:t xml:space="preserve">Precision-Recall Tradeoffs and Confusion Trends</w:t>
      </w:r>
    </w:p>
    <w:p w:rsidR="00000000" w:rsidDel="00000000" w:rsidP="00000000" w:rsidRDefault="00000000" w:rsidRPr="00000000" w14:paraId="00000077">
      <w:pPr>
        <w:rPr/>
      </w:pPr>
      <w:r w:rsidDel="00000000" w:rsidR="00000000" w:rsidRPr="00000000">
        <w:rPr/>
        <w:drawing>
          <wp:inline distB="19050" distT="19050" distL="19050" distR="19050">
            <wp:extent cx="4851429" cy="3237925"/>
            <wp:effectExtent b="0" l="0" r="0" t="0"/>
            <wp:docPr descr="Screenshot 2025-07-25 at 5.13.40 PM.png" id="1" name="image2.png"/>
            <a:graphic>
              <a:graphicData uri="http://schemas.openxmlformats.org/drawingml/2006/picture">
                <pic:pic>
                  <pic:nvPicPr>
                    <pic:cNvPr descr="Screenshot 2025-07-25 at 5.13.40 PM.png" id="0" name="image2.png"/>
                    <pic:cNvPicPr preferRelativeResize="0"/>
                  </pic:nvPicPr>
                  <pic:blipFill>
                    <a:blip r:embed="rId10"/>
                    <a:srcRect b="0" l="0" r="0" t="0"/>
                    <a:stretch>
                      <a:fillRect/>
                    </a:stretch>
                  </pic:blipFill>
                  <pic:spPr>
                    <a:xfrm>
                      <a:off x="0" y="0"/>
                      <a:ext cx="4851429" cy="323792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9050" distT="19050" distL="19050" distR="19050">
            <wp:extent cx="4360477" cy="3416400"/>
            <wp:effectExtent b="0" l="0" r="0" t="0"/>
            <wp:docPr descr="Screenshot 2025-07-25 at 5.14.13 PM.png" id="4" name="image3.png"/>
            <a:graphic>
              <a:graphicData uri="http://schemas.openxmlformats.org/drawingml/2006/picture">
                <pic:pic>
                  <pic:nvPicPr>
                    <pic:cNvPr descr="Screenshot 2025-07-25 at 5.14.13 PM.png" id="0" name="image3.png"/>
                    <pic:cNvPicPr preferRelativeResize="0"/>
                  </pic:nvPicPr>
                  <pic:blipFill>
                    <a:blip r:embed="rId11"/>
                    <a:srcRect b="0" l="0" r="0" t="0"/>
                    <a:stretch>
                      <a:fillRect/>
                    </a:stretch>
                  </pic:blipFill>
                  <pic:spPr>
                    <a:xfrm>
                      <a:off x="0" y="0"/>
                      <a:ext cx="4360477" cy="34164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Precision-recall (PR) curves showed that </w:t>
      </w:r>
      <w:r w:rsidDel="00000000" w:rsidR="00000000" w:rsidRPr="00000000">
        <w:rPr>
          <w:rFonts w:ascii="Times New Roman" w:cs="Times New Roman" w:eastAsia="Times New Roman" w:hAnsi="Times New Roman"/>
          <w:b w:val="1"/>
          <w:rtl w:val="0"/>
        </w:rPr>
        <w:t xml:space="preserve">Glass (0.679)</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Metal (0.658)</w:t>
      </w:r>
      <w:r w:rsidDel="00000000" w:rsidR="00000000" w:rsidRPr="00000000">
        <w:rPr>
          <w:rFonts w:ascii="Times New Roman" w:cs="Times New Roman" w:eastAsia="Times New Roman" w:hAnsi="Times New Roman"/>
          <w:rtl w:val="0"/>
        </w:rPr>
        <w:t xml:space="preserve"> offered the best class-wise performance, while </w:t>
      </w:r>
      <w:r w:rsidDel="00000000" w:rsidR="00000000" w:rsidRPr="00000000">
        <w:rPr>
          <w:rFonts w:ascii="Times New Roman" w:cs="Times New Roman" w:eastAsia="Times New Roman" w:hAnsi="Times New Roman"/>
          <w:b w:val="1"/>
          <w:rtl w:val="0"/>
        </w:rPr>
        <w:t xml:space="preserve">Cardboard (0.489)</w:t>
      </w:r>
      <w:r w:rsidDel="00000000" w:rsidR="00000000" w:rsidRPr="00000000">
        <w:rPr>
          <w:rFonts w:ascii="Times New Roman" w:cs="Times New Roman" w:eastAsia="Times New Roman" w:hAnsi="Times New Roman"/>
          <w:rtl w:val="0"/>
        </w:rPr>
        <w:t xml:space="preserve"> lagged behind, likely due to visual similarity with other categories like plastic and background textures. These trends were corroborated by the normalized confusion matrix, where notable confusion occurred between </w:t>
      </w:r>
      <w:r w:rsidDel="00000000" w:rsidR="00000000" w:rsidRPr="00000000">
        <w:rPr>
          <w:rFonts w:ascii="Times New Roman" w:cs="Times New Roman" w:eastAsia="Times New Roman" w:hAnsi="Times New Roman"/>
          <w:b w:val="1"/>
          <w:rtl w:val="0"/>
        </w:rPr>
        <w:t xml:space="preserve">Plastic–Cardboard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Glass–Metal</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Biodegradable–Background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analysis emphasized YOLOv8's overall strength in distinguishing visually distinct categories, while also pinpointing specific misclassification patterns rooted in object appearance overlap or ambiguous textures.</w:t>
      </w:r>
    </w:p>
    <w:p w:rsidR="00000000" w:rsidDel="00000000" w:rsidP="00000000" w:rsidRDefault="00000000" w:rsidRPr="00000000" w14:paraId="0000007B">
      <w:pPr>
        <w:pStyle w:val="Heading4"/>
        <w:keepNext w:val="0"/>
        <w:keepLines w:val="0"/>
        <w:spacing w:after="40" w:before="240" w:lineRule="auto"/>
        <w:ind w:left="0" w:firstLine="0"/>
        <w:rPr>
          <w:rFonts w:ascii="Times New Roman" w:cs="Times New Roman" w:eastAsia="Times New Roman" w:hAnsi="Times New Roman"/>
          <w:b w:val="1"/>
          <w:color w:val="000000"/>
          <w:sz w:val="28"/>
          <w:szCs w:val="28"/>
        </w:rPr>
      </w:pPr>
      <w:bookmarkStart w:colFirst="0" w:colLast="0" w:name="_vnjde6b792ea" w:id="29"/>
      <w:bookmarkEnd w:id="29"/>
      <w:r w:rsidDel="00000000" w:rsidR="00000000" w:rsidRPr="00000000">
        <w:rPr>
          <w:rFonts w:ascii="Times New Roman" w:cs="Times New Roman" w:eastAsia="Times New Roman" w:hAnsi="Times New Roman"/>
          <w:b w:val="1"/>
          <w:color w:val="000000"/>
          <w:sz w:val="28"/>
          <w:szCs w:val="28"/>
          <w:rtl w:val="0"/>
        </w:rPr>
        <w:t xml:space="preserve">Final Inference and Deployment Insights</w:t>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model evaluation, supported by both metric trends and visual diagnostics, suggested that YOLOv8 is ready for production-level deployment. The following key conclusions were drawn:</w:t>
      </w:r>
    </w:p>
    <w:p w:rsidR="00000000" w:rsidDel="00000000" w:rsidP="00000000" w:rsidRDefault="00000000" w:rsidRPr="00000000" w14:paraId="0000007D">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Best confidence threshold</w:t>
      </w:r>
      <w:r w:rsidDel="00000000" w:rsidR="00000000" w:rsidRPr="00000000">
        <w:rPr>
          <w:rFonts w:ascii="Times New Roman" w:cs="Times New Roman" w:eastAsia="Times New Roman" w:hAnsi="Times New Roman"/>
          <w:rtl w:val="0"/>
        </w:rPr>
        <w:t xml:space="preserve">: 0.336, corresponding to an F1 score of 0.60.</w:t>
      </w:r>
    </w:p>
    <w:p w:rsidR="00000000" w:rsidDel="00000000" w:rsidP="00000000" w:rsidRDefault="00000000" w:rsidRPr="00000000" w14:paraId="0000007E">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 robustness</w:t>
      </w:r>
      <w:r w:rsidDel="00000000" w:rsidR="00000000" w:rsidRPr="00000000">
        <w:rPr>
          <w:rFonts w:ascii="Times New Roman" w:cs="Times New Roman" w:eastAsia="Times New Roman" w:hAnsi="Times New Roman"/>
          <w:rtl w:val="0"/>
        </w:rPr>
        <w:t xml:space="preserve">: Evident through consistent loss and metric convergence.</w:t>
      </w:r>
    </w:p>
    <w:p w:rsidR="00000000" w:rsidDel="00000000" w:rsidP="00000000" w:rsidRDefault="00000000" w:rsidRPr="00000000" w14:paraId="0000007F">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Category strengths</w:t>
      </w:r>
      <w:r w:rsidDel="00000000" w:rsidR="00000000" w:rsidRPr="00000000">
        <w:rPr>
          <w:rFonts w:ascii="Times New Roman" w:cs="Times New Roman" w:eastAsia="Times New Roman" w:hAnsi="Times New Roman"/>
          <w:rtl w:val="0"/>
        </w:rPr>
        <w:t xml:space="preserve">: Glass and Metal showed the highest detection confidence.</w:t>
      </w:r>
    </w:p>
    <w:p w:rsidR="00000000" w:rsidDel="00000000" w:rsidP="00000000" w:rsidRDefault="00000000" w:rsidRPr="00000000" w14:paraId="00000080">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Deployment viability</w:t>
      </w:r>
      <w:r w:rsidDel="00000000" w:rsidR="00000000" w:rsidRPr="00000000">
        <w:rPr>
          <w:rFonts w:ascii="Times New Roman" w:cs="Times New Roman" w:eastAsia="Times New Roman" w:hAnsi="Times New Roman"/>
          <w:rtl w:val="0"/>
        </w:rPr>
        <w:t xml:space="preserve">: With an mAP@50 of 0.598 and recall of 0.78, the model demonstrates reliable performance suitable for integration into automated systems, such as smart waste bins or real-time camera pipelines.</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insights underscore the model’s practical potential and establish a clear path for future enhancements in edge deployment, explainability, and dataset expansion.</w:t>
      </w:r>
    </w:p>
    <w:p w:rsidR="00000000" w:rsidDel="00000000" w:rsidP="00000000" w:rsidRDefault="00000000" w:rsidRPr="00000000" w14:paraId="00000082">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pStyle w:val="Heading1"/>
        <w:spacing w:after="240" w:before="240" w:lineRule="auto"/>
        <w:rPr/>
      </w:pPr>
      <w:bookmarkStart w:colFirst="0" w:colLast="0" w:name="_7al9ohtbbmut" w:id="30"/>
      <w:bookmarkEnd w:id="30"/>
      <w:r w:rsidDel="00000000" w:rsidR="00000000" w:rsidRPr="00000000">
        <w:rPr>
          <w:rtl w:val="0"/>
        </w:rPr>
        <w:t xml:space="preserve">Discussion and Reflection (Abdul-rasaq Omisesan) </w:t>
      </w:r>
    </w:p>
    <w:p w:rsidR="00000000" w:rsidDel="00000000" w:rsidP="00000000" w:rsidRDefault="00000000" w:rsidRPr="00000000" w14:paraId="00000084">
      <w:pPr>
        <w:spacing w:after="240" w:befor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Misclassification Observed  </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both ViT and YOLOv8 performed well overall, we noted several consistent misclassifications during validation and real-time testing:</w:t>
      </w:r>
    </w:p>
    <w:p w:rsidR="00000000" w:rsidDel="00000000" w:rsidP="00000000" w:rsidRDefault="00000000" w:rsidRPr="00000000" w14:paraId="00000086">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Glass misclassified as Metal: due to similar reflective surfaces and overlapping shapes</w:t>
      </w:r>
    </w:p>
    <w:p w:rsidR="00000000" w:rsidDel="00000000" w:rsidP="00000000" w:rsidRDefault="00000000" w:rsidRPr="00000000" w14:paraId="00000087">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Plastic vs. Cardboard: often confused, especially when plastic was opaque or crumpled</w:t>
      </w:r>
    </w:p>
    <w:p w:rsidR="00000000" w:rsidDel="00000000" w:rsidP="00000000" w:rsidRDefault="00000000" w:rsidRPr="00000000" w14:paraId="00000088">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Trash vs. Paper: small or torn paper pieces were sometimes identified as general trash</w:t>
      </w:r>
    </w:p>
    <w:p w:rsidR="00000000" w:rsidDel="00000000" w:rsidP="00000000" w:rsidRDefault="00000000" w:rsidRPr="00000000" w14:paraId="00000089">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Cardboard vs. Background: YOLOv8 struggled with detecting cardboard against brown or cluttered backgrounds</w:t>
      </w:r>
    </w:p>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errors highlight the limitations of visual similarity and dataset ambiguity. They underscore the need for better data augmentation, more diverse samples, and potentially multimodal input in future versions.</w:t>
      </w:r>
    </w:p>
    <w:p w:rsidR="00000000" w:rsidDel="00000000" w:rsidP="00000000" w:rsidRDefault="00000000" w:rsidRPr="00000000" w14:paraId="0000008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 Learnings from Model Comparison </w:t>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evaluated multiple models ViT, Faster R-CNN, and YOLOv8 for waste classification. The baseline Vision Transformer (ViT Tiny) achieved high training accuracy but lacked generalization due to minimal augmentation. After introducing Mixup, Cutmix, grayscale, and random erasing, the macro recall improved from 0.90 to 0.93, and PLASTIC recall increased from 0.73 to 0.84, resolving critical class confusion with cardboard.</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YOLOv8, tuned using the Optuna framework, achieved </w:t>
      </w:r>
      <w:r w:rsidDel="00000000" w:rsidR="00000000" w:rsidRPr="00000000">
        <w:rPr>
          <w:rFonts w:ascii="Times New Roman" w:cs="Times New Roman" w:eastAsia="Times New Roman" w:hAnsi="Times New Roman"/>
          <w:b w:val="1"/>
          <w:rtl w:val="0"/>
        </w:rPr>
        <w:t xml:space="preserve">mAP@50 = 0.598</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recall = 0.78</w:t>
      </w:r>
      <w:r w:rsidDel="00000000" w:rsidR="00000000" w:rsidRPr="00000000">
        <w:rPr>
          <w:rFonts w:ascii="Times New Roman" w:cs="Times New Roman" w:eastAsia="Times New Roman" w:hAnsi="Times New Roman"/>
          <w:rtl w:val="0"/>
        </w:rPr>
        <w:t xml:space="preserve">, showing consistent performance and deployment potential. Its confusion matrix highlighted areas needing further tuning, such as CARDBOARD vs. background noise. Although Faster R-CNN was explored as well, its computational cost and long training time made it less suitable for our real-time deployment goals.</w:t>
      </w:r>
    </w:p>
    <w:p w:rsidR="00000000" w:rsidDel="00000000" w:rsidP="00000000" w:rsidRDefault="00000000" w:rsidRPr="00000000" w14:paraId="0000008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Engineering Choices That Made a Difference </w:t>
      </w:r>
    </w:p>
    <w:p w:rsidR="00000000" w:rsidDel="00000000" w:rsidP="00000000" w:rsidRDefault="00000000" w:rsidRPr="00000000" w14:paraId="0000008F">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Loss Function</w:t>
      </w:r>
      <w:r w:rsidDel="00000000" w:rsidR="00000000" w:rsidRPr="00000000">
        <w:rPr>
          <w:rFonts w:ascii="Times New Roman" w:cs="Times New Roman" w:eastAsia="Times New Roman" w:hAnsi="Times New Roman"/>
          <w:rtl w:val="0"/>
        </w:rPr>
        <w:t xml:space="preserve">: SoftTargetCrossEntropy improved ViT performance on ambiguous class boundaries.</w:t>
      </w:r>
    </w:p>
    <w:p w:rsidR="00000000" w:rsidDel="00000000" w:rsidP="00000000" w:rsidRDefault="00000000" w:rsidRPr="00000000" w14:paraId="00000090">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Regularization</w:t>
      </w:r>
      <w:r w:rsidDel="00000000" w:rsidR="00000000" w:rsidRPr="00000000">
        <w:rPr>
          <w:rFonts w:ascii="Times New Roman" w:cs="Times New Roman" w:eastAsia="Times New Roman" w:hAnsi="Times New Roman"/>
          <w:rtl w:val="0"/>
        </w:rPr>
        <w:t xml:space="preserve">: Dropout settings </w:t>
      </w:r>
      <w:r w:rsidDel="00000000" w:rsidR="00000000" w:rsidRPr="00000000">
        <w:rPr>
          <w:rFonts w:ascii="Roboto Mono" w:cs="Roboto Mono" w:eastAsia="Roboto Mono" w:hAnsi="Roboto Mono"/>
          <w:color w:val="188038"/>
          <w:rtl w:val="0"/>
        </w:rPr>
        <w:t xml:space="preserve">drop_rate=0.2</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attn_drop_rate=0.1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reduced overfitting.</w:t>
      </w:r>
    </w:p>
    <w:p w:rsidR="00000000" w:rsidDel="00000000" w:rsidP="00000000" w:rsidRDefault="00000000" w:rsidRPr="00000000" w14:paraId="00000091">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Scheduler &amp; Training Control</w:t>
      </w:r>
      <w:r w:rsidDel="00000000" w:rsidR="00000000" w:rsidRPr="00000000">
        <w:rPr>
          <w:rFonts w:ascii="Times New Roman" w:cs="Times New Roman" w:eastAsia="Times New Roman" w:hAnsi="Times New Roman"/>
          <w:rtl w:val="0"/>
        </w:rPr>
        <w:t xml:space="preserve">: CosineAnnealingLR improved convergence, and early stopping (patience = 5) prevented wasted computation.</w:t>
      </w:r>
    </w:p>
    <w:p w:rsidR="00000000" w:rsidDel="00000000" w:rsidP="00000000" w:rsidRDefault="00000000" w:rsidRPr="00000000" w14:paraId="00000092">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YOLOv8 Tuning</w:t>
      </w:r>
      <w:r w:rsidDel="00000000" w:rsidR="00000000" w:rsidRPr="00000000">
        <w:rPr>
          <w:rFonts w:ascii="Times New Roman" w:cs="Times New Roman" w:eastAsia="Times New Roman" w:hAnsi="Times New Roman"/>
          <w:rtl w:val="0"/>
        </w:rPr>
        <w:t xml:space="preserve">: Key hyperparameters (e.g., learning rate, momentum, augmentations) were optimized through automated search with Optuna.</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Process-Level Reflection</w:t>
      </w:r>
    </w:p>
    <w:p w:rsidR="00000000" w:rsidDel="00000000" w:rsidP="00000000" w:rsidRDefault="00000000" w:rsidRPr="00000000" w14:paraId="0000009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Dataset Challenges &amp; Strategy </w:t>
      </w:r>
    </w:p>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original dataset had class imbalance across validation and test splits (e.g., very few PAPER or BIODEGRADABLE samples). To address this, we applied a stratified 70/15/15 split, ensuring balanced representation and fair evaluation for all classes.</w:t>
      </w:r>
    </w:p>
    <w:p w:rsidR="00000000" w:rsidDel="00000000" w:rsidP="00000000" w:rsidRDefault="00000000" w:rsidRPr="00000000" w14:paraId="0000009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Collaboration and Tools</w:t>
      </w:r>
    </w:p>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 were divided into focused roles: data preparation, model training (ViT, YOLOv8, Faster R-CNN), evaluation, and reporting. Tools such as Google Colab Pro, PyTorch, timm, and torchvision accelerated experimentation, while checkpointing protected against session timeouts and resource constraints.</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real-time demonstration combined YOLOv8’s detection with ViT’s classification pipeline. The dual-mode toggle system allowed for comparative testing within a single interface, using OpenCV for live video and Gradio for browser-based image testing. This modular design made it easier to validate model predictions in both live and static environments.</w:t>
      </w:r>
    </w:p>
    <w:p w:rsidR="00000000" w:rsidDel="00000000" w:rsidP="00000000" w:rsidRDefault="00000000" w:rsidRPr="00000000" w14:paraId="0000009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Future Plans</w:t>
      </w:r>
    </w:p>
    <w:p w:rsidR="00000000" w:rsidDel="00000000" w:rsidP="00000000" w:rsidRDefault="00000000" w:rsidRPr="00000000" w14:paraId="0000009C">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c2i2z1fxag8m" w:id="31"/>
      <w:bookmarkEnd w:id="31"/>
      <w:r w:rsidDel="00000000" w:rsidR="00000000" w:rsidRPr="00000000">
        <w:rPr>
          <w:rFonts w:ascii="Times New Roman" w:cs="Times New Roman" w:eastAsia="Times New Roman" w:hAnsi="Times New Roman"/>
          <w:b w:val="1"/>
          <w:color w:val="000000"/>
          <w:sz w:val="22"/>
          <w:szCs w:val="22"/>
          <w:rtl w:val="0"/>
        </w:rPr>
        <w:t xml:space="preserve">1. Smart BIN Integration</w:t>
      </w:r>
    </w:p>
    <w:p w:rsidR="00000000" w:rsidDel="00000000" w:rsidP="00000000" w:rsidRDefault="00000000" w:rsidRPr="00000000" w14:paraId="0000009D">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the classifier with a webcam/mobile input UI</w:t>
      </w:r>
    </w:p>
    <w:p w:rsidR="00000000" w:rsidDel="00000000" w:rsidP="00000000" w:rsidRDefault="00000000" w:rsidRPr="00000000" w14:paraId="0000009E">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real-time predictions with confidence scores</w:t>
      </w:r>
    </w:p>
    <w:p w:rsidR="00000000" w:rsidDel="00000000" w:rsidP="00000000" w:rsidRDefault="00000000" w:rsidRPr="00000000" w14:paraId="0000009F">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system into physical waste bins for automated sorting</w:t>
      </w:r>
    </w:p>
    <w:p w:rsidR="00000000" w:rsidDel="00000000" w:rsidP="00000000" w:rsidRDefault="00000000" w:rsidRPr="00000000" w14:paraId="000000A0">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xp1f8drudkq0" w:id="32"/>
      <w:bookmarkEnd w:id="32"/>
      <w:r w:rsidDel="00000000" w:rsidR="00000000" w:rsidRPr="00000000">
        <w:rPr>
          <w:rFonts w:ascii="Times New Roman" w:cs="Times New Roman" w:eastAsia="Times New Roman" w:hAnsi="Times New Roman"/>
          <w:b w:val="1"/>
          <w:color w:val="000000"/>
          <w:sz w:val="22"/>
          <w:szCs w:val="22"/>
          <w:rtl w:val="0"/>
        </w:rPr>
        <w:t xml:space="preserve">2. Explainability &amp; Trust</w:t>
      </w:r>
    </w:p>
    <w:p w:rsidR="00000000" w:rsidDel="00000000" w:rsidP="00000000" w:rsidRDefault="00000000" w:rsidRPr="00000000" w14:paraId="000000A1">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Grad-CAM or ViT attention rollout to visually explain predictions</w:t>
      </w:r>
    </w:p>
    <w:p w:rsidR="00000000" w:rsidDel="00000000" w:rsidP="00000000" w:rsidRDefault="00000000" w:rsidRPr="00000000" w14:paraId="000000A2">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 user and stakeholder trust with interpretable AI decisions</w:t>
      </w:r>
    </w:p>
    <w:p w:rsidR="00000000" w:rsidDel="00000000" w:rsidP="00000000" w:rsidRDefault="00000000" w:rsidRPr="00000000" w14:paraId="000000A3">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xbqwz1a1mcf4" w:id="33"/>
      <w:bookmarkEnd w:id="33"/>
      <w:r w:rsidDel="00000000" w:rsidR="00000000" w:rsidRPr="00000000">
        <w:rPr>
          <w:rFonts w:ascii="Times New Roman" w:cs="Times New Roman" w:eastAsia="Times New Roman" w:hAnsi="Times New Roman"/>
          <w:b w:val="1"/>
          <w:color w:val="000000"/>
          <w:sz w:val="22"/>
          <w:szCs w:val="22"/>
          <w:rtl w:val="0"/>
        </w:rPr>
        <w:t xml:space="preserve">3. Data Expansion &amp; Diversity</w:t>
      </w:r>
    </w:p>
    <w:p w:rsidR="00000000" w:rsidDel="00000000" w:rsidP="00000000" w:rsidRDefault="00000000" w:rsidRPr="00000000" w14:paraId="000000A4">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 more real-world images under varied lighting and cluttered backgrounds</w:t>
      </w:r>
    </w:p>
    <w:p w:rsidR="00000000" w:rsidDel="00000000" w:rsidP="00000000" w:rsidRDefault="00000000" w:rsidRPr="00000000" w14:paraId="000000A5">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synthetic data augmentation and hard negative mining to boost performance</w:t>
      </w:r>
    </w:p>
    <w:p w:rsidR="00000000" w:rsidDel="00000000" w:rsidP="00000000" w:rsidRDefault="00000000" w:rsidRPr="00000000" w14:paraId="000000A6">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t8r2h2suwssi" w:id="34"/>
      <w:bookmarkEnd w:id="34"/>
      <w:r w:rsidDel="00000000" w:rsidR="00000000" w:rsidRPr="00000000">
        <w:rPr>
          <w:rFonts w:ascii="Times New Roman" w:cs="Times New Roman" w:eastAsia="Times New Roman" w:hAnsi="Times New Roman"/>
          <w:b w:val="1"/>
          <w:color w:val="000000"/>
          <w:sz w:val="22"/>
          <w:szCs w:val="22"/>
          <w:rtl w:val="0"/>
        </w:rPr>
        <w:t xml:space="preserve">4. Deployment Optimization</w:t>
      </w:r>
    </w:p>
    <w:p w:rsidR="00000000" w:rsidDel="00000000" w:rsidP="00000000" w:rsidRDefault="00000000" w:rsidRPr="00000000" w14:paraId="000000A7">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lightweight backbones (e.g., MobileViT, EfficientNet, or quantized YOLO)</w:t>
      </w:r>
    </w:p>
    <w:p w:rsidR="00000000" w:rsidDel="00000000" w:rsidP="00000000" w:rsidRDefault="00000000" w:rsidRPr="00000000" w14:paraId="000000A8">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Benchmark real-time inference on low-resource hardware (e.g., Raspberry Pi, Android)</w:t>
      </w:r>
    </w:p>
    <w:p w:rsidR="00000000" w:rsidDel="00000000" w:rsidP="00000000" w:rsidRDefault="00000000" w:rsidRPr="00000000" w14:paraId="000000A9">
      <w:pPr>
        <w:pStyle w:val="Heading3"/>
        <w:keepNext w:val="0"/>
        <w:keepLines w:val="0"/>
        <w:spacing w:before="280" w:lineRule="auto"/>
        <w:rPr>
          <w:rFonts w:ascii="Times New Roman" w:cs="Times New Roman" w:eastAsia="Times New Roman" w:hAnsi="Times New Roman"/>
          <w:b w:val="1"/>
          <w:color w:val="000000"/>
        </w:rPr>
      </w:pPr>
      <w:bookmarkStart w:colFirst="0" w:colLast="0" w:name="_tfaqoctlhlsm" w:id="35"/>
      <w:bookmarkEnd w:id="35"/>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rFonts w:ascii="Times New Roman" w:cs="Times New Roman" w:eastAsia="Times New Roman" w:hAnsi="Times New Roman"/>
          <w:b w:val="1"/>
          <w:color w:val="000000"/>
        </w:rPr>
      </w:pPr>
      <w:bookmarkStart w:colFirst="0" w:colLast="0" w:name="_ccktju29hcjk" w:id="36"/>
      <w:bookmarkEnd w:id="36"/>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rFonts w:ascii="Times New Roman" w:cs="Times New Roman" w:eastAsia="Times New Roman" w:hAnsi="Times New Roman"/>
          <w:b w:val="1"/>
          <w:color w:val="000000"/>
        </w:rPr>
      </w:pPr>
      <w:bookmarkStart w:colFirst="0" w:colLast="0" w:name="_2urx47egcw5j" w:id="37"/>
      <w:bookmarkEnd w:id="37"/>
      <w:r w:rsidDel="00000000" w:rsidR="00000000" w:rsidRPr="00000000">
        <w:rPr>
          <w:rFonts w:ascii="Times New Roman" w:cs="Times New Roman" w:eastAsia="Times New Roman" w:hAnsi="Times New Roman"/>
          <w:b w:val="1"/>
          <w:color w:val="000000"/>
          <w:rtl w:val="0"/>
        </w:rPr>
        <w:t xml:space="preserve">Final Thoughts</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offered a full-cycle experience in applied AI from handling imbalanced data to evaluating models for real-world reliability. Beyond achieving high accuracy, we optimized for fairness, transparency, and readiness for deployment. The result is not just a trained model, but a prototype that aligns with smart city infrastructure and the mission of the Applied AI Solutions Development program.</w:t>
      </w:r>
    </w:p>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universe.roboflow.com/material-identification/garbage-classification-3" TargetMode="External"/><Relationship Id="rId7" Type="http://schemas.openxmlformats.org/officeDocument/2006/relationships/hyperlink" Target="https://universe.roboflow.com/material-identification/garbage-classification-3"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