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C5E6C" w14:textId="29473808" w:rsidR="007C5DFD" w:rsidRDefault="007C5DFD" w:rsidP="007C5DFD">
      <w:pPr>
        <w:jc w:val="center"/>
        <w:rPr>
          <w:rFonts w:asciiTheme="majorHAnsi" w:eastAsiaTheme="majorEastAsia" w:hAnsiTheme="majorHAnsi" w:cstheme="majorBidi"/>
          <w:color w:val="2E74B5" w:themeColor="accent1" w:themeShade="BF"/>
          <w:sz w:val="32"/>
          <w:szCs w:val="32"/>
        </w:rPr>
      </w:pPr>
      <w:r w:rsidRPr="007C5DFD">
        <w:rPr>
          <w:rFonts w:asciiTheme="majorHAnsi" w:eastAsiaTheme="majorEastAsia" w:hAnsiTheme="majorHAnsi" w:cstheme="majorBidi"/>
          <w:color w:val="2E74B5" w:themeColor="accent1" w:themeShade="BF"/>
          <w:sz w:val="32"/>
          <w:szCs w:val="32"/>
        </w:rPr>
        <w:t>Lab: Case Study</w:t>
      </w:r>
      <w:r>
        <w:rPr>
          <w:rFonts w:asciiTheme="majorHAnsi" w:eastAsiaTheme="majorEastAsia" w:hAnsiTheme="majorHAnsi" w:cstheme="majorBidi"/>
          <w:color w:val="2E74B5" w:themeColor="accent1" w:themeShade="BF"/>
          <w:sz w:val="32"/>
          <w:szCs w:val="32"/>
        </w:rPr>
        <w:t xml:space="preserve"> – </w:t>
      </w:r>
      <w:r w:rsidRPr="007C5DFD">
        <w:rPr>
          <w:rFonts w:asciiTheme="majorHAnsi" w:eastAsiaTheme="majorEastAsia" w:hAnsiTheme="majorHAnsi" w:cstheme="majorBidi"/>
          <w:color w:val="2E74B5" w:themeColor="accent1" w:themeShade="BF"/>
          <w:sz w:val="32"/>
          <w:szCs w:val="32"/>
        </w:rPr>
        <w:t>Review a product concept</w:t>
      </w:r>
    </w:p>
    <w:p w14:paraId="6A287825" w14:textId="77777777" w:rsidR="007820EA" w:rsidRDefault="007820EA"/>
    <w:p w14:paraId="141592BB" w14:textId="77777777" w:rsidR="007D1D28" w:rsidRDefault="007D1D28" w:rsidP="007820EA">
      <w:pPr>
        <w:rPr>
          <w:b/>
          <w:bCs/>
        </w:rPr>
      </w:pPr>
      <w:r>
        <w:rPr>
          <w:b/>
          <w:bCs/>
        </w:rPr>
        <w:t>Overview</w:t>
      </w:r>
      <w:r w:rsidR="00EC77A8" w:rsidRPr="00CF4320">
        <w:rPr>
          <w:b/>
          <w:bCs/>
        </w:rPr>
        <w:t xml:space="preserve">: </w:t>
      </w:r>
    </w:p>
    <w:p w14:paraId="0001A7DC" w14:textId="77777777" w:rsidR="007D1D28" w:rsidRDefault="007D1D28" w:rsidP="007820EA">
      <w:r w:rsidRPr="009A6DC9">
        <w:t xml:space="preserve">In this case study, you will review a product concept with the goal of defining some activities that the product manager must perform. </w:t>
      </w:r>
      <w:r>
        <w:t>The product concept given below gives you</w:t>
      </w:r>
      <w:r w:rsidRPr="009A6DC9">
        <w:t xml:space="preserve"> a detailed description of the product</w:t>
      </w:r>
      <w:r>
        <w:t xml:space="preserve">. You </w:t>
      </w:r>
      <w:r w:rsidRPr="009A6DC9">
        <w:t>need to make the product a reality</w:t>
      </w:r>
      <w:r>
        <w:t xml:space="preserve">. So, think about which </w:t>
      </w:r>
      <w:r w:rsidRPr="009A6DC9">
        <w:t>activities the product manager needs to perform</w:t>
      </w:r>
      <w:r>
        <w:t>, who needs to be on the t</w:t>
      </w:r>
      <w:r w:rsidRPr="009A6DC9">
        <w:t>eam</w:t>
      </w:r>
      <w:r>
        <w:t>,</w:t>
      </w:r>
      <w:r w:rsidRPr="009A6DC9">
        <w:t xml:space="preserve"> and </w:t>
      </w:r>
      <w:r>
        <w:t>how to create a</w:t>
      </w:r>
      <w:r w:rsidRPr="009A6DC9">
        <w:t xml:space="preserve"> RACI </w:t>
      </w:r>
      <w:r>
        <w:t>chart</w:t>
      </w:r>
      <w:r w:rsidRPr="009A6DC9">
        <w:t xml:space="preserve">. </w:t>
      </w:r>
      <w:r>
        <w:t xml:space="preserve">You will also list the potential challenges that the product manager may face. </w:t>
      </w:r>
    </w:p>
    <w:p w14:paraId="159DCDDE" w14:textId="77777777" w:rsidR="007D1D28" w:rsidRDefault="007D1D28" w:rsidP="007820EA"/>
    <w:p w14:paraId="5CC40E1B" w14:textId="1D93B4E1" w:rsidR="007820EA" w:rsidRDefault="007D1D28" w:rsidP="007820EA">
      <w:r w:rsidRPr="007D1D28">
        <w:rPr>
          <w:b/>
          <w:bCs/>
        </w:rPr>
        <w:t>Note:</w:t>
      </w:r>
      <w:r>
        <w:t xml:space="preserve"> A</w:t>
      </w:r>
      <w:r w:rsidRPr="009A6DC9">
        <w:t xml:space="preserve"> RACI chart is a popular and simple way to visualize how work is distributed among the different roles. </w:t>
      </w:r>
    </w:p>
    <w:p w14:paraId="7786F4C5" w14:textId="77777777" w:rsidR="00F924D2" w:rsidRDefault="00F924D2" w:rsidP="007820EA"/>
    <w:p w14:paraId="47877E5F" w14:textId="77777777" w:rsidR="00970611" w:rsidRPr="00970611" w:rsidRDefault="00970611" w:rsidP="00970611">
      <w:pPr>
        <w:rPr>
          <w:b/>
          <w:bCs/>
        </w:rPr>
      </w:pPr>
      <w:r w:rsidRPr="00970611">
        <w:rPr>
          <w:b/>
          <w:bCs/>
        </w:rPr>
        <w:t>Product Concept: WonderMiner 3000</w:t>
      </w:r>
    </w:p>
    <w:p w14:paraId="0444498C" w14:textId="77777777" w:rsidR="00FE3A48" w:rsidRDefault="00FE3A48" w:rsidP="00970611">
      <w:pPr>
        <w:rPr>
          <w:b/>
          <w:bCs/>
        </w:rPr>
      </w:pPr>
    </w:p>
    <w:p w14:paraId="3407E352" w14:textId="3818A3F8" w:rsidR="00970611" w:rsidRPr="00970611" w:rsidRDefault="00970611" w:rsidP="00970611">
      <w:pPr>
        <w:rPr>
          <w:b/>
          <w:bCs/>
        </w:rPr>
      </w:pPr>
      <w:r w:rsidRPr="00970611">
        <w:rPr>
          <w:b/>
          <w:bCs/>
        </w:rPr>
        <w:t xml:space="preserve">Overview: </w:t>
      </w:r>
      <w:r w:rsidRPr="00970611">
        <w:t>The WonderMiner 3000 is an advanced mining robot designed to streamline and optimize mining operations in a variety of industries. This innovative mining solution combines cutting-edge technology, efficiency</w:t>
      </w:r>
      <w:r w:rsidR="004A19DD">
        <w:t>,</w:t>
      </w:r>
      <w:r w:rsidRPr="00970611">
        <w:t xml:space="preserve"> and sustainability to increase productivity and reduce environmental impact.</w:t>
      </w:r>
    </w:p>
    <w:p w14:paraId="2DA88E57" w14:textId="77777777" w:rsidR="00970611" w:rsidRPr="00970611" w:rsidRDefault="00970611" w:rsidP="00970611">
      <w:pPr>
        <w:rPr>
          <w:b/>
          <w:bCs/>
        </w:rPr>
      </w:pPr>
      <w:r w:rsidRPr="00970611">
        <w:rPr>
          <w:b/>
          <w:bCs/>
        </w:rPr>
        <w:t>Key features:</w:t>
      </w:r>
    </w:p>
    <w:p w14:paraId="0DFB87E9" w14:textId="74221833" w:rsidR="00970611" w:rsidRPr="00970611" w:rsidRDefault="00970611" w:rsidP="0072551A">
      <w:pPr>
        <w:pStyle w:val="a3"/>
        <w:numPr>
          <w:ilvl w:val="0"/>
          <w:numId w:val="4"/>
        </w:numPr>
        <w:rPr>
          <w:b/>
          <w:bCs/>
        </w:rPr>
      </w:pPr>
      <w:r w:rsidRPr="00970611">
        <w:rPr>
          <w:b/>
          <w:bCs/>
        </w:rPr>
        <w:t xml:space="preserve">Autonomous operation: </w:t>
      </w:r>
      <w:r w:rsidR="00FB0652">
        <w:t>T</w:t>
      </w:r>
      <w:r w:rsidR="00FB0652" w:rsidRPr="00970611">
        <w:t xml:space="preserve">he </w:t>
      </w:r>
      <w:r w:rsidRPr="00970611">
        <w:t xml:space="preserve">WonderMiner 3000 operates autonomously, requiring less human intervention in hazardous or remote mining environments. Its advanced AI and sensor systems allow it to navigate complex terrain, adapt to changing conditions, and make decisions in </w:t>
      </w:r>
      <w:r w:rsidR="004A19DD">
        <w:t>real-time</w:t>
      </w:r>
      <w:r w:rsidRPr="00970611">
        <w:t>.</w:t>
      </w:r>
    </w:p>
    <w:p w14:paraId="7A51DD0F" w14:textId="4CE46BA2" w:rsidR="00970611" w:rsidRPr="00970611" w:rsidRDefault="00970611" w:rsidP="00470303">
      <w:pPr>
        <w:pStyle w:val="a3"/>
        <w:numPr>
          <w:ilvl w:val="0"/>
          <w:numId w:val="4"/>
        </w:numPr>
        <w:rPr>
          <w:b/>
          <w:bCs/>
        </w:rPr>
      </w:pPr>
      <w:r w:rsidRPr="00970611">
        <w:rPr>
          <w:b/>
          <w:bCs/>
        </w:rPr>
        <w:t xml:space="preserve">Multi-resource extraction: </w:t>
      </w:r>
      <w:r w:rsidR="00FB0652">
        <w:t>T</w:t>
      </w:r>
      <w:r w:rsidR="00FB0652" w:rsidRPr="00970611">
        <w:t xml:space="preserve">his </w:t>
      </w:r>
      <w:r w:rsidRPr="00970611">
        <w:t xml:space="preserve">versatile mining robot is capable of extracting a wide range of valuable resources, from minerals and ores to rare metals and gemstones. Its adaptable </w:t>
      </w:r>
      <w:r w:rsidR="004A19DD">
        <w:t>toolset</w:t>
      </w:r>
      <w:r w:rsidRPr="00970611">
        <w:t xml:space="preserve"> and interchangeable modules make it suitable for a variety of mining applications.</w:t>
      </w:r>
    </w:p>
    <w:p w14:paraId="48FD88FC" w14:textId="7EB11863" w:rsidR="00970611" w:rsidRPr="00970611" w:rsidRDefault="00970611" w:rsidP="005F4D15">
      <w:pPr>
        <w:pStyle w:val="a3"/>
        <w:numPr>
          <w:ilvl w:val="0"/>
          <w:numId w:val="4"/>
        </w:numPr>
        <w:rPr>
          <w:b/>
          <w:bCs/>
        </w:rPr>
      </w:pPr>
      <w:r w:rsidRPr="00970611">
        <w:rPr>
          <w:b/>
          <w:bCs/>
        </w:rPr>
        <w:t xml:space="preserve">Efficient material processing: </w:t>
      </w:r>
      <w:r w:rsidRPr="00970611">
        <w:t xml:space="preserve">The WonderMiner 3000 has </w:t>
      </w:r>
      <w:r w:rsidR="004A19DD">
        <w:t>onboard</w:t>
      </w:r>
      <w:r w:rsidRPr="00970611">
        <w:t xml:space="preserve"> processing capabilities that allow it to crush, refine</w:t>
      </w:r>
      <w:r w:rsidR="00FB0652">
        <w:t>,</w:t>
      </w:r>
      <w:r w:rsidRPr="00970611">
        <w:t xml:space="preserve"> and sort mined material directly at the mining site. This minimizes the need for additional transportation and processing equipment, saving time and resources.</w:t>
      </w:r>
    </w:p>
    <w:p w14:paraId="7C84BA19" w14:textId="26F24A49" w:rsidR="00970611" w:rsidRPr="00970611" w:rsidRDefault="00970611" w:rsidP="00970611">
      <w:pPr>
        <w:pStyle w:val="a3"/>
        <w:numPr>
          <w:ilvl w:val="0"/>
          <w:numId w:val="4"/>
        </w:numPr>
        <w:rPr>
          <w:b/>
          <w:bCs/>
        </w:rPr>
      </w:pPr>
      <w:r w:rsidRPr="00970611">
        <w:rPr>
          <w:b/>
          <w:bCs/>
        </w:rPr>
        <w:t xml:space="preserve">Real-time data analysis: </w:t>
      </w:r>
      <w:r w:rsidR="00FB0652">
        <w:t>E</w:t>
      </w:r>
      <w:r w:rsidR="00FB0652" w:rsidRPr="00970611">
        <w:t xml:space="preserve">quipped </w:t>
      </w:r>
      <w:r w:rsidRPr="00970611">
        <w:t>with advanced sensors and data analysis tools, the robot continuously monitors geological data, raw material quality</w:t>
      </w:r>
      <w:r w:rsidR="00FB0652">
        <w:t>,</w:t>
      </w:r>
      <w:r w:rsidRPr="00970611">
        <w:t xml:space="preserve"> and machine </w:t>
      </w:r>
      <w:r w:rsidR="004A19DD">
        <w:t>conditions</w:t>
      </w:r>
      <w:r w:rsidRPr="00970611">
        <w:t xml:space="preserve">. This data can be accessed in </w:t>
      </w:r>
      <w:r w:rsidR="004A19DD">
        <w:t>real-time</w:t>
      </w:r>
      <w:r w:rsidRPr="00970611">
        <w:t>, enabling efficient decision-making and optimization of mining operations.</w:t>
      </w:r>
    </w:p>
    <w:p w14:paraId="323CCAB3" w14:textId="69A3C0A8" w:rsidR="00970611" w:rsidRDefault="00970611" w:rsidP="00970611">
      <w:pPr>
        <w:pStyle w:val="a3"/>
        <w:numPr>
          <w:ilvl w:val="0"/>
          <w:numId w:val="4"/>
        </w:numPr>
      </w:pPr>
      <w:r w:rsidRPr="00970611">
        <w:rPr>
          <w:b/>
          <w:bCs/>
        </w:rPr>
        <w:t xml:space="preserve">Remote monitoring and control: </w:t>
      </w:r>
      <w:r w:rsidR="00FB0652">
        <w:t>O</w:t>
      </w:r>
      <w:r w:rsidR="00FB0652" w:rsidRPr="00970611">
        <w:t xml:space="preserve">perators </w:t>
      </w:r>
      <w:r w:rsidRPr="00970611">
        <w:t>can remotely monitor and control the WonderMiner 3000 from a central control center, increasing safety and operational efficiency. This remote control also enables 24/7 mining operations.</w:t>
      </w:r>
    </w:p>
    <w:p w14:paraId="4E35DD14" w14:textId="4A22D09C" w:rsidR="007820EA" w:rsidRPr="00970611" w:rsidRDefault="00970611" w:rsidP="00970611">
      <w:pPr>
        <w:pStyle w:val="a3"/>
        <w:numPr>
          <w:ilvl w:val="0"/>
          <w:numId w:val="4"/>
        </w:numPr>
      </w:pPr>
      <w:r w:rsidRPr="00970611">
        <w:rPr>
          <w:b/>
          <w:bCs/>
        </w:rPr>
        <w:t xml:space="preserve">Guaranteed safety: </w:t>
      </w:r>
      <w:r w:rsidR="00FB0652">
        <w:t>T</w:t>
      </w:r>
      <w:r w:rsidR="00FB0652" w:rsidRPr="00970611">
        <w:t xml:space="preserve">he </w:t>
      </w:r>
      <w:r w:rsidRPr="00970611">
        <w:t xml:space="preserve">WonderMiner 3000 prioritizes safety through advanced hazard detection systems and emergency protocols. It is able to detect and respond to risks </w:t>
      </w:r>
      <w:r w:rsidRPr="00970611">
        <w:lastRenderedPageBreak/>
        <w:t>such as gas leaks, unstable terrain</w:t>
      </w:r>
      <w:r w:rsidR="00FB0652">
        <w:t>,</w:t>
      </w:r>
      <w:r w:rsidRPr="00970611">
        <w:t xml:space="preserve"> and equipment malfunctions to ensure operator and environmental safety.</w:t>
      </w:r>
    </w:p>
    <w:p w14:paraId="22438B8B" w14:textId="77777777" w:rsidR="00F924D2" w:rsidRDefault="00F924D2"/>
    <w:p w14:paraId="6B5061C5" w14:textId="77777777" w:rsidR="00F924D2" w:rsidRDefault="00F924D2"/>
    <w:p w14:paraId="450FFCF7" w14:textId="77777777" w:rsidR="007D1D28" w:rsidRPr="00480093" w:rsidRDefault="007D1D28" w:rsidP="007D1D28">
      <w:pPr>
        <w:rPr>
          <w:b/>
          <w:bCs/>
        </w:rPr>
      </w:pPr>
      <w:r w:rsidRPr="00480093">
        <w:rPr>
          <w:b/>
          <w:bCs/>
        </w:rPr>
        <w:t>Step 1</w:t>
      </w:r>
      <w:r>
        <w:rPr>
          <w:b/>
          <w:bCs/>
        </w:rPr>
        <w:t xml:space="preserve"> – </w:t>
      </w:r>
      <w:r w:rsidRPr="00657DFD">
        <w:rPr>
          <w:b/>
          <w:bCs/>
        </w:rPr>
        <w:t>Define</w:t>
      </w:r>
      <w:r>
        <w:rPr>
          <w:b/>
          <w:bCs/>
        </w:rPr>
        <w:t xml:space="preserve"> </w:t>
      </w:r>
      <w:r w:rsidRPr="00657DFD">
        <w:rPr>
          <w:b/>
          <w:bCs/>
        </w:rPr>
        <w:t xml:space="preserve">the </w:t>
      </w:r>
      <w:r>
        <w:rPr>
          <w:b/>
          <w:bCs/>
        </w:rPr>
        <w:t>s</w:t>
      </w:r>
      <w:r w:rsidRPr="00657DFD">
        <w:rPr>
          <w:b/>
          <w:bCs/>
        </w:rPr>
        <w:t>cope</w:t>
      </w:r>
      <w:r>
        <w:rPr>
          <w:b/>
          <w:bCs/>
        </w:rPr>
        <w:t>:</w:t>
      </w:r>
      <w:r w:rsidRPr="00480093">
        <w:t xml:space="preserve"> Clearly define the scop</w:t>
      </w:r>
      <w:r>
        <w:t>e of the</w:t>
      </w:r>
      <w:r w:rsidRPr="00480093">
        <w:t xml:space="preserve"> project for which you need </w:t>
      </w:r>
      <w:r>
        <w:t>a</w:t>
      </w:r>
      <w:r w:rsidRPr="00480093">
        <w:t xml:space="preserve"> RACI chart. Be specific about what needs to be accomplished.</w:t>
      </w:r>
    </w:p>
    <w:p w14:paraId="11686F91" w14:textId="77777777" w:rsidR="007D1D28" w:rsidRDefault="007D1D28" w:rsidP="007D1D28">
      <w:pPr>
        <w:rPr>
          <w:b/>
          <w:bCs/>
        </w:rPr>
      </w:pPr>
    </w:p>
    <w:p w14:paraId="4302DBE9" w14:textId="77777777" w:rsidR="007D1D28" w:rsidRDefault="007D1D28" w:rsidP="007D1D28">
      <w:pPr>
        <w:rPr>
          <w:b/>
          <w:bCs/>
        </w:rPr>
      </w:pPr>
    </w:p>
    <w:p w14:paraId="322ADA73" w14:textId="77777777" w:rsidR="007D1D28" w:rsidRDefault="007D1D28" w:rsidP="007D1D28">
      <w:pPr>
        <w:rPr>
          <w:b/>
          <w:bCs/>
        </w:rPr>
      </w:pPr>
    </w:p>
    <w:p w14:paraId="18AD6B3D" w14:textId="77777777" w:rsidR="007D1D28" w:rsidRDefault="007D1D28" w:rsidP="007D1D28">
      <w:pPr>
        <w:rPr>
          <w:b/>
          <w:bCs/>
        </w:rPr>
      </w:pPr>
    </w:p>
    <w:p w14:paraId="6CE43FDC" w14:textId="77777777" w:rsidR="007D1D28" w:rsidRDefault="007D1D28" w:rsidP="007D1D28">
      <w:pPr>
        <w:rPr>
          <w:b/>
          <w:bCs/>
        </w:rPr>
      </w:pPr>
    </w:p>
    <w:p w14:paraId="5AEC0E73" w14:textId="77777777" w:rsidR="007D1D28" w:rsidRDefault="007D1D28" w:rsidP="007D1D28">
      <w:pPr>
        <w:rPr>
          <w:b/>
          <w:bCs/>
        </w:rPr>
      </w:pPr>
    </w:p>
    <w:p w14:paraId="06EE88CF" w14:textId="77777777" w:rsidR="007D1D28" w:rsidRDefault="007D1D28" w:rsidP="007D1D28">
      <w:pPr>
        <w:rPr>
          <w:b/>
          <w:bCs/>
        </w:rPr>
      </w:pPr>
    </w:p>
    <w:p w14:paraId="6E8CCD5D" w14:textId="2CF32566" w:rsidR="007D1D28" w:rsidRPr="00480093" w:rsidRDefault="007D1D28" w:rsidP="007D1D28">
      <w:r w:rsidRPr="00480093">
        <w:rPr>
          <w:b/>
          <w:bCs/>
        </w:rPr>
        <w:t>Step 2</w:t>
      </w:r>
      <w:r>
        <w:rPr>
          <w:b/>
          <w:bCs/>
        </w:rPr>
        <w:t xml:space="preserve"> </w:t>
      </w:r>
      <w:r w:rsidRPr="00657DFD">
        <w:rPr>
          <w:b/>
          <w:bCs/>
        </w:rPr>
        <w:t>– Identify the key tasks/activities:</w:t>
      </w:r>
      <w:r w:rsidRPr="00480093">
        <w:t xml:space="preserve"> List all the key tasks or activities associated with the project. These are the items you want to assign roles and responsibilities to.</w:t>
      </w:r>
    </w:p>
    <w:p w14:paraId="2AAF51C3" w14:textId="77777777" w:rsidR="007D1D28" w:rsidRDefault="007D1D28" w:rsidP="007D1D28">
      <w:pPr>
        <w:rPr>
          <w:b/>
          <w:bCs/>
        </w:rPr>
      </w:pPr>
    </w:p>
    <w:p w14:paraId="4D30F01F" w14:textId="77777777" w:rsidR="007D1D28" w:rsidRDefault="007D1D28" w:rsidP="007D1D28">
      <w:pPr>
        <w:rPr>
          <w:b/>
          <w:bCs/>
        </w:rPr>
      </w:pPr>
    </w:p>
    <w:p w14:paraId="5469BB0F" w14:textId="77777777" w:rsidR="007D1D28" w:rsidRDefault="007D1D28" w:rsidP="007D1D28">
      <w:pPr>
        <w:rPr>
          <w:b/>
          <w:bCs/>
        </w:rPr>
      </w:pPr>
    </w:p>
    <w:p w14:paraId="08B5EC8D" w14:textId="77777777" w:rsidR="007D1D28" w:rsidRDefault="007D1D28" w:rsidP="007D1D28">
      <w:pPr>
        <w:rPr>
          <w:b/>
          <w:bCs/>
        </w:rPr>
      </w:pPr>
    </w:p>
    <w:p w14:paraId="3407CB34" w14:textId="77777777" w:rsidR="007D1D28" w:rsidRDefault="007D1D28" w:rsidP="007D1D28">
      <w:pPr>
        <w:rPr>
          <w:b/>
          <w:bCs/>
        </w:rPr>
      </w:pPr>
    </w:p>
    <w:p w14:paraId="5D7D8BBB" w14:textId="77777777" w:rsidR="007D1D28" w:rsidRDefault="007D1D28" w:rsidP="007D1D28">
      <w:pPr>
        <w:rPr>
          <w:b/>
          <w:bCs/>
        </w:rPr>
      </w:pPr>
    </w:p>
    <w:p w14:paraId="22E06BC0" w14:textId="120178A2" w:rsidR="007D1D28" w:rsidRPr="00480093" w:rsidRDefault="007D1D28" w:rsidP="007D1D28">
      <w:r w:rsidRPr="00480093">
        <w:rPr>
          <w:b/>
          <w:bCs/>
        </w:rPr>
        <w:t>Step 3</w:t>
      </w:r>
      <w:r>
        <w:rPr>
          <w:b/>
          <w:bCs/>
        </w:rPr>
        <w:t xml:space="preserve"> </w:t>
      </w:r>
      <w:r w:rsidRPr="00657DFD">
        <w:rPr>
          <w:b/>
          <w:bCs/>
        </w:rPr>
        <w:t>– List roles:</w:t>
      </w:r>
      <w:r w:rsidRPr="00480093">
        <w:t xml:space="preserve"> Identify all roles or positions involved in the project or process. Common roles include project managers, team leaders, subject matter experts, </w:t>
      </w:r>
      <w:r>
        <w:t>and so on</w:t>
      </w:r>
      <w:r w:rsidRPr="00480093">
        <w:t>.</w:t>
      </w:r>
    </w:p>
    <w:p w14:paraId="16926A49" w14:textId="77777777" w:rsidR="007D1D28" w:rsidRDefault="007D1D28" w:rsidP="007D1D28">
      <w:pPr>
        <w:rPr>
          <w:b/>
          <w:bCs/>
        </w:rPr>
      </w:pPr>
    </w:p>
    <w:p w14:paraId="102663D1" w14:textId="77777777" w:rsidR="007D1D28" w:rsidRDefault="007D1D28" w:rsidP="007D1D28">
      <w:pPr>
        <w:rPr>
          <w:b/>
          <w:bCs/>
        </w:rPr>
      </w:pPr>
    </w:p>
    <w:p w14:paraId="688DE4FF" w14:textId="77777777" w:rsidR="007D1D28" w:rsidRDefault="007D1D28" w:rsidP="007D1D28">
      <w:pPr>
        <w:rPr>
          <w:b/>
          <w:bCs/>
        </w:rPr>
      </w:pPr>
    </w:p>
    <w:p w14:paraId="09BBC079" w14:textId="77777777" w:rsidR="007D1D28" w:rsidRDefault="007D1D28" w:rsidP="007D1D28">
      <w:pPr>
        <w:rPr>
          <w:b/>
          <w:bCs/>
        </w:rPr>
      </w:pPr>
    </w:p>
    <w:p w14:paraId="0B1B495C" w14:textId="77777777" w:rsidR="007D1D28" w:rsidRDefault="007D1D28" w:rsidP="007D1D28">
      <w:pPr>
        <w:rPr>
          <w:b/>
          <w:bCs/>
        </w:rPr>
      </w:pPr>
    </w:p>
    <w:p w14:paraId="385F2803" w14:textId="77777777" w:rsidR="007D1D28" w:rsidRDefault="007D1D28" w:rsidP="007D1D28">
      <w:pPr>
        <w:rPr>
          <w:b/>
          <w:bCs/>
        </w:rPr>
      </w:pPr>
    </w:p>
    <w:p w14:paraId="4208E191" w14:textId="77777777" w:rsidR="007D1D28" w:rsidRDefault="007D1D28" w:rsidP="007D1D28">
      <w:pPr>
        <w:rPr>
          <w:b/>
          <w:bCs/>
        </w:rPr>
      </w:pPr>
    </w:p>
    <w:p w14:paraId="752B1CEC" w14:textId="77777777" w:rsidR="007D1D28" w:rsidRDefault="007D1D28" w:rsidP="007D1D28">
      <w:pPr>
        <w:rPr>
          <w:b/>
          <w:bCs/>
        </w:rPr>
      </w:pPr>
    </w:p>
    <w:p w14:paraId="0A043B94" w14:textId="3539602B" w:rsidR="007D1D28" w:rsidRPr="00480093" w:rsidRDefault="007D1D28" w:rsidP="007D1D28">
      <w:r w:rsidRPr="00480093">
        <w:rPr>
          <w:b/>
          <w:bCs/>
        </w:rPr>
        <w:t>Step 4</w:t>
      </w:r>
      <w:r>
        <w:rPr>
          <w:b/>
          <w:bCs/>
        </w:rPr>
        <w:t xml:space="preserve"> </w:t>
      </w:r>
      <w:r w:rsidRPr="00657DFD">
        <w:rPr>
          <w:b/>
          <w:bCs/>
        </w:rPr>
        <w:t>–</w:t>
      </w:r>
      <w:r>
        <w:rPr>
          <w:b/>
          <w:bCs/>
        </w:rPr>
        <w:t xml:space="preserve"> </w:t>
      </w:r>
      <w:r w:rsidRPr="00657DFD">
        <w:rPr>
          <w:b/>
          <w:bCs/>
        </w:rPr>
        <w:t xml:space="preserve">Fill in the RACI matrix: </w:t>
      </w:r>
      <w:r w:rsidRPr="00480093">
        <w:t>Assign one or more of the following labels to each task or activity:</w:t>
      </w:r>
    </w:p>
    <w:p w14:paraId="1F12EFE5" w14:textId="77777777" w:rsidR="00D751A4" w:rsidRPr="00480093" w:rsidRDefault="00D751A4" w:rsidP="00D751A4">
      <w:pPr>
        <w:numPr>
          <w:ilvl w:val="0"/>
          <w:numId w:val="3"/>
        </w:numPr>
        <w:rPr>
          <w:b/>
          <w:bCs/>
        </w:rPr>
      </w:pPr>
      <w:r w:rsidRPr="00480093">
        <w:rPr>
          <w:b/>
          <w:bCs/>
        </w:rPr>
        <w:t xml:space="preserve">R (Responsible): </w:t>
      </w:r>
      <w:r w:rsidRPr="00480093">
        <w:t>The person or team responsible for completing the task.</w:t>
      </w:r>
    </w:p>
    <w:p w14:paraId="14C7FBAE" w14:textId="1131C2D0" w:rsidR="00D751A4" w:rsidRDefault="00D751A4" w:rsidP="00D751A4">
      <w:pPr>
        <w:numPr>
          <w:ilvl w:val="0"/>
          <w:numId w:val="3"/>
        </w:numPr>
        <w:rPr>
          <w:b/>
          <w:bCs/>
        </w:rPr>
      </w:pPr>
      <w:r w:rsidRPr="00480093">
        <w:rPr>
          <w:b/>
          <w:bCs/>
        </w:rPr>
        <w:t>A (</w:t>
      </w:r>
      <w:r w:rsidR="007D1D28">
        <w:rPr>
          <w:b/>
          <w:bCs/>
        </w:rPr>
        <w:t>Accountable</w:t>
      </w:r>
      <w:r w:rsidRPr="00480093">
        <w:rPr>
          <w:b/>
          <w:bCs/>
        </w:rPr>
        <w:t xml:space="preserve">): </w:t>
      </w:r>
      <w:r w:rsidRPr="00480093">
        <w:t>The person ultimately responsible for the task and its success. There should only be one "A" per task.</w:t>
      </w:r>
    </w:p>
    <w:p w14:paraId="10E3C2DD" w14:textId="5EED17BF" w:rsidR="00480093" w:rsidRPr="00D751A4" w:rsidRDefault="00D751A4" w:rsidP="00D751A4">
      <w:pPr>
        <w:numPr>
          <w:ilvl w:val="0"/>
          <w:numId w:val="3"/>
        </w:numPr>
        <w:rPr>
          <w:b/>
          <w:bCs/>
        </w:rPr>
      </w:pPr>
      <w:r w:rsidRPr="00D751A4">
        <w:rPr>
          <w:b/>
          <w:bCs/>
        </w:rPr>
        <w:t xml:space="preserve">C (Consulted): </w:t>
      </w:r>
      <w:r w:rsidRPr="00480093">
        <w:t>Individuals or teams that need to provide input or expertise but are not responsible for completing the task</w:t>
      </w:r>
      <w:r>
        <w:t>.</w:t>
      </w:r>
    </w:p>
    <w:p w14:paraId="7ECDD487" w14:textId="48B4D619" w:rsidR="00D751A4" w:rsidRPr="00C45EC3" w:rsidRDefault="00D751A4" w:rsidP="00D751A4">
      <w:pPr>
        <w:numPr>
          <w:ilvl w:val="0"/>
          <w:numId w:val="3"/>
        </w:numPr>
        <w:rPr>
          <w:b/>
          <w:bCs/>
        </w:rPr>
      </w:pPr>
      <w:r w:rsidRPr="00480093">
        <w:rPr>
          <w:b/>
          <w:bCs/>
        </w:rPr>
        <w:t xml:space="preserve">I (Informed): </w:t>
      </w:r>
      <w:r w:rsidRPr="00480093">
        <w:t>Individuals or teams that need to be kept informed of the progress of the task but are not directly involved in the completion of the task.</w:t>
      </w:r>
    </w:p>
    <w:p w14:paraId="5C0665EC" w14:textId="77777777" w:rsidR="007D1D28" w:rsidRDefault="007D1D28" w:rsidP="00C45EC3">
      <w:pPr>
        <w:rPr>
          <w:b/>
          <w:bCs/>
        </w:rPr>
      </w:pPr>
    </w:p>
    <w:p w14:paraId="7850221B" w14:textId="77777777" w:rsidR="007D1D28" w:rsidRDefault="007D1D28">
      <w:pPr>
        <w:rPr>
          <w:b/>
          <w:bCs/>
        </w:rPr>
      </w:pPr>
      <w:r>
        <w:rPr>
          <w:b/>
          <w:bCs/>
        </w:rPr>
        <w:br w:type="page"/>
      </w:r>
    </w:p>
    <w:p w14:paraId="7D301AB3" w14:textId="7C80E7F8" w:rsidR="00C45EC3" w:rsidRPr="00E40016" w:rsidRDefault="00C45EC3" w:rsidP="00C45EC3">
      <w:r>
        <w:rPr>
          <w:b/>
          <w:bCs/>
        </w:rPr>
        <w:lastRenderedPageBreak/>
        <w:t xml:space="preserve">Note: </w:t>
      </w:r>
      <w:r w:rsidR="00E40016">
        <w:t>In the matrix below, feel free to a</w:t>
      </w:r>
      <w:r w:rsidRPr="00E40016">
        <w:t xml:space="preserve">dd rows </w:t>
      </w:r>
      <w:r w:rsidR="00E40016">
        <w:t xml:space="preserve">and columns to </w:t>
      </w:r>
      <w:r w:rsidRPr="00E40016">
        <w:t xml:space="preserve">add more tasks and </w:t>
      </w:r>
      <w:r w:rsidR="00E40016" w:rsidRPr="00E40016">
        <w:t xml:space="preserve">roles. </w:t>
      </w:r>
    </w:p>
    <w:p w14:paraId="2F84DA65" w14:textId="77777777" w:rsidR="00480093" w:rsidRDefault="00480093" w:rsidP="00480093">
      <w:pPr>
        <w:rPr>
          <w:b/>
          <w:bCs/>
        </w:rPr>
      </w:pPr>
    </w:p>
    <w:tbl>
      <w:tblPr>
        <w:tblW w:w="8308" w:type="dxa"/>
        <w:tblLook w:val="04A0" w:firstRow="1" w:lastRow="0" w:firstColumn="1" w:lastColumn="0" w:noHBand="0" w:noVBand="1"/>
      </w:tblPr>
      <w:tblGrid>
        <w:gridCol w:w="1787"/>
        <w:gridCol w:w="1082"/>
        <w:gridCol w:w="1037"/>
        <w:gridCol w:w="1018"/>
        <w:gridCol w:w="1116"/>
        <w:gridCol w:w="1134"/>
        <w:gridCol w:w="1134"/>
      </w:tblGrid>
      <w:tr w:rsidR="005F4F43" w:rsidRPr="003D4814" w14:paraId="14C8B3BA" w14:textId="77777777" w:rsidTr="005F4F43">
        <w:trPr>
          <w:trHeight w:val="400"/>
        </w:trPr>
        <w:tc>
          <w:tcPr>
            <w:tcW w:w="1787" w:type="dxa"/>
            <w:tcBorders>
              <w:top w:val="single" w:sz="4" w:space="0" w:color="auto"/>
              <w:left w:val="single" w:sz="4" w:space="0" w:color="auto"/>
              <w:bottom w:val="nil"/>
              <w:right w:val="single" w:sz="4" w:space="0" w:color="auto"/>
            </w:tcBorders>
            <w:shd w:val="clear" w:color="auto" w:fill="auto"/>
            <w:noWrap/>
            <w:vAlign w:val="bottom"/>
            <w:hideMark/>
          </w:tcPr>
          <w:p w14:paraId="0B697E7B" w14:textId="77777777" w:rsidR="005F4F43" w:rsidRPr="003D4814" w:rsidRDefault="005F4F43" w:rsidP="003D4814">
            <w:pPr>
              <w:rPr>
                <w:rFonts w:ascii="Calibri" w:eastAsia="Times New Roman" w:hAnsi="Calibri" w:cs="Calibri"/>
                <w:color w:val="000000"/>
                <w:sz w:val="22"/>
                <w:szCs w:val="22"/>
                <w:lang w:val="en-IN" w:eastAsia="en-GB"/>
              </w:rPr>
            </w:pPr>
            <w:r w:rsidRPr="003D4814">
              <w:rPr>
                <w:rFonts w:ascii="Calibri" w:eastAsia="Times New Roman" w:hAnsi="Calibri" w:cs="Calibri"/>
                <w:color w:val="000000"/>
                <w:sz w:val="22"/>
                <w:szCs w:val="22"/>
                <w:lang w:val="en-IN" w:eastAsia="en-GB"/>
              </w:rPr>
              <w:t> </w:t>
            </w:r>
          </w:p>
        </w:tc>
        <w:tc>
          <w:tcPr>
            <w:tcW w:w="1082" w:type="dxa"/>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14:paraId="6925E024" w14:textId="23C8FB62" w:rsidR="005F4F43" w:rsidRPr="00CF2498" w:rsidRDefault="00CF2498" w:rsidP="00055B43">
            <w:pPr>
              <w:rPr>
                <w:rFonts w:ascii="Calibri" w:eastAsia="PMingLiU" w:hAnsi="Calibri" w:cs="Calibri" w:hint="eastAsia"/>
                <w:color w:val="000000"/>
                <w:sz w:val="20"/>
                <w:szCs w:val="20"/>
                <w:lang w:val="en-IN" w:eastAsia="zh-TW"/>
              </w:rPr>
            </w:pPr>
            <w:r>
              <w:rPr>
                <w:rFonts w:ascii="Calibri" w:eastAsia="PMingLiU" w:hAnsi="Calibri" w:cs="Calibri" w:hint="eastAsia"/>
                <w:color w:val="000000"/>
                <w:sz w:val="20"/>
                <w:szCs w:val="20"/>
                <w:lang w:val="en-IN" w:eastAsia="zh-TW"/>
              </w:rPr>
              <w:t>PM</w:t>
            </w:r>
          </w:p>
        </w:tc>
        <w:tc>
          <w:tcPr>
            <w:tcW w:w="1037" w:type="dxa"/>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14:paraId="6D14AC67" w14:textId="7AEB4F9E" w:rsidR="005F4F43" w:rsidRPr="006C1F6F" w:rsidRDefault="006C1F6F" w:rsidP="003D4814">
            <w:pPr>
              <w:jc w:val="center"/>
              <w:rPr>
                <w:rFonts w:ascii="Calibri" w:eastAsia="PMingLiU" w:hAnsi="Calibri" w:cs="Calibri" w:hint="eastAsia"/>
                <w:color w:val="000000"/>
                <w:sz w:val="20"/>
                <w:szCs w:val="20"/>
                <w:lang w:val="en-IN" w:eastAsia="zh-TW"/>
              </w:rPr>
            </w:pPr>
            <w:r>
              <w:rPr>
                <w:rFonts w:ascii="Calibri" w:eastAsia="PMingLiU" w:hAnsi="Calibri" w:cs="Calibri" w:hint="eastAsia"/>
                <w:color w:val="000000"/>
                <w:sz w:val="20"/>
                <w:szCs w:val="20"/>
                <w:lang w:val="en-IN" w:eastAsia="zh-TW"/>
              </w:rPr>
              <w:t>EM</w:t>
            </w:r>
          </w:p>
        </w:tc>
        <w:tc>
          <w:tcPr>
            <w:tcW w:w="1018" w:type="dxa"/>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14:paraId="4D26D7C4" w14:textId="4FDFD943" w:rsidR="005F4F43" w:rsidRPr="006C1F6F" w:rsidRDefault="006C1F6F" w:rsidP="003D4814">
            <w:pPr>
              <w:jc w:val="center"/>
              <w:rPr>
                <w:rFonts w:ascii="Calibri" w:eastAsia="PMingLiU" w:hAnsi="Calibri" w:cs="Calibri" w:hint="eastAsia"/>
                <w:color w:val="000000"/>
                <w:sz w:val="20"/>
                <w:szCs w:val="20"/>
                <w:lang w:val="en-IN" w:eastAsia="zh-TW"/>
              </w:rPr>
            </w:pPr>
            <w:r>
              <w:rPr>
                <w:rFonts w:ascii="Calibri" w:eastAsia="PMingLiU" w:hAnsi="Calibri" w:cs="Calibri" w:hint="eastAsia"/>
                <w:color w:val="000000"/>
                <w:sz w:val="20"/>
                <w:szCs w:val="20"/>
                <w:lang w:val="en-IN" w:eastAsia="zh-TW"/>
              </w:rPr>
              <w:t>QA</w:t>
            </w:r>
          </w:p>
        </w:tc>
        <w:tc>
          <w:tcPr>
            <w:tcW w:w="1116" w:type="dxa"/>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14:paraId="663046B4" w14:textId="440148E0" w:rsidR="005F4F43" w:rsidRPr="006C1F6F" w:rsidRDefault="006C1F6F" w:rsidP="003D4814">
            <w:pPr>
              <w:jc w:val="center"/>
              <w:rPr>
                <w:rFonts w:ascii="Calibri" w:eastAsia="PMingLiU" w:hAnsi="Calibri" w:cs="Calibri" w:hint="eastAsia"/>
                <w:color w:val="000000"/>
                <w:sz w:val="20"/>
                <w:szCs w:val="20"/>
                <w:lang w:val="en-IN" w:eastAsia="zh-TW"/>
              </w:rPr>
            </w:pPr>
            <w:r>
              <w:rPr>
                <w:rFonts w:ascii="Calibri" w:eastAsia="PMingLiU" w:hAnsi="Calibri" w:cs="Calibri" w:hint="eastAsia"/>
                <w:color w:val="000000"/>
                <w:sz w:val="20"/>
                <w:szCs w:val="20"/>
                <w:lang w:val="en-IN" w:eastAsia="zh-TW"/>
              </w:rPr>
              <w:t>SCM</w:t>
            </w:r>
          </w:p>
        </w:tc>
        <w:tc>
          <w:tcPr>
            <w:tcW w:w="1134" w:type="dxa"/>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14:paraId="651552B0" w14:textId="1BACC841" w:rsidR="005F4F43" w:rsidRPr="002F632A" w:rsidRDefault="002F632A" w:rsidP="003D4814">
            <w:pPr>
              <w:jc w:val="center"/>
              <w:rPr>
                <w:rFonts w:ascii="Calibri" w:eastAsia="PMingLiU" w:hAnsi="Calibri" w:cs="Calibri" w:hint="eastAsia"/>
                <w:color w:val="000000"/>
                <w:sz w:val="20"/>
                <w:szCs w:val="20"/>
                <w:lang w:val="en-IN" w:eastAsia="zh-TW"/>
              </w:rPr>
            </w:pPr>
            <w:r w:rsidRPr="002F632A">
              <w:rPr>
                <w:rFonts w:ascii="Calibri" w:eastAsia="PMingLiU" w:hAnsi="Calibri" w:cs="Calibri"/>
                <w:color w:val="000000"/>
                <w:sz w:val="20"/>
                <w:szCs w:val="20"/>
                <w:lang w:eastAsia="zh-TW"/>
              </w:rPr>
              <w:t>Tech Writer</w:t>
            </w:r>
          </w:p>
        </w:tc>
        <w:tc>
          <w:tcPr>
            <w:tcW w:w="1134" w:type="dxa"/>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14:paraId="7E1207F8" w14:textId="5DB9E334" w:rsidR="005F4F43" w:rsidRPr="002F632A" w:rsidRDefault="002F632A" w:rsidP="003D4814">
            <w:pPr>
              <w:jc w:val="center"/>
              <w:rPr>
                <w:rFonts w:ascii="Calibri" w:eastAsia="PMingLiU" w:hAnsi="Calibri" w:cs="Calibri" w:hint="eastAsia"/>
                <w:color w:val="000000"/>
                <w:sz w:val="20"/>
                <w:szCs w:val="20"/>
                <w:lang w:val="en-IN" w:eastAsia="zh-TW"/>
              </w:rPr>
            </w:pPr>
            <w:r>
              <w:rPr>
                <w:rFonts w:ascii="Calibri" w:eastAsia="PMingLiU" w:hAnsi="Calibri" w:cs="Calibri" w:hint="eastAsia"/>
                <w:color w:val="000000"/>
                <w:sz w:val="20"/>
                <w:szCs w:val="20"/>
                <w:lang w:val="en-IN" w:eastAsia="zh-TW"/>
              </w:rPr>
              <w:t>UX</w:t>
            </w:r>
          </w:p>
        </w:tc>
      </w:tr>
      <w:tr w:rsidR="005F4F43" w:rsidRPr="003D4814" w14:paraId="3E0314AC" w14:textId="77777777" w:rsidTr="005F4F43">
        <w:trPr>
          <w:trHeight w:val="300"/>
        </w:trPr>
        <w:tc>
          <w:tcPr>
            <w:tcW w:w="1787" w:type="dxa"/>
            <w:tcBorders>
              <w:top w:val="nil"/>
              <w:left w:val="single" w:sz="4" w:space="0" w:color="auto"/>
              <w:bottom w:val="single" w:sz="4" w:space="0" w:color="auto"/>
              <w:right w:val="single" w:sz="4" w:space="0" w:color="auto"/>
            </w:tcBorders>
            <w:shd w:val="clear" w:color="auto" w:fill="auto"/>
            <w:noWrap/>
            <w:vAlign w:val="bottom"/>
            <w:hideMark/>
          </w:tcPr>
          <w:p w14:paraId="093151D8" w14:textId="77777777" w:rsidR="005F4F43" w:rsidRPr="003D4814" w:rsidRDefault="005F4F43" w:rsidP="003D4814">
            <w:pPr>
              <w:rPr>
                <w:rFonts w:ascii="Calibri" w:eastAsia="Times New Roman" w:hAnsi="Calibri" w:cs="Calibri"/>
                <w:color w:val="000000"/>
                <w:sz w:val="22"/>
                <w:szCs w:val="22"/>
                <w:lang w:val="en-IN" w:eastAsia="en-GB"/>
              </w:rPr>
            </w:pPr>
            <w:r w:rsidRPr="003D4814">
              <w:rPr>
                <w:rFonts w:ascii="Calibri" w:eastAsia="Times New Roman" w:hAnsi="Calibri" w:cs="Calibri"/>
                <w:color w:val="000000"/>
                <w:sz w:val="22"/>
                <w:szCs w:val="22"/>
                <w:lang w:val="en-IN" w:eastAsia="en-GB"/>
              </w:rPr>
              <w:t xml:space="preserve"> </w:t>
            </w:r>
          </w:p>
        </w:tc>
        <w:tc>
          <w:tcPr>
            <w:tcW w:w="1082" w:type="dxa"/>
            <w:vMerge/>
            <w:tcBorders>
              <w:top w:val="nil"/>
              <w:left w:val="single" w:sz="4" w:space="0" w:color="auto"/>
              <w:bottom w:val="single" w:sz="4" w:space="0" w:color="auto"/>
              <w:right w:val="single" w:sz="4" w:space="0" w:color="auto"/>
            </w:tcBorders>
            <w:vAlign w:val="center"/>
            <w:hideMark/>
          </w:tcPr>
          <w:p w14:paraId="441D91D4" w14:textId="77777777" w:rsidR="005F4F43" w:rsidRPr="003D4814" w:rsidRDefault="005F4F43" w:rsidP="003D4814">
            <w:pPr>
              <w:rPr>
                <w:rFonts w:ascii="Calibri" w:eastAsia="Times New Roman" w:hAnsi="Calibri" w:cs="Calibri"/>
                <w:b/>
                <w:bCs/>
                <w:color w:val="000000"/>
                <w:sz w:val="28"/>
                <w:szCs w:val="28"/>
                <w:lang w:val="en-IN" w:eastAsia="en-GB"/>
              </w:rPr>
            </w:pPr>
          </w:p>
        </w:tc>
        <w:tc>
          <w:tcPr>
            <w:tcW w:w="1037" w:type="dxa"/>
            <w:vMerge/>
            <w:tcBorders>
              <w:top w:val="nil"/>
              <w:left w:val="single" w:sz="4" w:space="0" w:color="auto"/>
              <w:bottom w:val="single" w:sz="4" w:space="0" w:color="auto"/>
              <w:right w:val="single" w:sz="4" w:space="0" w:color="auto"/>
            </w:tcBorders>
            <w:vAlign w:val="center"/>
            <w:hideMark/>
          </w:tcPr>
          <w:p w14:paraId="3D703AFF" w14:textId="77777777" w:rsidR="005F4F43" w:rsidRPr="003D4814" w:rsidRDefault="005F4F43" w:rsidP="003D4814">
            <w:pPr>
              <w:rPr>
                <w:rFonts w:ascii="Calibri" w:eastAsia="Times New Roman" w:hAnsi="Calibri" w:cs="Calibri"/>
                <w:b/>
                <w:bCs/>
                <w:color w:val="000000"/>
                <w:sz w:val="28"/>
                <w:szCs w:val="28"/>
                <w:lang w:val="en-IN" w:eastAsia="en-GB"/>
              </w:rPr>
            </w:pPr>
          </w:p>
        </w:tc>
        <w:tc>
          <w:tcPr>
            <w:tcW w:w="1018" w:type="dxa"/>
            <w:vMerge/>
            <w:tcBorders>
              <w:top w:val="nil"/>
              <w:left w:val="single" w:sz="4" w:space="0" w:color="auto"/>
              <w:bottom w:val="single" w:sz="4" w:space="0" w:color="auto"/>
              <w:right w:val="single" w:sz="4" w:space="0" w:color="auto"/>
            </w:tcBorders>
            <w:vAlign w:val="center"/>
            <w:hideMark/>
          </w:tcPr>
          <w:p w14:paraId="15941F55" w14:textId="77777777" w:rsidR="005F4F43" w:rsidRPr="003D4814" w:rsidRDefault="005F4F43" w:rsidP="003D4814">
            <w:pPr>
              <w:rPr>
                <w:rFonts w:ascii="Calibri" w:eastAsia="Times New Roman" w:hAnsi="Calibri" w:cs="Calibri"/>
                <w:b/>
                <w:bCs/>
                <w:color w:val="000000"/>
                <w:sz w:val="28"/>
                <w:szCs w:val="28"/>
                <w:lang w:val="en-IN" w:eastAsia="en-GB"/>
              </w:rPr>
            </w:pPr>
          </w:p>
        </w:tc>
        <w:tc>
          <w:tcPr>
            <w:tcW w:w="1116" w:type="dxa"/>
            <w:vMerge/>
            <w:tcBorders>
              <w:top w:val="nil"/>
              <w:left w:val="single" w:sz="4" w:space="0" w:color="auto"/>
              <w:bottom w:val="single" w:sz="4" w:space="0" w:color="auto"/>
              <w:right w:val="single" w:sz="4" w:space="0" w:color="auto"/>
            </w:tcBorders>
            <w:vAlign w:val="center"/>
            <w:hideMark/>
          </w:tcPr>
          <w:p w14:paraId="6E82B96C" w14:textId="77777777" w:rsidR="005F4F43" w:rsidRPr="003D4814" w:rsidRDefault="005F4F43" w:rsidP="003D4814">
            <w:pPr>
              <w:rPr>
                <w:rFonts w:ascii="Calibri" w:eastAsia="Times New Roman" w:hAnsi="Calibri" w:cs="Calibri"/>
                <w:b/>
                <w:bCs/>
                <w:color w:val="000000"/>
                <w:sz w:val="28"/>
                <w:szCs w:val="28"/>
                <w:lang w:val="en-IN" w:eastAsia="en-GB"/>
              </w:rPr>
            </w:pPr>
          </w:p>
        </w:tc>
        <w:tc>
          <w:tcPr>
            <w:tcW w:w="1134" w:type="dxa"/>
            <w:vMerge/>
            <w:tcBorders>
              <w:top w:val="nil"/>
              <w:left w:val="single" w:sz="4" w:space="0" w:color="auto"/>
              <w:bottom w:val="single" w:sz="4" w:space="0" w:color="auto"/>
              <w:right w:val="single" w:sz="4" w:space="0" w:color="auto"/>
            </w:tcBorders>
            <w:vAlign w:val="center"/>
            <w:hideMark/>
          </w:tcPr>
          <w:p w14:paraId="28105142" w14:textId="77777777" w:rsidR="005F4F43" w:rsidRPr="003D4814" w:rsidRDefault="005F4F43" w:rsidP="003D4814">
            <w:pPr>
              <w:rPr>
                <w:rFonts w:ascii="Calibri" w:eastAsia="Times New Roman" w:hAnsi="Calibri" w:cs="Calibri"/>
                <w:b/>
                <w:bCs/>
                <w:color w:val="000000"/>
                <w:sz w:val="28"/>
                <w:szCs w:val="28"/>
                <w:lang w:val="en-IN" w:eastAsia="en-GB"/>
              </w:rPr>
            </w:pPr>
          </w:p>
        </w:tc>
        <w:tc>
          <w:tcPr>
            <w:tcW w:w="1134" w:type="dxa"/>
            <w:vMerge/>
            <w:tcBorders>
              <w:top w:val="nil"/>
              <w:left w:val="single" w:sz="4" w:space="0" w:color="auto"/>
              <w:bottom w:val="single" w:sz="4" w:space="0" w:color="auto"/>
              <w:right w:val="single" w:sz="4" w:space="0" w:color="auto"/>
            </w:tcBorders>
            <w:vAlign w:val="center"/>
            <w:hideMark/>
          </w:tcPr>
          <w:p w14:paraId="150A0F8B" w14:textId="77777777" w:rsidR="005F4F43" w:rsidRPr="003D4814" w:rsidRDefault="005F4F43" w:rsidP="003D4814">
            <w:pPr>
              <w:rPr>
                <w:rFonts w:ascii="Calibri" w:eastAsia="Times New Roman" w:hAnsi="Calibri" w:cs="Calibri"/>
                <w:b/>
                <w:bCs/>
                <w:color w:val="000000"/>
                <w:sz w:val="28"/>
                <w:szCs w:val="28"/>
                <w:lang w:val="en-IN" w:eastAsia="en-GB"/>
              </w:rPr>
            </w:pPr>
          </w:p>
        </w:tc>
      </w:tr>
      <w:tr w:rsidR="005F4F43" w:rsidRPr="003D4814" w14:paraId="3A88AF53" w14:textId="77777777" w:rsidTr="005F4F43">
        <w:trPr>
          <w:trHeight w:val="600"/>
        </w:trPr>
        <w:tc>
          <w:tcPr>
            <w:tcW w:w="1787" w:type="dxa"/>
            <w:tcBorders>
              <w:top w:val="nil"/>
              <w:left w:val="single" w:sz="4" w:space="0" w:color="auto"/>
              <w:bottom w:val="single" w:sz="4" w:space="0" w:color="auto"/>
              <w:right w:val="single" w:sz="4" w:space="0" w:color="auto"/>
            </w:tcBorders>
            <w:shd w:val="clear" w:color="000000" w:fill="D8E4BC"/>
            <w:vAlign w:val="center"/>
            <w:hideMark/>
          </w:tcPr>
          <w:p w14:paraId="16944FE1" w14:textId="5CEA5F38" w:rsidR="005F4F43" w:rsidRPr="003D4814" w:rsidRDefault="003528B6" w:rsidP="003D4814">
            <w:pPr>
              <w:rPr>
                <w:rFonts w:ascii="Calibri" w:eastAsia="Times New Roman" w:hAnsi="Calibri" w:cs="Calibri"/>
                <w:color w:val="000000"/>
                <w:sz w:val="20"/>
                <w:szCs w:val="20"/>
                <w:lang w:val="en-IN" w:eastAsia="en-GB"/>
              </w:rPr>
            </w:pPr>
            <w:r w:rsidRPr="003528B6">
              <w:rPr>
                <w:rFonts w:ascii="Calibri" w:eastAsia="Times New Roman" w:hAnsi="Calibri" w:cs="Calibri"/>
                <w:color w:val="000000"/>
                <w:sz w:val="20"/>
                <w:szCs w:val="20"/>
                <w:lang w:eastAsia="en-GB"/>
              </w:rPr>
              <w:t>Market and Technical Feasibility Analysis</w:t>
            </w:r>
          </w:p>
        </w:tc>
        <w:tc>
          <w:tcPr>
            <w:tcW w:w="1082" w:type="dxa"/>
            <w:tcBorders>
              <w:top w:val="nil"/>
              <w:left w:val="nil"/>
              <w:bottom w:val="single" w:sz="4" w:space="0" w:color="auto"/>
              <w:right w:val="single" w:sz="4" w:space="0" w:color="auto"/>
            </w:tcBorders>
            <w:shd w:val="clear" w:color="auto" w:fill="auto"/>
            <w:vAlign w:val="center"/>
            <w:hideMark/>
          </w:tcPr>
          <w:p w14:paraId="52C92003" w14:textId="7060B165" w:rsidR="005F4F43" w:rsidRPr="003D4814" w:rsidRDefault="00CF2498" w:rsidP="00986F4C">
            <w:pPr>
              <w:jc w:val="center"/>
              <w:rPr>
                <w:rFonts w:ascii="Calibri" w:eastAsia="Times New Roman" w:hAnsi="Calibri" w:cs="Calibri"/>
                <w:color w:val="000000"/>
                <w:lang w:val="en-IN" w:eastAsia="en-GB"/>
              </w:rPr>
            </w:pPr>
            <w:r>
              <w:rPr>
                <w:rFonts w:ascii="PMingLiU" w:eastAsia="PMingLiU" w:hAnsi="PMingLiU" w:cs="Calibri" w:hint="eastAsia"/>
                <w:color w:val="000000"/>
                <w:lang w:val="en-IN" w:eastAsia="zh-TW"/>
              </w:rPr>
              <w:t>A</w:t>
            </w:r>
          </w:p>
        </w:tc>
        <w:tc>
          <w:tcPr>
            <w:tcW w:w="1037" w:type="dxa"/>
            <w:tcBorders>
              <w:top w:val="nil"/>
              <w:left w:val="nil"/>
              <w:bottom w:val="single" w:sz="4" w:space="0" w:color="auto"/>
              <w:right w:val="single" w:sz="4" w:space="0" w:color="auto"/>
            </w:tcBorders>
            <w:shd w:val="clear" w:color="auto" w:fill="auto"/>
            <w:vAlign w:val="center"/>
            <w:hideMark/>
          </w:tcPr>
          <w:p w14:paraId="08DDF28D" w14:textId="4F4F3F76" w:rsidR="005F4F43" w:rsidRPr="003D4814" w:rsidRDefault="00420ED9" w:rsidP="00986F4C">
            <w:pPr>
              <w:jc w:val="center"/>
              <w:rPr>
                <w:rFonts w:ascii="Calibri" w:eastAsia="Times New Roman" w:hAnsi="Calibri" w:cs="Calibri"/>
                <w:color w:val="000000"/>
                <w:lang w:val="en-IN" w:eastAsia="en-GB"/>
              </w:rPr>
            </w:pPr>
            <w:r>
              <w:rPr>
                <w:rFonts w:ascii="Calibri" w:eastAsia="PMingLiU" w:hAnsi="Calibri" w:cs="Calibri" w:hint="eastAsia"/>
                <w:color w:val="000000"/>
                <w:lang w:val="en-IN" w:eastAsia="zh-TW"/>
              </w:rPr>
              <w:t>C</w:t>
            </w:r>
          </w:p>
        </w:tc>
        <w:tc>
          <w:tcPr>
            <w:tcW w:w="1018" w:type="dxa"/>
            <w:tcBorders>
              <w:top w:val="nil"/>
              <w:left w:val="nil"/>
              <w:bottom w:val="single" w:sz="4" w:space="0" w:color="auto"/>
              <w:right w:val="single" w:sz="4" w:space="0" w:color="auto"/>
            </w:tcBorders>
            <w:shd w:val="clear" w:color="auto" w:fill="auto"/>
            <w:vAlign w:val="center"/>
            <w:hideMark/>
          </w:tcPr>
          <w:p w14:paraId="45AECE6F" w14:textId="2E4263FD" w:rsidR="005F4F43" w:rsidRPr="003D4814" w:rsidRDefault="00986F4C" w:rsidP="00986F4C">
            <w:pPr>
              <w:jc w:val="center"/>
              <w:rPr>
                <w:rFonts w:ascii="Calibri" w:eastAsia="Times New Roman" w:hAnsi="Calibri" w:cs="Calibri"/>
                <w:color w:val="000000"/>
                <w:lang w:val="en-IN" w:eastAsia="en-GB"/>
              </w:rPr>
            </w:pPr>
            <w:r>
              <w:rPr>
                <w:rFonts w:ascii="Calibri" w:hAnsi="Calibri" w:cs="Calibri" w:hint="eastAsia"/>
                <w:color w:val="000000"/>
                <w:lang w:val="en-IN" w:eastAsia="ja-JP"/>
              </w:rPr>
              <w:t>I</w:t>
            </w:r>
          </w:p>
        </w:tc>
        <w:tc>
          <w:tcPr>
            <w:tcW w:w="1116" w:type="dxa"/>
            <w:tcBorders>
              <w:top w:val="nil"/>
              <w:left w:val="nil"/>
              <w:bottom w:val="single" w:sz="4" w:space="0" w:color="auto"/>
              <w:right w:val="single" w:sz="4" w:space="0" w:color="auto"/>
            </w:tcBorders>
            <w:shd w:val="clear" w:color="auto" w:fill="auto"/>
            <w:vAlign w:val="center"/>
            <w:hideMark/>
          </w:tcPr>
          <w:p w14:paraId="5E324F8A" w14:textId="4402BDBF" w:rsidR="005F4F43" w:rsidRPr="00986F4C" w:rsidRDefault="00986F4C" w:rsidP="00986F4C">
            <w:pPr>
              <w:jc w:val="center"/>
              <w:rPr>
                <w:rFonts w:ascii="Calibri" w:hAnsi="Calibri" w:cs="Calibri" w:hint="eastAsia"/>
                <w:color w:val="000000"/>
                <w:lang w:val="en-IN" w:eastAsia="ja-JP"/>
              </w:rPr>
            </w:pPr>
            <w:r>
              <w:rPr>
                <w:rFonts w:ascii="Calibri" w:hAnsi="Calibri" w:cs="Calibri" w:hint="eastAsia"/>
                <w:color w:val="000000"/>
                <w:lang w:val="en-IN" w:eastAsia="ja-JP"/>
              </w:rPr>
              <w:t>C</w:t>
            </w:r>
          </w:p>
        </w:tc>
        <w:tc>
          <w:tcPr>
            <w:tcW w:w="1134" w:type="dxa"/>
            <w:tcBorders>
              <w:top w:val="nil"/>
              <w:left w:val="nil"/>
              <w:bottom w:val="single" w:sz="4" w:space="0" w:color="auto"/>
              <w:right w:val="single" w:sz="4" w:space="0" w:color="auto"/>
            </w:tcBorders>
            <w:shd w:val="clear" w:color="auto" w:fill="auto"/>
            <w:vAlign w:val="center"/>
            <w:hideMark/>
          </w:tcPr>
          <w:p w14:paraId="4B224B75" w14:textId="38362440" w:rsidR="005F4F43" w:rsidRPr="00986F4C" w:rsidRDefault="00986F4C" w:rsidP="00986F4C">
            <w:pPr>
              <w:jc w:val="center"/>
              <w:rPr>
                <w:rFonts w:ascii="Calibri" w:hAnsi="Calibri" w:cs="Calibri" w:hint="eastAsia"/>
                <w:color w:val="000000"/>
                <w:lang w:val="en-IN" w:eastAsia="ja-JP"/>
              </w:rPr>
            </w:pPr>
            <w:r>
              <w:rPr>
                <w:rFonts w:ascii="Calibri" w:hAnsi="Calibri" w:cs="Calibri" w:hint="eastAsia"/>
                <w:color w:val="000000"/>
                <w:lang w:val="en-IN" w:eastAsia="ja-JP"/>
              </w:rPr>
              <w:t>I</w:t>
            </w:r>
          </w:p>
        </w:tc>
        <w:tc>
          <w:tcPr>
            <w:tcW w:w="1134" w:type="dxa"/>
            <w:tcBorders>
              <w:top w:val="nil"/>
              <w:left w:val="nil"/>
              <w:bottom w:val="single" w:sz="4" w:space="0" w:color="auto"/>
              <w:right w:val="single" w:sz="4" w:space="0" w:color="auto"/>
            </w:tcBorders>
            <w:shd w:val="clear" w:color="auto" w:fill="auto"/>
            <w:vAlign w:val="center"/>
            <w:hideMark/>
          </w:tcPr>
          <w:p w14:paraId="7DB597AC" w14:textId="10197941" w:rsidR="005F4F43" w:rsidRPr="002F632A" w:rsidRDefault="002F632A" w:rsidP="00986F4C">
            <w:pPr>
              <w:jc w:val="center"/>
              <w:rPr>
                <w:rFonts w:ascii="Calibri" w:eastAsia="PMingLiU" w:hAnsi="Calibri" w:cs="Calibri" w:hint="eastAsia"/>
                <w:color w:val="000000"/>
                <w:lang w:val="en-IN" w:eastAsia="zh-TW"/>
              </w:rPr>
            </w:pPr>
            <w:r>
              <w:rPr>
                <w:rFonts w:ascii="Calibri" w:eastAsia="PMingLiU" w:hAnsi="Calibri" w:cs="Calibri" w:hint="eastAsia"/>
                <w:color w:val="000000"/>
                <w:lang w:val="en-IN" w:eastAsia="zh-TW"/>
              </w:rPr>
              <w:t>I</w:t>
            </w:r>
          </w:p>
        </w:tc>
      </w:tr>
      <w:tr w:rsidR="005F4F43" w:rsidRPr="003D4814" w14:paraId="6008EBCE" w14:textId="77777777" w:rsidTr="005F4F43">
        <w:trPr>
          <w:trHeight w:val="600"/>
        </w:trPr>
        <w:tc>
          <w:tcPr>
            <w:tcW w:w="1787" w:type="dxa"/>
            <w:tcBorders>
              <w:top w:val="nil"/>
              <w:left w:val="single" w:sz="4" w:space="0" w:color="auto"/>
              <w:bottom w:val="single" w:sz="4" w:space="0" w:color="auto"/>
              <w:right w:val="single" w:sz="4" w:space="0" w:color="auto"/>
            </w:tcBorders>
            <w:shd w:val="clear" w:color="000000" w:fill="D8E4BC"/>
            <w:vAlign w:val="center"/>
            <w:hideMark/>
          </w:tcPr>
          <w:p w14:paraId="22DC9809" w14:textId="2A73FD7E" w:rsidR="005F4F43" w:rsidRPr="003D4814" w:rsidRDefault="00CF2498" w:rsidP="003D4814">
            <w:pPr>
              <w:rPr>
                <w:rFonts w:ascii="Calibri" w:eastAsia="Times New Roman" w:hAnsi="Calibri" w:cs="Calibri"/>
                <w:color w:val="000000"/>
                <w:sz w:val="20"/>
                <w:szCs w:val="20"/>
                <w:lang w:val="en-IN" w:eastAsia="en-GB"/>
              </w:rPr>
            </w:pPr>
            <w:r w:rsidRPr="00CF2498">
              <w:rPr>
                <w:rFonts w:ascii="Calibri" w:eastAsia="Times New Roman" w:hAnsi="Calibri" w:cs="Calibri"/>
                <w:color w:val="000000"/>
                <w:sz w:val="20"/>
                <w:szCs w:val="20"/>
                <w:lang w:eastAsia="en-GB"/>
              </w:rPr>
              <w:t>Concept Design and Prototype Development</w:t>
            </w:r>
          </w:p>
        </w:tc>
        <w:tc>
          <w:tcPr>
            <w:tcW w:w="1082" w:type="dxa"/>
            <w:tcBorders>
              <w:top w:val="nil"/>
              <w:left w:val="nil"/>
              <w:bottom w:val="single" w:sz="4" w:space="0" w:color="auto"/>
              <w:right w:val="single" w:sz="4" w:space="0" w:color="auto"/>
            </w:tcBorders>
            <w:shd w:val="clear" w:color="auto" w:fill="auto"/>
            <w:vAlign w:val="center"/>
            <w:hideMark/>
          </w:tcPr>
          <w:p w14:paraId="03C152D6" w14:textId="488264E1" w:rsidR="005F4F43" w:rsidRPr="003D4814" w:rsidRDefault="00CF2498" w:rsidP="00986F4C">
            <w:pPr>
              <w:jc w:val="center"/>
              <w:rPr>
                <w:rFonts w:ascii="Calibri" w:eastAsia="Times New Roman" w:hAnsi="Calibri" w:cs="Calibri"/>
                <w:color w:val="000000"/>
                <w:lang w:val="en-IN" w:eastAsia="en-GB"/>
              </w:rPr>
            </w:pPr>
            <w:r>
              <w:rPr>
                <w:rFonts w:ascii="PMingLiU" w:eastAsia="PMingLiU" w:hAnsi="PMingLiU" w:cs="Calibri" w:hint="eastAsia"/>
                <w:color w:val="000000"/>
                <w:lang w:val="en-IN" w:eastAsia="zh-TW"/>
              </w:rPr>
              <w:t>A</w:t>
            </w:r>
          </w:p>
        </w:tc>
        <w:tc>
          <w:tcPr>
            <w:tcW w:w="1037" w:type="dxa"/>
            <w:tcBorders>
              <w:top w:val="nil"/>
              <w:left w:val="nil"/>
              <w:bottom w:val="single" w:sz="4" w:space="0" w:color="auto"/>
              <w:right w:val="single" w:sz="4" w:space="0" w:color="auto"/>
            </w:tcBorders>
            <w:shd w:val="clear" w:color="auto" w:fill="auto"/>
            <w:vAlign w:val="center"/>
            <w:hideMark/>
          </w:tcPr>
          <w:p w14:paraId="2A938CBF" w14:textId="3C4D6976" w:rsidR="005F4F43" w:rsidRPr="00420ED9" w:rsidRDefault="00420ED9" w:rsidP="00986F4C">
            <w:pPr>
              <w:jc w:val="center"/>
              <w:rPr>
                <w:rFonts w:ascii="Calibri" w:eastAsia="PMingLiU" w:hAnsi="Calibri" w:cs="Calibri" w:hint="eastAsia"/>
                <w:color w:val="000000"/>
                <w:lang w:val="en-IN" w:eastAsia="zh-TW"/>
              </w:rPr>
            </w:pPr>
            <w:r>
              <w:rPr>
                <w:rFonts w:ascii="Calibri" w:eastAsia="PMingLiU" w:hAnsi="Calibri" w:cs="Calibri" w:hint="eastAsia"/>
                <w:color w:val="000000"/>
                <w:lang w:val="en-IN" w:eastAsia="zh-TW"/>
              </w:rPr>
              <w:t>R</w:t>
            </w:r>
          </w:p>
        </w:tc>
        <w:tc>
          <w:tcPr>
            <w:tcW w:w="1018" w:type="dxa"/>
            <w:tcBorders>
              <w:top w:val="nil"/>
              <w:left w:val="nil"/>
              <w:bottom w:val="single" w:sz="4" w:space="0" w:color="auto"/>
              <w:right w:val="single" w:sz="4" w:space="0" w:color="auto"/>
            </w:tcBorders>
            <w:shd w:val="clear" w:color="auto" w:fill="auto"/>
            <w:vAlign w:val="center"/>
            <w:hideMark/>
          </w:tcPr>
          <w:p w14:paraId="798B4D48" w14:textId="00D3AC36" w:rsidR="005F4F43" w:rsidRPr="00986F4C" w:rsidRDefault="00986F4C" w:rsidP="00986F4C">
            <w:pPr>
              <w:jc w:val="center"/>
              <w:rPr>
                <w:rFonts w:ascii="Calibri" w:hAnsi="Calibri" w:cs="Calibri" w:hint="eastAsia"/>
                <w:color w:val="000000"/>
                <w:lang w:val="en-IN" w:eastAsia="ja-JP"/>
              </w:rPr>
            </w:pPr>
            <w:r>
              <w:rPr>
                <w:rFonts w:ascii="Calibri" w:hAnsi="Calibri" w:cs="Calibri" w:hint="eastAsia"/>
                <w:color w:val="000000"/>
                <w:lang w:val="en-IN" w:eastAsia="ja-JP"/>
              </w:rPr>
              <w:t>C</w:t>
            </w:r>
          </w:p>
        </w:tc>
        <w:tc>
          <w:tcPr>
            <w:tcW w:w="1116" w:type="dxa"/>
            <w:tcBorders>
              <w:top w:val="nil"/>
              <w:left w:val="nil"/>
              <w:bottom w:val="single" w:sz="4" w:space="0" w:color="auto"/>
              <w:right w:val="single" w:sz="4" w:space="0" w:color="auto"/>
            </w:tcBorders>
            <w:shd w:val="clear" w:color="auto" w:fill="auto"/>
            <w:vAlign w:val="center"/>
            <w:hideMark/>
          </w:tcPr>
          <w:p w14:paraId="7020B173" w14:textId="53824D03" w:rsidR="005F4F43" w:rsidRPr="00986F4C" w:rsidRDefault="00986F4C" w:rsidP="00986F4C">
            <w:pPr>
              <w:jc w:val="center"/>
              <w:rPr>
                <w:rFonts w:ascii="Calibri" w:hAnsi="Calibri" w:cs="Calibri" w:hint="eastAsia"/>
                <w:color w:val="000000"/>
                <w:lang w:val="en-IN" w:eastAsia="ja-JP"/>
              </w:rPr>
            </w:pPr>
            <w:r>
              <w:rPr>
                <w:rFonts w:ascii="Calibri" w:hAnsi="Calibri" w:cs="Calibri" w:hint="eastAsia"/>
                <w:color w:val="000000"/>
                <w:lang w:val="en-IN" w:eastAsia="ja-JP"/>
              </w:rPr>
              <w:t>I</w:t>
            </w:r>
          </w:p>
        </w:tc>
        <w:tc>
          <w:tcPr>
            <w:tcW w:w="1134" w:type="dxa"/>
            <w:tcBorders>
              <w:top w:val="nil"/>
              <w:left w:val="nil"/>
              <w:bottom w:val="single" w:sz="4" w:space="0" w:color="auto"/>
              <w:right w:val="single" w:sz="4" w:space="0" w:color="auto"/>
            </w:tcBorders>
            <w:shd w:val="clear" w:color="auto" w:fill="auto"/>
            <w:vAlign w:val="center"/>
            <w:hideMark/>
          </w:tcPr>
          <w:p w14:paraId="31447101" w14:textId="39156CEA" w:rsidR="005F4F43" w:rsidRPr="00986F4C" w:rsidRDefault="00986F4C" w:rsidP="00986F4C">
            <w:pPr>
              <w:jc w:val="center"/>
              <w:rPr>
                <w:rFonts w:ascii="Calibri" w:hAnsi="Calibri" w:cs="Calibri" w:hint="eastAsia"/>
                <w:color w:val="000000"/>
                <w:lang w:val="en-IN" w:eastAsia="ja-JP"/>
              </w:rPr>
            </w:pPr>
            <w:r>
              <w:rPr>
                <w:rFonts w:ascii="Calibri" w:hAnsi="Calibri" w:cs="Calibri" w:hint="eastAsia"/>
                <w:color w:val="000000"/>
                <w:lang w:val="en-IN" w:eastAsia="ja-JP"/>
              </w:rPr>
              <w:t>I</w:t>
            </w:r>
          </w:p>
        </w:tc>
        <w:tc>
          <w:tcPr>
            <w:tcW w:w="1134" w:type="dxa"/>
            <w:tcBorders>
              <w:top w:val="nil"/>
              <w:left w:val="nil"/>
              <w:bottom w:val="single" w:sz="4" w:space="0" w:color="auto"/>
              <w:right w:val="single" w:sz="4" w:space="0" w:color="auto"/>
            </w:tcBorders>
            <w:shd w:val="clear" w:color="auto" w:fill="auto"/>
            <w:vAlign w:val="center"/>
            <w:hideMark/>
          </w:tcPr>
          <w:p w14:paraId="29B00051" w14:textId="7BD16E9F" w:rsidR="005F4F43" w:rsidRPr="002F632A" w:rsidRDefault="002F632A" w:rsidP="00986F4C">
            <w:pPr>
              <w:jc w:val="center"/>
              <w:rPr>
                <w:rFonts w:ascii="Calibri" w:eastAsia="PMingLiU" w:hAnsi="Calibri" w:cs="Calibri" w:hint="eastAsia"/>
                <w:color w:val="000000"/>
                <w:lang w:val="en-IN" w:eastAsia="zh-TW"/>
              </w:rPr>
            </w:pPr>
            <w:r>
              <w:rPr>
                <w:rFonts w:ascii="Calibri" w:eastAsia="PMingLiU" w:hAnsi="Calibri" w:cs="Calibri" w:hint="eastAsia"/>
                <w:color w:val="000000"/>
                <w:lang w:val="en-IN" w:eastAsia="zh-TW"/>
              </w:rPr>
              <w:t>C</w:t>
            </w:r>
          </w:p>
        </w:tc>
      </w:tr>
      <w:tr w:rsidR="005F4F43" w:rsidRPr="003D4814" w14:paraId="3EC1441C" w14:textId="77777777" w:rsidTr="005F4F43">
        <w:trPr>
          <w:trHeight w:val="600"/>
        </w:trPr>
        <w:tc>
          <w:tcPr>
            <w:tcW w:w="1787" w:type="dxa"/>
            <w:tcBorders>
              <w:top w:val="nil"/>
              <w:left w:val="single" w:sz="4" w:space="0" w:color="auto"/>
              <w:bottom w:val="single" w:sz="4" w:space="0" w:color="auto"/>
              <w:right w:val="single" w:sz="4" w:space="0" w:color="auto"/>
            </w:tcBorders>
            <w:shd w:val="clear" w:color="000000" w:fill="D8E4BC"/>
            <w:vAlign w:val="center"/>
            <w:hideMark/>
          </w:tcPr>
          <w:p w14:paraId="4B843ABD" w14:textId="05E14C5A" w:rsidR="005F4F43" w:rsidRPr="003D4814" w:rsidRDefault="00CF2498" w:rsidP="003D4814">
            <w:pPr>
              <w:rPr>
                <w:rFonts w:ascii="Calibri" w:eastAsia="Times New Roman" w:hAnsi="Calibri" w:cs="Calibri"/>
                <w:color w:val="000000"/>
                <w:sz w:val="20"/>
                <w:szCs w:val="20"/>
                <w:lang w:val="en-IN" w:eastAsia="en-GB"/>
              </w:rPr>
            </w:pPr>
            <w:r w:rsidRPr="00CF2498">
              <w:rPr>
                <w:rFonts w:ascii="Calibri" w:eastAsia="Times New Roman" w:hAnsi="Calibri" w:cs="Calibri"/>
                <w:color w:val="000000"/>
                <w:sz w:val="20"/>
                <w:szCs w:val="20"/>
                <w:lang w:eastAsia="en-GB"/>
              </w:rPr>
              <w:t>Materials and Supplier Confirmation</w:t>
            </w:r>
          </w:p>
        </w:tc>
        <w:tc>
          <w:tcPr>
            <w:tcW w:w="1082" w:type="dxa"/>
            <w:tcBorders>
              <w:top w:val="nil"/>
              <w:left w:val="nil"/>
              <w:bottom w:val="single" w:sz="4" w:space="0" w:color="auto"/>
              <w:right w:val="single" w:sz="4" w:space="0" w:color="auto"/>
            </w:tcBorders>
            <w:shd w:val="clear" w:color="auto" w:fill="auto"/>
            <w:vAlign w:val="center"/>
            <w:hideMark/>
          </w:tcPr>
          <w:p w14:paraId="2ACE4EAF" w14:textId="4D64E8E0" w:rsidR="005F4F43" w:rsidRPr="003D4814" w:rsidRDefault="00CF2498" w:rsidP="00986F4C">
            <w:pPr>
              <w:jc w:val="center"/>
              <w:rPr>
                <w:rFonts w:ascii="Calibri" w:eastAsia="Times New Roman" w:hAnsi="Calibri" w:cs="Calibri"/>
                <w:color w:val="000000"/>
                <w:lang w:val="en-IN" w:eastAsia="en-GB"/>
              </w:rPr>
            </w:pPr>
            <w:r>
              <w:rPr>
                <w:rFonts w:ascii="PMingLiU" w:eastAsia="PMingLiU" w:hAnsi="PMingLiU" w:cs="Calibri" w:hint="eastAsia"/>
                <w:color w:val="000000"/>
                <w:lang w:val="en-IN" w:eastAsia="zh-TW"/>
              </w:rPr>
              <w:t>C</w:t>
            </w:r>
          </w:p>
        </w:tc>
        <w:tc>
          <w:tcPr>
            <w:tcW w:w="1037" w:type="dxa"/>
            <w:tcBorders>
              <w:top w:val="nil"/>
              <w:left w:val="nil"/>
              <w:bottom w:val="single" w:sz="4" w:space="0" w:color="auto"/>
              <w:right w:val="single" w:sz="4" w:space="0" w:color="auto"/>
            </w:tcBorders>
            <w:shd w:val="clear" w:color="auto" w:fill="auto"/>
            <w:vAlign w:val="center"/>
            <w:hideMark/>
          </w:tcPr>
          <w:p w14:paraId="47AD6A3D" w14:textId="79BD7040" w:rsidR="005F4F43" w:rsidRPr="00986F4C" w:rsidRDefault="00986F4C" w:rsidP="00986F4C">
            <w:pPr>
              <w:jc w:val="center"/>
              <w:rPr>
                <w:rFonts w:ascii="Calibri" w:hAnsi="Calibri" w:cs="Calibri" w:hint="eastAsia"/>
                <w:color w:val="000000"/>
                <w:lang w:val="en-IN" w:eastAsia="ja-JP"/>
              </w:rPr>
            </w:pPr>
            <w:r>
              <w:rPr>
                <w:rFonts w:ascii="Calibri" w:hAnsi="Calibri" w:cs="Calibri" w:hint="eastAsia"/>
                <w:color w:val="000000"/>
                <w:lang w:val="en-IN" w:eastAsia="ja-JP"/>
              </w:rPr>
              <w:t>I</w:t>
            </w:r>
          </w:p>
        </w:tc>
        <w:tc>
          <w:tcPr>
            <w:tcW w:w="1018" w:type="dxa"/>
            <w:tcBorders>
              <w:top w:val="nil"/>
              <w:left w:val="nil"/>
              <w:bottom w:val="single" w:sz="4" w:space="0" w:color="auto"/>
              <w:right w:val="single" w:sz="4" w:space="0" w:color="auto"/>
            </w:tcBorders>
            <w:shd w:val="clear" w:color="auto" w:fill="auto"/>
            <w:vAlign w:val="center"/>
            <w:hideMark/>
          </w:tcPr>
          <w:p w14:paraId="62D177C1" w14:textId="6D4E1ED5" w:rsidR="005F4F43" w:rsidRPr="00986F4C" w:rsidRDefault="00986F4C" w:rsidP="00986F4C">
            <w:pPr>
              <w:jc w:val="center"/>
              <w:rPr>
                <w:rFonts w:ascii="Calibri" w:hAnsi="Calibri" w:cs="Calibri" w:hint="eastAsia"/>
                <w:color w:val="000000"/>
                <w:lang w:val="en-IN" w:eastAsia="ja-JP"/>
              </w:rPr>
            </w:pPr>
            <w:r>
              <w:rPr>
                <w:rFonts w:ascii="Calibri" w:hAnsi="Calibri" w:cs="Calibri" w:hint="eastAsia"/>
                <w:color w:val="000000"/>
                <w:lang w:val="en-IN" w:eastAsia="ja-JP"/>
              </w:rPr>
              <w:t>I</w:t>
            </w:r>
          </w:p>
        </w:tc>
        <w:tc>
          <w:tcPr>
            <w:tcW w:w="1116" w:type="dxa"/>
            <w:tcBorders>
              <w:top w:val="nil"/>
              <w:left w:val="nil"/>
              <w:bottom w:val="single" w:sz="4" w:space="0" w:color="auto"/>
              <w:right w:val="single" w:sz="4" w:space="0" w:color="auto"/>
            </w:tcBorders>
            <w:shd w:val="clear" w:color="auto" w:fill="auto"/>
            <w:vAlign w:val="center"/>
            <w:hideMark/>
          </w:tcPr>
          <w:p w14:paraId="18EC1FE7" w14:textId="292D6DC0" w:rsidR="005F4F43" w:rsidRPr="00986F4C" w:rsidRDefault="00986F4C" w:rsidP="00986F4C">
            <w:pPr>
              <w:jc w:val="center"/>
              <w:rPr>
                <w:rFonts w:ascii="Calibri" w:hAnsi="Calibri" w:cs="Calibri" w:hint="eastAsia"/>
                <w:color w:val="000000"/>
                <w:lang w:val="en-IN" w:eastAsia="ja-JP"/>
              </w:rPr>
            </w:pPr>
            <w:r>
              <w:rPr>
                <w:rFonts w:ascii="Calibri" w:hAnsi="Calibri" w:cs="Calibri" w:hint="eastAsia"/>
                <w:color w:val="000000"/>
                <w:lang w:val="en-IN" w:eastAsia="ja-JP"/>
              </w:rPr>
              <w:t>A/R</w:t>
            </w:r>
          </w:p>
        </w:tc>
        <w:tc>
          <w:tcPr>
            <w:tcW w:w="1134" w:type="dxa"/>
            <w:tcBorders>
              <w:top w:val="nil"/>
              <w:left w:val="nil"/>
              <w:bottom w:val="single" w:sz="4" w:space="0" w:color="auto"/>
              <w:right w:val="single" w:sz="4" w:space="0" w:color="auto"/>
            </w:tcBorders>
            <w:shd w:val="clear" w:color="auto" w:fill="auto"/>
            <w:vAlign w:val="center"/>
            <w:hideMark/>
          </w:tcPr>
          <w:p w14:paraId="35908CE7" w14:textId="661E7257" w:rsidR="005F4F43" w:rsidRPr="00986F4C" w:rsidRDefault="00986F4C" w:rsidP="00986F4C">
            <w:pPr>
              <w:jc w:val="center"/>
              <w:rPr>
                <w:rFonts w:ascii="Calibri" w:hAnsi="Calibri" w:cs="Calibri" w:hint="eastAsia"/>
                <w:color w:val="000000"/>
                <w:lang w:val="en-IN" w:eastAsia="ja-JP"/>
              </w:rPr>
            </w:pPr>
            <w:r>
              <w:rPr>
                <w:rFonts w:ascii="Calibri" w:hAnsi="Calibri" w:cs="Calibri" w:hint="eastAsia"/>
                <w:color w:val="000000"/>
                <w:lang w:val="en-IN" w:eastAsia="ja-JP"/>
              </w:rPr>
              <w:t>I</w:t>
            </w:r>
          </w:p>
        </w:tc>
        <w:tc>
          <w:tcPr>
            <w:tcW w:w="1134" w:type="dxa"/>
            <w:tcBorders>
              <w:top w:val="nil"/>
              <w:left w:val="nil"/>
              <w:bottom w:val="single" w:sz="4" w:space="0" w:color="auto"/>
              <w:right w:val="single" w:sz="4" w:space="0" w:color="auto"/>
            </w:tcBorders>
            <w:shd w:val="clear" w:color="auto" w:fill="auto"/>
            <w:vAlign w:val="center"/>
            <w:hideMark/>
          </w:tcPr>
          <w:p w14:paraId="057A454D" w14:textId="526BE751" w:rsidR="005F4F43" w:rsidRPr="002F632A" w:rsidRDefault="002F632A" w:rsidP="00986F4C">
            <w:pPr>
              <w:jc w:val="center"/>
              <w:rPr>
                <w:rFonts w:ascii="Calibri" w:eastAsia="PMingLiU" w:hAnsi="Calibri" w:cs="Calibri" w:hint="eastAsia"/>
                <w:color w:val="000000"/>
                <w:lang w:val="en-IN" w:eastAsia="zh-TW"/>
              </w:rPr>
            </w:pPr>
            <w:r>
              <w:rPr>
                <w:rFonts w:ascii="Calibri" w:eastAsia="PMingLiU" w:hAnsi="Calibri" w:cs="Calibri" w:hint="eastAsia"/>
                <w:color w:val="000000"/>
                <w:lang w:val="en-IN" w:eastAsia="zh-TW"/>
              </w:rPr>
              <w:t>I</w:t>
            </w:r>
          </w:p>
        </w:tc>
      </w:tr>
      <w:tr w:rsidR="005F4F43" w:rsidRPr="003D4814" w14:paraId="14CAB139" w14:textId="77777777" w:rsidTr="005F4F43">
        <w:trPr>
          <w:trHeight w:val="600"/>
        </w:trPr>
        <w:tc>
          <w:tcPr>
            <w:tcW w:w="1787" w:type="dxa"/>
            <w:tcBorders>
              <w:top w:val="nil"/>
              <w:left w:val="single" w:sz="4" w:space="0" w:color="auto"/>
              <w:bottom w:val="single" w:sz="4" w:space="0" w:color="auto"/>
              <w:right w:val="single" w:sz="4" w:space="0" w:color="auto"/>
            </w:tcBorders>
            <w:shd w:val="clear" w:color="000000" w:fill="D8E4BC"/>
            <w:vAlign w:val="center"/>
            <w:hideMark/>
          </w:tcPr>
          <w:p w14:paraId="275DF742" w14:textId="62E12462" w:rsidR="005F4F43" w:rsidRPr="003D4814" w:rsidRDefault="00CF2498" w:rsidP="003D4814">
            <w:pPr>
              <w:rPr>
                <w:rFonts w:ascii="Calibri" w:eastAsia="Times New Roman" w:hAnsi="Calibri" w:cs="Calibri"/>
                <w:color w:val="000000"/>
                <w:sz w:val="20"/>
                <w:szCs w:val="20"/>
                <w:lang w:val="en-IN" w:eastAsia="en-GB"/>
              </w:rPr>
            </w:pPr>
            <w:r w:rsidRPr="00CF2498">
              <w:rPr>
                <w:rFonts w:ascii="Calibri" w:eastAsia="Times New Roman" w:hAnsi="Calibri" w:cs="Calibri"/>
                <w:color w:val="000000"/>
                <w:sz w:val="20"/>
                <w:szCs w:val="20"/>
                <w:lang w:eastAsia="en-GB"/>
              </w:rPr>
              <w:t>Testing and QA Validation</w:t>
            </w:r>
          </w:p>
        </w:tc>
        <w:tc>
          <w:tcPr>
            <w:tcW w:w="1082" w:type="dxa"/>
            <w:tcBorders>
              <w:top w:val="nil"/>
              <w:left w:val="nil"/>
              <w:bottom w:val="single" w:sz="4" w:space="0" w:color="auto"/>
              <w:right w:val="single" w:sz="4" w:space="0" w:color="auto"/>
            </w:tcBorders>
            <w:shd w:val="clear" w:color="auto" w:fill="auto"/>
            <w:vAlign w:val="center"/>
            <w:hideMark/>
          </w:tcPr>
          <w:p w14:paraId="5AE35FDD" w14:textId="3346AAC0" w:rsidR="005F4F43" w:rsidRPr="003D4814" w:rsidRDefault="00CF2498" w:rsidP="00986F4C">
            <w:pPr>
              <w:jc w:val="center"/>
              <w:rPr>
                <w:rFonts w:ascii="Calibri" w:eastAsia="Times New Roman" w:hAnsi="Calibri" w:cs="Calibri"/>
                <w:color w:val="000000"/>
                <w:lang w:val="en-IN" w:eastAsia="en-GB"/>
              </w:rPr>
            </w:pPr>
            <w:r>
              <w:rPr>
                <w:rFonts w:ascii="PMingLiU" w:eastAsia="PMingLiU" w:hAnsi="PMingLiU" w:cs="Calibri" w:hint="eastAsia"/>
                <w:color w:val="000000"/>
                <w:lang w:val="en-IN" w:eastAsia="zh-TW"/>
              </w:rPr>
              <w:t>I</w:t>
            </w:r>
          </w:p>
        </w:tc>
        <w:tc>
          <w:tcPr>
            <w:tcW w:w="1037" w:type="dxa"/>
            <w:tcBorders>
              <w:top w:val="nil"/>
              <w:left w:val="nil"/>
              <w:bottom w:val="single" w:sz="4" w:space="0" w:color="auto"/>
              <w:right w:val="single" w:sz="4" w:space="0" w:color="auto"/>
            </w:tcBorders>
            <w:shd w:val="clear" w:color="auto" w:fill="auto"/>
            <w:vAlign w:val="center"/>
            <w:hideMark/>
          </w:tcPr>
          <w:p w14:paraId="5FE186A9" w14:textId="48D14B2D" w:rsidR="005F4F43" w:rsidRPr="00986F4C" w:rsidRDefault="00986F4C" w:rsidP="00986F4C">
            <w:pPr>
              <w:jc w:val="center"/>
              <w:rPr>
                <w:rFonts w:ascii="Calibri" w:hAnsi="Calibri" w:cs="Calibri" w:hint="eastAsia"/>
                <w:color w:val="000000"/>
                <w:lang w:val="en-IN" w:eastAsia="ja-JP"/>
              </w:rPr>
            </w:pPr>
            <w:r>
              <w:rPr>
                <w:rFonts w:ascii="Calibri" w:hAnsi="Calibri" w:cs="Calibri" w:hint="eastAsia"/>
                <w:color w:val="000000"/>
                <w:lang w:val="en-IN" w:eastAsia="ja-JP"/>
              </w:rPr>
              <w:t>C</w:t>
            </w:r>
          </w:p>
        </w:tc>
        <w:tc>
          <w:tcPr>
            <w:tcW w:w="1018" w:type="dxa"/>
            <w:tcBorders>
              <w:top w:val="nil"/>
              <w:left w:val="nil"/>
              <w:bottom w:val="single" w:sz="4" w:space="0" w:color="auto"/>
              <w:right w:val="single" w:sz="4" w:space="0" w:color="auto"/>
            </w:tcBorders>
            <w:shd w:val="clear" w:color="auto" w:fill="auto"/>
            <w:vAlign w:val="center"/>
            <w:hideMark/>
          </w:tcPr>
          <w:p w14:paraId="69F7F861" w14:textId="203DCF8C" w:rsidR="005F4F43" w:rsidRPr="00986F4C" w:rsidRDefault="00986F4C" w:rsidP="00986F4C">
            <w:pPr>
              <w:jc w:val="center"/>
              <w:rPr>
                <w:rFonts w:ascii="Calibri" w:hAnsi="Calibri" w:cs="Calibri" w:hint="eastAsia"/>
                <w:color w:val="000000"/>
                <w:lang w:val="en-IN" w:eastAsia="ja-JP"/>
              </w:rPr>
            </w:pPr>
            <w:r>
              <w:rPr>
                <w:rFonts w:ascii="Calibri" w:hAnsi="Calibri" w:cs="Calibri" w:hint="eastAsia"/>
                <w:color w:val="000000"/>
                <w:lang w:val="en-IN" w:eastAsia="ja-JP"/>
              </w:rPr>
              <w:t>A/R</w:t>
            </w:r>
          </w:p>
        </w:tc>
        <w:tc>
          <w:tcPr>
            <w:tcW w:w="1116" w:type="dxa"/>
            <w:tcBorders>
              <w:top w:val="nil"/>
              <w:left w:val="nil"/>
              <w:bottom w:val="single" w:sz="4" w:space="0" w:color="auto"/>
              <w:right w:val="single" w:sz="4" w:space="0" w:color="auto"/>
            </w:tcBorders>
            <w:shd w:val="clear" w:color="auto" w:fill="auto"/>
            <w:vAlign w:val="center"/>
            <w:hideMark/>
          </w:tcPr>
          <w:p w14:paraId="69008C29" w14:textId="4ED82C60" w:rsidR="005F4F43" w:rsidRPr="00986F4C" w:rsidRDefault="00986F4C" w:rsidP="00986F4C">
            <w:pPr>
              <w:jc w:val="center"/>
              <w:rPr>
                <w:rFonts w:ascii="Calibri" w:hAnsi="Calibri" w:cs="Calibri" w:hint="eastAsia"/>
                <w:color w:val="000000"/>
                <w:lang w:val="en-IN" w:eastAsia="ja-JP"/>
              </w:rPr>
            </w:pPr>
            <w:r>
              <w:rPr>
                <w:rFonts w:ascii="Calibri" w:hAnsi="Calibri" w:cs="Calibri" w:hint="eastAsia"/>
                <w:color w:val="000000"/>
                <w:lang w:val="en-IN" w:eastAsia="ja-JP"/>
              </w:rPr>
              <w:t>I</w:t>
            </w:r>
          </w:p>
        </w:tc>
        <w:tc>
          <w:tcPr>
            <w:tcW w:w="1134" w:type="dxa"/>
            <w:tcBorders>
              <w:top w:val="nil"/>
              <w:left w:val="nil"/>
              <w:bottom w:val="single" w:sz="4" w:space="0" w:color="auto"/>
              <w:right w:val="single" w:sz="4" w:space="0" w:color="auto"/>
            </w:tcBorders>
            <w:shd w:val="clear" w:color="auto" w:fill="auto"/>
            <w:vAlign w:val="center"/>
            <w:hideMark/>
          </w:tcPr>
          <w:p w14:paraId="550DE273" w14:textId="599CA30C" w:rsidR="005F4F43" w:rsidRPr="00986F4C" w:rsidRDefault="00986F4C" w:rsidP="00986F4C">
            <w:pPr>
              <w:jc w:val="center"/>
              <w:rPr>
                <w:rFonts w:ascii="Calibri" w:hAnsi="Calibri" w:cs="Calibri" w:hint="eastAsia"/>
                <w:color w:val="000000"/>
                <w:lang w:val="en-IN" w:eastAsia="ja-JP"/>
              </w:rPr>
            </w:pPr>
            <w:r>
              <w:rPr>
                <w:rFonts w:ascii="Calibri" w:hAnsi="Calibri" w:cs="Calibri" w:hint="eastAsia"/>
                <w:color w:val="000000"/>
                <w:lang w:val="en-IN" w:eastAsia="ja-JP"/>
              </w:rPr>
              <w:t>I</w:t>
            </w:r>
          </w:p>
        </w:tc>
        <w:tc>
          <w:tcPr>
            <w:tcW w:w="1134" w:type="dxa"/>
            <w:tcBorders>
              <w:top w:val="nil"/>
              <w:left w:val="nil"/>
              <w:bottom w:val="single" w:sz="4" w:space="0" w:color="auto"/>
              <w:right w:val="single" w:sz="4" w:space="0" w:color="auto"/>
            </w:tcBorders>
            <w:shd w:val="clear" w:color="auto" w:fill="auto"/>
            <w:vAlign w:val="center"/>
            <w:hideMark/>
          </w:tcPr>
          <w:p w14:paraId="10B542A7" w14:textId="1095E007" w:rsidR="005F4F43" w:rsidRPr="002F632A" w:rsidRDefault="002F632A" w:rsidP="00986F4C">
            <w:pPr>
              <w:jc w:val="center"/>
              <w:rPr>
                <w:rFonts w:ascii="Calibri" w:eastAsia="PMingLiU" w:hAnsi="Calibri" w:cs="Calibri" w:hint="eastAsia"/>
                <w:color w:val="000000"/>
                <w:lang w:val="en-IN" w:eastAsia="zh-TW"/>
              </w:rPr>
            </w:pPr>
            <w:r>
              <w:rPr>
                <w:rFonts w:ascii="Calibri" w:eastAsia="PMingLiU" w:hAnsi="Calibri" w:cs="Calibri" w:hint="eastAsia"/>
                <w:color w:val="000000"/>
                <w:lang w:val="en-IN" w:eastAsia="zh-TW"/>
              </w:rPr>
              <w:t>I</w:t>
            </w:r>
          </w:p>
        </w:tc>
      </w:tr>
      <w:tr w:rsidR="005F4F43" w:rsidRPr="003D4814" w14:paraId="4FE91C33" w14:textId="77777777" w:rsidTr="005F4F43">
        <w:trPr>
          <w:trHeight w:val="600"/>
        </w:trPr>
        <w:tc>
          <w:tcPr>
            <w:tcW w:w="1787" w:type="dxa"/>
            <w:tcBorders>
              <w:top w:val="nil"/>
              <w:left w:val="single" w:sz="4" w:space="0" w:color="auto"/>
              <w:bottom w:val="single" w:sz="4" w:space="0" w:color="auto"/>
              <w:right w:val="single" w:sz="4" w:space="0" w:color="auto"/>
            </w:tcBorders>
            <w:shd w:val="clear" w:color="000000" w:fill="D8E4BC"/>
            <w:vAlign w:val="center"/>
            <w:hideMark/>
          </w:tcPr>
          <w:p w14:paraId="23DC2D31" w14:textId="698819C4" w:rsidR="005F4F43" w:rsidRPr="00CF2498" w:rsidRDefault="00CF2498" w:rsidP="003D4814">
            <w:pPr>
              <w:rPr>
                <w:rFonts w:ascii="Calibri" w:eastAsia="PMingLiU" w:hAnsi="Calibri" w:cs="Calibri" w:hint="eastAsia"/>
                <w:color w:val="000000"/>
                <w:sz w:val="20"/>
                <w:szCs w:val="20"/>
                <w:lang w:val="en-IN" w:eastAsia="zh-TW"/>
              </w:rPr>
            </w:pPr>
            <w:r w:rsidRPr="00CF2498">
              <w:rPr>
                <w:rFonts w:ascii="Calibri" w:eastAsia="PMingLiU" w:hAnsi="Calibri" w:cs="Calibri"/>
                <w:color w:val="000000"/>
                <w:sz w:val="20"/>
                <w:szCs w:val="20"/>
                <w:lang w:eastAsia="zh-TW"/>
              </w:rPr>
              <w:t>Writing Product Manuals and Training Docs</w:t>
            </w:r>
          </w:p>
        </w:tc>
        <w:tc>
          <w:tcPr>
            <w:tcW w:w="1082" w:type="dxa"/>
            <w:tcBorders>
              <w:top w:val="nil"/>
              <w:left w:val="nil"/>
              <w:bottom w:val="single" w:sz="4" w:space="0" w:color="auto"/>
              <w:right w:val="single" w:sz="4" w:space="0" w:color="auto"/>
            </w:tcBorders>
            <w:shd w:val="clear" w:color="auto" w:fill="auto"/>
            <w:vAlign w:val="center"/>
            <w:hideMark/>
          </w:tcPr>
          <w:p w14:paraId="50BE706A" w14:textId="7E4FEB4C" w:rsidR="005F4F43" w:rsidRPr="003D4814" w:rsidRDefault="00CF2498" w:rsidP="00986F4C">
            <w:pPr>
              <w:jc w:val="center"/>
              <w:rPr>
                <w:rFonts w:ascii="Calibri" w:eastAsia="Times New Roman" w:hAnsi="Calibri" w:cs="Calibri"/>
                <w:color w:val="000000"/>
                <w:lang w:val="en-IN" w:eastAsia="en-GB"/>
              </w:rPr>
            </w:pPr>
            <w:r>
              <w:rPr>
                <w:rFonts w:ascii="PMingLiU" w:eastAsia="PMingLiU" w:hAnsi="PMingLiU" w:cs="Calibri" w:hint="eastAsia"/>
                <w:color w:val="000000"/>
                <w:lang w:val="en-IN" w:eastAsia="zh-TW"/>
              </w:rPr>
              <w:t>C</w:t>
            </w:r>
          </w:p>
        </w:tc>
        <w:tc>
          <w:tcPr>
            <w:tcW w:w="1037" w:type="dxa"/>
            <w:tcBorders>
              <w:top w:val="nil"/>
              <w:left w:val="nil"/>
              <w:bottom w:val="single" w:sz="4" w:space="0" w:color="auto"/>
              <w:right w:val="single" w:sz="4" w:space="0" w:color="auto"/>
            </w:tcBorders>
            <w:shd w:val="clear" w:color="auto" w:fill="auto"/>
            <w:vAlign w:val="center"/>
            <w:hideMark/>
          </w:tcPr>
          <w:p w14:paraId="34EB7484" w14:textId="5B02C0B6" w:rsidR="005F4F43" w:rsidRPr="00986F4C" w:rsidRDefault="00986F4C" w:rsidP="00986F4C">
            <w:pPr>
              <w:jc w:val="center"/>
              <w:rPr>
                <w:rFonts w:ascii="Calibri" w:hAnsi="Calibri" w:cs="Calibri" w:hint="eastAsia"/>
                <w:color w:val="000000"/>
                <w:lang w:val="en-IN" w:eastAsia="ja-JP"/>
              </w:rPr>
            </w:pPr>
            <w:r>
              <w:rPr>
                <w:rFonts w:ascii="Calibri" w:hAnsi="Calibri" w:cs="Calibri" w:hint="eastAsia"/>
                <w:color w:val="000000"/>
                <w:lang w:val="en-IN" w:eastAsia="ja-JP"/>
              </w:rPr>
              <w:t>I</w:t>
            </w:r>
          </w:p>
        </w:tc>
        <w:tc>
          <w:tcPr>
            <w:tcW w:w="1018" w:type="dxa"/>
            <w:tcBorders>
              <w:top w:val="nil"/>
              <w:left w:val="nil"/>
              <w:bottom w:val="single" w:sz="4" w:space="0" w:color="auto"/>
              <w:right w:val="single" w:sz="4" w:space="0" w:color="auto"/>
            </w:tcBorders>
            <w:shd w:val="clear" w:color="auto" w:fill="auto"/>
            <w:vAlign w:val="center"/>
            <w:hideMark/>
          </w:tcPr>
          <w:p w14:paraId="47E1B5E8" w14:textId="1AB3CA72" w:rsidR="005F4F43" w:rsidRPr="00986F4C" w:rsidRDefault="00986F4C" w:rsidP="00986F4C">
            <w:pPr>
              <w:jc w:val="center"/>
              <w:rPr>
                <w:rFonts w:ascii="Calibri" w:hAnsi="Calibri" w:cs="Calibri" w:hint="eastAsia"/>
                <w:color w:val="000000"/>
                <w:lang w:val="en-IN" w:eastAsia="ja-JP"/>
              </w:rPr>
            </w:pPr>
            <w:r>
              <w:rPr>
                <w:rFonts w:ascii="Calibri" w:hAnsi="Calibri" w:cs="Calibri" w:hint="eastAsia"/>
                <w:color w:val="000000"/>
                <w:lang w:val="en-IN" w:eastAsia="ja-JP"/>
              </w:rPr>
              <w:t>C</w:t>
            </w:r>
          </w:p>
        </w:tc>
        <w:tc>
          <w:tcPr>
            <w:tcW w:w="1116" w:type="dxa"/>
            <w:tcBorders>
              <w:top w:val="nil"/>
              <w:left w:val="nil"/>
              <w:bottom w:val="single" w:sz="4" w:space="0" w:color="auto"/>
              <w:right w:val="single" w:sz="4" w:space="0" w:color="auto"/>
            </w:tcBorders>
            <w:shd w:val="clear" w:color="auto" w:fill="auto"/>
            <w:vAlign w:val="center"/>
            <w:hideMark/>
          </w:tcPr>
          <w:p w14:paraId="390C69D6" w14:textId="562B3F9B" w:rsidR="005F4F43" w:rsidRPr="00986F4C" w:rsidRDefault="00986F4C" w:rsidP="00986F4C">
            <w:pPr>
              <w:jc w:val="center"/>
              <w:rPr>
                <w:rFonts w:ascii="Calibri" w:hAnsi="Calibri" w:cs="Calibri" w:hint="eastAsia"/>
                <w:color w:val="000000"/>
                <w:lang w:val="en-IN" w:eastAsia="ja-JP"/>
              </w:rPr>
            </w:pPr>
            <w:r>
              <w:rPr>
                <w:rFonts w:ascii="Calibri" w:hAnsi="Calibri" w:cs="Calibri" w:hint="eastAsia"/>
                <w:color w:val="000000"/>
                <w:lang w:val="en-IN" w:eastAsia="ja-JP"/>
              </w:rPr>
              <w:t>I</w:t>
            </w:r>
          </w:p>
        </w:tc>
        <w:tc>
          <w:tcPr>
            <w:tcW w:w="1134" w:type="dxa"/>
            <w:tcBorders>
              <w:top w:val="nil"/>
              <w:left w:val="nil"/>
              <w:bottom w:val="single" w:sz="4" w:space="0" w:color="auto"/>
              <w:right w:val="single" w:sz="4" w:space="0" w:color="auto"/>
            </w:tcBorders>
            <w:shd w:val="clear" w:color="auto" w:fill="auto"/>
            <w:vAlign w:val="center"/>
            <w:hideMark/>
          </w:tcPr>
          <w:p w14:paraId="2C450771" w14:textId="4B9621D4" w:rsidR="005F4F43" w:rsidRPr="00986F4C" w:rsidRDefault="00986F4C" w:rsidP="00986F4C">
            <w:pPr>
              <w:jc w:val="center"/>
              <w:rPr>
                <w:rFonts w:ascii="Calibri" w:hAnsi="Calibri" w:cs="Calibri" w:hint="eastAsia"/>
                <w:color w:val="000000"/>
                <w:lang w:val="en-IN" w:eastAsia="ja-JP"/>
              </w:rPr>
            </w:pPr>
            <w:r>
              <w:rPr>
                <w:rFonts w:ascii="Calibri" w:hAnsi="Calibri" w:cs="Calibri" w:hint="eastAsia"/>
                <w:color w:val="000000"/>
                <w:lang w:val="en-IN" w:eastAsia="ja-JP"/>
              </w:rPr>
              <w:t>A/R</w:t>
            </w:r>
          </w:p>
        </w:tc>
        <w:tc>
          <w:tcPr>
            <w:tcW w:w="1134" w:type="dxa"/>
            <w:tcBorders>
              <w:top w:val="nil"/>
              <w:left w:val="nil"/>
              <w:bottom w:val="single" w:sz="4" w:space="0" w:color="auto"/>
              <w:right w:val="single" w:sz="4" w:space="0" w:color="auto"/>
            </w:tcBorders>
            <w:shd w:val="clear" w:color="auto" w:fill="auto"/>
            <w:vAlign w:val="center"/>
            <w:hideMark/>
          </w:tcPr>
          <w:p w14:paraId="6F3B4593" w14:textId="54FD2C53" w:rsidR="005F4F43" w:rsidRPr="003D4814" w:rsidRDefault="002F632A" w:rsidP="00986F4C">
            <w:pPr>
              <w:jc w:val="center"/>
              <w:rPr>
                <w:rFonts w:ascii="Calibri" w:eastAsia="Times New Roman" w:hAnsi="Calibri" w:cs="Calibri"/>
                <w:color w:val="000000"/>
                <w:lang w:val="en-IN" w:eastAsia="en-GB"/>
              </w:rPr>
            </w:pPr>
            <w:r>
              <w:rPr>
                <w:rFonts w:ascii="Calibri" w:eastAsia="PMingLiU" w:hAnsi="Calibri" w:cs="Calibri" w:hint="eastAsia"/>
                <w:color w:val="000000"/>
                <w:lang w:val="en-IN" w:eastAsia="zh-TW"/>
              </w:rPr>
              <w:t>C</w:t>
            </w:r>
          </w:p>
        </w:tc>
      </w:tr>
    </w:tbl>
    <w:p w14:paraId="2CBBF415" w14:textId="77777777" w:rsidR="00CB312E" w:rsidRDefault="00CB312E" w:rsidP="00480093">
      <w:pPr>
        <w:rPr>
          <w:b/>
          <w:bCs/>
        </w:rPr>
      </w:pPr>
    </w:p>
    <w:p w14:paraId="7E8F09E4" w14:textId="77777777" w:rsidR="00F924D2" w:rsidRDefault="00F924D2"/>
    <w:sectPr w:rsidR="00F924D2" w:rsidSect="00EE6E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8ACE8" w14:textId="77777777" w:rsidR="00E628F9" w:rsidRDefault="00E628F9" w:rsidP="007C5DFD">
      <w:r>
        <w:separator/>
      </w:r>
    </w:p>
  </w:endnote>
  <w:endnote w:type="continuationSeparator" w:id="0">
    <w:p w14:paraId="02511896" w14:textId="77777777" w:rsidR="00E628F9" w:rsidRDefault="00E628F9" w:rsidP="007C5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4374C" w14:textId="77777777" w:rsidR="00E628F9" w:rsidRDefault="00E628F9" w:rsidP="007C5DFD">
      <w:r>
        <w:separator/>
      </w:r>
    </w:p>
  </w:footnote>
  <w:footnote w:type="continuationSeparator" w:id="0">
    <w:p w14:paraId="6E434D7B" w14:textId="77777777" w:rsidR="00E628F9" w:rsidRDefault="00E628F9" w:rsidP="007C5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AB0C1" w14:textId="77777777" w:rsidR="007C5DFD" w:rsidRDefault="007C5DFD" w:rsidP="007C5DFD">
    <w:pPr>
      <w:pStyle w:val="a5"/>
      <w:jc w:val="center"/>
    </w:pPr>
    <w:r>
      <w:rPr>
        <w:rFonts w:asciiTheme="majorHAnsi" w:eastAsiaTheme="majorEastAsia" w:hAnsiTheme="majorHAnsi" w:cstheme="majorBidi"/>
        <w:b/>
        <w:bCs/>
        <w:color w:val="2E74B5" w:themeColor="accent1" w:themeShade="BF"/>
        <w:sz w:val="32"/>
        <w:szCs w:val="32"/>
      </w:rPr>
      <w:t>Answer Sheet</w:t>
    </w:r>
  </w:p>
  <w:p w14:paraId="04FBD953" w14:textId="77777777" w:rsidR="007C5DFD" w:rsidRDefault="007C5DFD" w:rsidP="007C5DFD">
    <w:pPr>
      <w:pStyle w:val="a5"/>
    </w:pPr>
  </w:p>
  <w:p w14:paraId="5C80C1A1" w14:textId="77777777" w:rsidR="007C5DFD" w:rsidRDefault="007C5DF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A0180"/>
    <w:multiLevelType w:val="hybridMultilevel"/>
    <w:tmpl w:val="9992F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054146"/>
    <w:multiLevelType w:val="multilevel"/>
    <w:tmpl w:val="DE445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17601"/>
    <w:multiLevelType w:val="multilevel"/>
    <w:tmpl w:val="BBC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BE214E"/>
    <w:multiLevelType w:val="hybridMultilevel"/>
    <w:tmpl w:val="D996F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C0664E"/>
    <w:multiLevelType w:val="multilevel"/>
    <w:tmpl w:val="07CC8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7385721">
    <w:abstractNumId w:val="1"/>
  </w:num>
  <w:num w:numId="2" w16cid:durableId="207307245">
    <w:abstractNumId w:val="4"/>
  </w:num>
  <w:num w:numId="3" w16cid:durableId="1468550975">
    <w:abstractNumId w:val="2"/>
  </w:num>
  <w:num w:numId="4" w16cid:durableId="131214545">
    <w:abstractNumId w:val="0"/>
  </w:num>
  <w:num w:numId="5" w16cid:durableId="970288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34D71"/>
    <w:rsid w:val="00055B43"/>
    <w:rsid w:val="0006359D"/>
    <w:rsid w:val="002A1B20"/>
    <w:rsid w:val="002F632A"/>
    <w:rsid w:val="003012BE"/>
    <w:rsid w:val="003528B6"/>
    <w:rsid w:val="00354FFC"/>
    <w:rsid w:val="00391BBD"/>
    <w:rsid w:val="003B184D"/>
    <w:rsid w:val="003D4814"/>
    <w:rsid w:val="00406224"/>
    <w:rsid w:val="00420ED9"/>
    <w:rsid w:val="004413E8"/>
    <w:rsid w:val="004476A5"/>
    <w:rsid w:val="00480093"/>
    <w:rsid w:val="004A19DD"/>
    <w:rsid w:val="00550CA2"/>
    <w:rsid w:val="005576DF"/>
    <w:rsid w:val="005F4F43"/>
    <w:rsid w:val="006C1F6F"/>
    <w:rsid w:val="007820EA"/>
    <w:rsid w:val="007C5DFD"/>
    <w:rsid w:val="007C6463"/>
    <w:rsid w:val="007D1D28"/>
    <w:rsid w:val="007D77CC"/>
    <w:rsid w:val="00822E0D"/>
    <w:rsid w:val="008865AE"/>
    <w:rsid w:val="008A1D07"/>
    <w:rsid w:val="00970611"/>
    <w:rsid w:val="00986F4C"/>
    <w:rsid w:val="009B3561"/>
    <w:rsid w:val="009E6136"/>
    <w:rsid w:val="00A038DF"/>
    <w:rsid w:val="00C070D9"/>
    <w:rsid w:val="00C23BA7"/>
    <w:rsid w:val="00C45EC3"/>
    <w:rsid w:val="00CB312E"/>
    <w:rsid w:val="00CF2498"/>
    <w:rsid w:val="00CF4320"/>
    <w:rsid w:val="00D1010D"/>
    <w:rsid w:val="00D751A4"/>
    <w:rsid w:val="00DF63F4"/>
    <w:rsid w:val="00E40016"/>
    <w:rsid w:val="00E628F9"/>
    <w:rsid w:val="00EC77A8"/>
    <w:rsid w:val="00EE6E42"/>
    <w:rsid w:val="00EF0A85"/>
    <w:rsid w:val="00F76482"/>
    <w:rsid w:val="00F924D2"/>
    <w:rsid w:val="00FB0652"/>
    <w:rsid w:val="00FC54EB"/>
    <w:rsid w:val="00FE3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0611"/>
    <w:pPr>
      <w:ind w:left="720"/>
      <w:contextualSpacing/>
    </w:pPr>
  </w:style>
  <w:style w:type="paragraph" w:styleId="a4">
    <w:name w:val="Revision"/>
    <w:hidden/>
    <w:uiPriority w:val="99"/>
    <w:semiHidden/>
    <w:rsid w:val="00FB0652"/>
  </w:style>
  <w:style w:type="paragraph" w:styleId="a5">
    <w:name w:val="header"/>
    <w:basedOn w:val="a"/>
    <w:link w:val="a6"/>
    <w:uiPriority w:val="99"/>
    <w:unhideWhenUsed/>
    <w:rsid w:val="007C5DFD"/>
    <w:pPr>
      <w:tabs>
        <w:tab w:val="center" w:pos="4513"/>
        <w:tab w:val="right" w:pos="9026"/>
      </w:tabs>
    </w:pPr>
  </w:style>
  <w:style w:type="character" w:customStyle="1" w:styleId="a6">
    <w:name w:val="ヘッダー (文字)"/>
    <w:basedOn w:val="a0"/>
    <w:link w:val="a5"/>
    <w:uiPriority w:val="99"/>
    <w:rsid w:val="007C5DFD"/>
  </w:style>
  <w:style w:type="paragraph" w:styleId="a7">
    <w:name w:val="footer"/>
    <w:basedOn w:val="a"/>
    <w:link w:val="a8"/>
    <w:uiPriority w:val="99"/>
    <w:unhideWhenUsed/>
    <w:rsid w:val="007C5DFD"/>
    <w:pPr>
      <w:tabs>
        <w:tab w:val="center" w:pos="4513"/>
        <w:tab w:val="right" w:pos="9026"/>
      </w:tabs>
    </w:pPr>
  </w:style>
  <w:style w:type="character" w:customStyle="1" w:styleId="a8">
    <w:name w:val="フッター (文字)"/>
    <w:basedOn w:val="a0"/>
    <w:link w:val="a7"/>
    <w:uiPriority w:val="99"/>
    <w:rsid w:val="007C5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704427">
      <w:bodyDiv w:val="1"/>
      <w:marLeft w:val="0"/>
      <w:marRight w:val="0"/>
      <w:marTop w:val="0"/>
      <w:marBottom w:val="0"/>
      <w:divBdr>
        <w:top w:val="none" w:sz="0" w:space="0" w:color="auto"/>
        <w:left w:val="none" w:sz="0" w:space="0" w:color="auto"/>
        <w:bottom w:val="none" w:sz="0" w:space="0" w:color="auto"/>
        <w:right w:val="none" w:sz="0" w:space="0" w:color="auto"/>
      </w:divBdr>
      <w:divsChild>
        <w:div w:id="1141776244">
          <w:marLeft w:val="0"/>
          <w:marRight w:val="0"/>
          <w:marTop w:val="0"/>
          <w:marBottom w:val="0"/>
          <w:divBdr>
            <w:top w:val="single" w:sz="2" w:space="0" w:color="D9D9E3"/>
            <w:left w:val="single" w:sz="2" w:space="0" w:color="D9D9E3"/>
            <w:bottom w:val="single" w:sz="2" w:space="0" w:color="D9D9E3"/>
            <w:right w:val="single" w:sz="2" w:space="0" w:color="D9D9E3"/>
          </w:divBdr>
          <w:divsChild>
            <w:div w:id="1059479173">
              <w:marLeft w:val="0"/>
              <w:marRight w:val="0"/>
              <w:marTop w:val="0"/>
              <w:marBottom w:val="0"/>
              <w:divBdr>
                <w:top w:val="single" w:sz="2" w:space="0" w:color="D9D9E3"/>
                <w:left w:val="single" w:sz="2" w:space="0" w:color="D9D9E3"/>
                <w:bottom w:val="single" w:sz="2" w:space="0" w:color="D9D9E3"/>
                <w:right w:val="single" w:sz="2" w:space="0" w:color="D9D9E3"/>
              </w:divBdr>
              <w:divsChild>
                <w:div w:id="501969609">
                  <w:marLeft w:val="0"/>
                  <w:marRight w:val="0"/>
                  <w:marTop w:val="0"/>
                  <w:marBottom w:val="0"/>
                  <w:divBdr>
                    <w:top w:val="single" w:sz="2" w:space="0" w:color="D9D9E3"/>
                    <w:left w:val="single" w:sz="2" w:space="0" w:color="D9D9E3"/>
                    <w:bottom w:val="single" w:sz="2" w:space="0" w:color="D9D9E3"/>
                    <w:right w:val="single" w:sz="2" w:space="0" w:color="D9D9E3"/>
                  </w:divBdr>
                  <w:divsChild>
                    <w:div w:id="600770041">
                      <w:marLeft w:val="0"/>
                      <w:marRight w:val="0"/>
                      <w:marTop w:val="0"/>
                      <w:marBottom w:val="0"/>
                      <w:divBdr>
                        <w:top w:val="single" w:sz="2" w:space="0" w:color="D9D9E3"/>
                        <w:left w:val="single" w:sz="2" w:space="0" w:color="D9D9E3"/>
                        <w:bottom w:val="single" w:sz="2" w:space="0" w:color="D9D9E3"/>
                        <w:right w:val="single" w:sz="2" w:space="0" w:color="D9D9E3"/>
                      </w:divBdr>
                      <w:divsChild>
                        <w:div w:id="136651235">
                          <w:marLeft w:val="0"/>
                          <w:marRight w:val="0"/>
                          <w:marTop w:val="0"/>
                          <w:marBottom w:val="0"/>
                          <w:divBdr>
                            <w:top w:val="single" w:sz="2" w:space="0" w:color="auto"/>
                            <w:left w:val="single" w:sz="2" w:space="0" w:color="auto"/>
                            <w:bottom w:val="single" w:sz="6" w:space="0" w:color="auto"/>
                            <w:right w:val="single" w:sz="2" w:space="0" w:color="auto"/>
                          </w:divBdr>
                          <w:divsChild>
                            <w:div w:id="2146922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716723">
                                  <w:marLeft w:val="0"/>
                                  <w:marRight w:val="0"/>
                                  <w:marTop w:val="0"/>
                                  <w:marBottom w:val="0"/>
                                  <w:divBdr>
                                    <w:top w:val="single" w:sz="2" w:space="0" w:color="D9D9E3"/>
                                    <w:left w:val="single" w:sz="2" w:space="0" w:color="D9D9E3"/>
                                    <w:bottom w:val="single" w:sz="2" w:space="0" w:color="D9D9E3"/>
                                    <w:right w:val="single" w:sz="2" w:space="0" w:color="D9D9E3"/>
                                  </w:divBdr>
                                  <w:divsChild>
                                    <w:div w:id="387921323">
                                      <w:marLeft w:val="0"/>
                                      <w:marRight w:val="0"/>
                                      <w:marTop w:val="0"/>
                                      <w:marBottom w:val="0"/>
                                      <w:divBdr>
                                        <w:top w:val="single" w:sz="2" w:space="0" w:color="D9D9E3"/>
                                        <w:left w:val="single" w:sz="2" w:space="0" w:color="D9D9E3"/>
                                        <w:bottom w:val="single" w:sz="2" w:space="0" w:color="D9D9E3"/>
                                        <w:right w:val="single" w:sz="2" w:space="0" w:color="D9D9E3"/>
                                      </w:divBdr>
                                      <w:divsChild>
                                        <w:div w:id="1528829167">
                                          <w:marLeft w:val="0"/>
                                          <w:marRight w:val="0"/>
                                          <w:marTop w:val="0"/>
                                          <w:marBottom w:val="0"/>
                                          <w:divBdr>
                                            <w:top w:val="single" w:sz="2" w:space="0" w:color="D9D9E3"/>
                                            <w:left w:val="single" w:sz="2" w:space="0" w:color="D9D9E3"/>
                                            <w:bottom w:val="single" w:sz="2" w:space="0" w:color="D9D9E3"/>
                                            <w:right w:val="single" w:sz="2" w:space="0" w:color="D9D9E3"/>
                                          </w:divBdr>
                                          <w:divsChild>
                                            <w:div w:id="480462135">
                                              <w:marLeft w:val="0"/>
                                              <w:marRight w:val="0"/>
                                              <w:marTop w:val="0"/>
                                              <w:marBottom w:val="0"/>
                                              <w:divBdr>
                                                <w:top w:val="single" w:sz="2" w:space="0" w:color="D9D9E3"/>
                                                <w:left w:val="single" w:sz="2" w:space="0" w:color="D9D9E3"/>
                                                <w:bottom w:val="single" w:sz="2" w:space="0" w:color="D9D9E3"/>
                                                <w:right w:val="single" w:sz="2" w:space="0" w:color="D9D9E3"/>
                                              </w:divBdr>
                                              <w:divsChild>
                                                <w:div w:id="1783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16213380">
          <w:marLeft w:val="0"/>
          <w:marRight w:val="0"/>
          <w:marTop w:val="0"/>
          <w:marBottom w:val="0"/>
          <w:divBdr>
            <w:top w:val="none" w:sz="0" w:space="0" w:color="auto"/>
            <w:left w:val="none" w:sz="0" w:space="0" w:color="auto"/>
            <w:bottom w:val="none" w:sz="0" w:space="0" w:color="auto"/>
            <w:right w:val="none" w:sz="0" w:space="0" w:color="auto"/>
          </w:divBdr>
        </w:div>
      </w:divsChild>
    </w:div>
    <w:div w:id="427847378">
      <w:bodyDiv w:val="1"/>
      <w:marLeft w:val="0"/>
      <w:marRight w:val="0"/>
      <w:marTop w:val="0"/>
      <w:marBottom w:val="0"/>
      <w:divBdr>
        <w:top w:val="none" w:sz="0" w:space="0" w:color="auto"/>
        <w:left w:val="none" w:sz="0" w:space="0" w:color="auto"/>
        <w:bottom w:val="none" w:sz="0" w:space="0" w:color="auto"/>
        <w:right w:val="none" w:sz="0" w:space="0" w:color="auto"/>
      </w:divBdr>
    </w:div>
    <w:div w:id="457457110">
      <w:bodyDiv w:val="1"/>
      <w:marLeft w:val="0"/>
      <w:marRight w:val="0"/>
      <w:marTop w:val="0"/>
      <w:marBottom w:val="0"/>
      <w:divBdr>
        <w:top w:val="none" w:sz="0" w:space="0" w:color="auto"/>
        <w:left w:val="none" w:sz="0" w:space="0" w:color="auto"/>
        <w:bottom w:val="none" w:sz="0" w:space="0" w:color="auto"/>
        <w:right w:val="none" w:sz="0" w:space="0" w:color="auto"/>
      </w:divBdr>
    </w:div>
    <w:div w:id="833301426">
      <w:bodyDiv w:val="1"/>
      <w:marLeft w:val="0"/>
      <w:marRight w:val="0"/>
      <w:marTop w:val="0"/>
      <w:marBottom w:val="0"/>
      <w:divBdr>
        <w:top w:val="none" w:sz="0" w:space="0" w:color="auto"/>
        <w:left w:val="none" w:sz="0" w:space="0" w:color="auto"/>
        <w:bottom w:val="none" w:sz="0" w:space="0" w:color="auto"/>
        <w:right w:val="none" w:sz="0" w:space="0" w:color="auto"/>
      </w:divBdr>
      <w:divsChild>
        <w:div w:id="186335460">
          <w:marLeft w:val="0"/>
          <w:marRight w:val="0"/>
          <w:marTop w:val="0"/>
          <w:marBottom w:val="0"/>
          <w:divBdr>
            <w:top w:val="single" w:sz="2" w:space="0" w:color="D9D9E3"/>
            <w:left w:val="single" w:sz="2" w:space="0" w:color="D9D9E3"/>
            <w:bottom w:val="single" w:sz="2" w:space="0" w:color="D9D9E3"/>
            <w:right w:val="single" w:sz="2" w:space="0" w:color="D9D9E3"/>
          </w:divBdr>
          <w:divsChild>
            <w:div w:id="2040084908">
              <w:marLeft w:val="0"/>
              <w:marRight w:val="0"/>
              <w:marTop w:val="0"/>
              <w:marBottom w:val="0"/>
              <w:divBdr>
                <w:top w:val="single" w:sz="2" w:space="0" w:color="D9D9E3"/>
                <w:left w:val="single" w:sz="2" w:space="0" w:color="D9D9E3"/>
                <w:bottom w:val="single" w:sz="2" w:space="0" w:color="D9D9E3"/>
                <w:right w:val="single" w:sz="2" w:space="0" w:color="D9D9E3"/>
              </w:divBdr>
              <w:divsChild>
                <w:div w:id="739522133">
                  <w:marLeft w:val="0"/>
                  <w:marRight w:val="0"/>
                  <w:marTop w:val="0"/>
                  <w:marBottom w:val="0"/>
                  <w:divBdr>
                    <w:top w:val="single" w:sz="2" w:space="0" w:color="D9D9E3"/>
                    <w:left w:val="single" w:sz="2" w:space="0" w:color="D9D9E3"/>
                    <w:bottom w:val="single" w:sz="2" w:space="0" w:color="D9D9E3"/>
                    <w:right w:val="single" w:sz="2" w:space="0" w:color="D9D9E3"/>
                  </w:divBdr>
                  <w:divsChild>
                    <w:div w:id="1144932628">
                      <w:marLeft w:val="0"/>
                      <w:marRight w:val="0"/>
                      <w:marTop w:val="0"/>
                      <w:marBottom w:val="0"/>
                      <w:divBdr>
                        <w:top w:val="single" w:sz="2" w:space="0" w:color="D9D9E3"/>
                        <w:left w:val="single" w:sz="2" w:space="0" w:color="D9D9E3"/>
                        <w:bottom w:val="single" w:sz="2" w:space="0" w:color="D9D9E3"/>
                        <w:right w:val="single" w:sz="2" w:space="0" w:color="D9D9E3"/>
                      </w:divBdr>
                      <w:divsChild>
                        <w:div w:id="2136755397">
                          <w:marLeft w:val="0"/>
                          <w:marRight w:val="0"/>
                          <w:marTop w:val="0"/>
                          <w:marBottom w:val="0"/>
                          <w:divBdr>
                            <w:top w:val="single" w:sz="2" w:space="0" w:color="auto"/>
                            <w:left w:val="single" w:sz="2" w:space="0" w:color="auto"/>
                            <w:bottom w:val="single" w:sz="6" w:space="0" w:color="auto"/>
                            <w:right w:val="single" w:sz="2" w:space="0" w:color="auto"/>
                          </w:divBdr>
                          <w:divsChild>
                            <w:div w:id="9976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419060322">
                                  <w:marLeft w:val="0"/>
                                  <w:marRight w:val="0"/>
                                  <w:marTop w:val="0"/>
                                  <w:marBottom w:val="0"/>
                                  <w:divBdr>
                                    <w:top w:val="single" w:sz="2" w:space="0" w:color="D9D9E3"/>
                                    <w:left w:val="single" w:sz="2" w:space="0" w:color="D9D9E3"/>
                                    <w:bottom w:val="single" w:sz="2" w:space="0" w:color="D9D9E3"/>
                                    <w:right w:val="single" w:sz="2" w:space="0" w:color="D9D9E3"/>
                                  </w:divBdr>
                                  <w:divsChild>
                                    <w:div w:id="50466327">
                                      <w:marLeft w:val="0"/>
                                      <w:marRight w:val="0"/>
                                      <w:marTop w:val="0"/>
                                      <w:marBottom w:val="0"/>
                                      <w:divBdr>
                                        <w:top w:val="single" w:sz="2" w:space="0" w:color="D9D9E3"/>
                                        <w:left w:val="single" w:sz="2" w:space="0" w:color="D9D9E3"/>
                                        <w:bottom w:val="single" w:sz="2" w:space="0" w:color="D9D9E3"/>
                                        <w:right w:val="single" w:sz="2" w:space="0" w:color="D9D9E3"/>
                                      </w:divBdr>
                                      <w:divsChild>
                                        <w:div w:id="152453331">
                                          <w:marLeft w:val="0"/>
                                          <w:marRight w:val="0"/>
                                          <w:marTop w:val="0"/>
                                          <w:marBottom w:val="0"/>
                                          <w:divBdr>
                                            <w:top w:val="single" w:sz="2" w:space="0" w:color="D9D9E3"/>
                                            <w:left w:val="single" w:sz="2" w:space="0" w:color="D9D9E3"/>
                                            <w:bottom w:val="single" w:sz="2" w:space="0" w:color="D9D9E3"/>
                                            <w:right w:val="single" w:sz="2" w:space="0" w:color="D9D9E3"/>
                                          </w:divBdr>
                                          <w:divsChild>
                                            <w:div w:id="294914726">
                                              <w:marLeft w:val="0"/>
                                              <w:marRight w:val="0"/>
                                              <w:marTop w:val="0"/>
                                              <w:marBottom w:val="0"/>
                                              <w:divBdr>
                                                <w:top w:val="single" w:sz="2" w:space="0" w:color="D9D9E3"/>
                                                <w:left w:val="single" w:sz="2" w:space="0" w:color="D9D9E3"/>
                                                <w:bottom w:val="single" w:sz="2" w:space="0" w:color="D9D9E3"/>
                                                <w:right w:val="single" w:sz="2" w:space="0" w:color="D9D9E3"/>
                                              </w:divBdr>
                                              <w:divsChild>
                                                <w:div w:id="751856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67195201">
          <w:marLeft w:val="0"/>
          <w:marRight w:val="0"/>
          <w:marTop w:val="0"/>
          <w:marBottom w:val="0"/>
          <w:divBdr>
            <w:top w:val="none" w:sz="0" w:space="0" w:color="auto"/>
            <w:left w:val="none" w:sz="0" w:space="0" w:color="auto"/>
            <w:bottom w:val="none" w:sz="0" w:space="0" w:color="auto"/>
            <w:right w:val="none" w:sz="0" w:space="0" w:color="auto"/>
          </w:divBdr>
        </w:div>
      </w:divsChild>
    </w:div>
    <w:div w:id="1160972593">
      <w:bodyDiv w:val="1"/>
      <w:marLeft w:val="0"/>
      <w:marRight w:val="0"/>
      <w:marTop w:val="0"/>
      <w:marBottom w:val="0"/>
      <w:divBdr>
        <w:top w:val="none" w:sz="0" w:space="0" w:color="auto"/>
        <w:left w:val="none" w:sz="0" w:space="0" w:color="auto"/>
        <w:bottom w:val="none" w:sz="0" w:space="0" w:color="auto"/>
        <w:right w:val="none" w:sz="0" w:space="0" w:color="auto"/>
      </w:divBdr>
    </w:div>
    <w:div w:id="1205872913">
      <w:bodyDiv w:val="1"/>
      <w:marLeft w:val="0"/>
      <w:marRight w:val="0"/>
      <w:marTop w:val="0"/>
      <w:marBottom w:val="0"/>
      <w:divBdr>
        <w:top w:val="none" w:sz="0" w:space="0" w:color="auto"/>
        <w:left w:val="none" w:sz="0" w:space="0" w:color="auto"/>
        <w:bottom w:val="none" w:sz="0" w:space="0" w:color="auto"/>
        <w:right w:val="none" w:sz="0" w:space="0" w:color="auto"/>
      </w:divBdr>
    </w:div>
    <w:div w:id="1436243382">
      <w:bodyDiv w:val="1"/>
      <w:marLeft w:val="0"/>
      <w:marRight w:val="0"/>
      <w:marTop w:val="0"/>
      <w:marBottom w:val="0"/>
      <w:divBdr>
        <w:top w:val="none" w:sz="0" w:space="0" w:color="auto"/>
        <w:left w:val="none" w:sz="0" w:space="0" w:color="auto"/>
        <w:bottom w:val="none" w:sz="0" w:space="0" w:color="auto"/>
        <w:right w:val="none" w:sz="0" w:space="0" w:color="auto"/>
      </w:divBdr>
    </w:div>
    <w:div w:id="1645158069">
      <w:bodyDiv w:val="1"/>
      <w:marLeft w:val="0"/>
      <w:marRight w:val="0"/>
      <w:marTop w:val="0"/>
      <w:marBottom w:val="0"/>
      <w:divBdr>
        <w:top w:val="none" w:sz="0" w:space="0" w:color="auto"/>
        <w:left w:val="none" w:sz="0" w:space="0" w:color="auto"/>
        <w:bottom w:val="none" w:sz="0" w:space="0" w:color="auto"/>
        <w:right w:val="none" w:sz="0" w:space="0" w:color="auto"/>
      </w:divBdr>
    </w:div>
    <w:div w:id="1797260869">
      <w:bodyDiv w:val="1"/>
      <w:marLeft w:val="0"/>
      <w:marRight w:val="0"/>
      <w:marTop w:val="0"/>
      <w:marBottom w:val="0"/>
      <w:divBdr>
        <w:top w:val="none" w:sz="0" w:space="0" w:color="auto"/>
        <w:left w:val="none" w:sz="0" w:space="0" w:color="auto"/>
        <w:bottom w:val="none" w:sz="0" w:space="0" w:color="auto"/>
        <w:right w:val="none" w:sz="0" w:space="0" w:color="auto"/>
      </w:divBdr>
    </w:div>
    <w:div w:id="1913348944">
      <w:bodyDiv w:val="1"/>
      <w:marLeft w:val="0"/>
      <w:marRight w:val="0"/>
      <w:marTop w:val="0"/>
      <w:marBottom w:val="0"/>
      <w:divBdr>
        <w:top w:val="none" w:sz="0" w:space="0" w:color="auto"/>
        <w:left w:val="none" w:sz="0" w:space="0" w:color="auto"/>
        <w:bottom w:val="none" w:sz="0" w:space="0" w:color="auto"/>
        <w:right w:val="none" w:sz="0" w:space="0" w:color="auto"/>
      </w:divBdr>
    </w:div>
    <w:div w:id="1963921662">
      <w:bodyDiv w:val="1"/>
      <w:marLeft w:val="0"/>
      <w:marRight w:val="0"/>
      <w:marTop w:val="0"/>
      <w:marBottom w:val="0"/>
      <w:divBdr>
        <w:top w:val="none" w:sz="0" w:space="0" w:color="auto"/>
        <w:left w:val="none" w:sz="0" w:space="0" w:color="auto"/>
        <w:bottom w:val="none" w:sz="0" w:space="0" w:color="auto"/>
        <w:right w:val="none" w:sz="0" w:space="0" w:color="auto"/>
      </w:divBdr>
    </w:div>
    <w:div w:id="2109348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wayne chang</cp:lastModifiedBy>
  <cp:revision>17</cp:revision>
  <dcterms:created xsi:type="dcterms:W3CDTF">2023-09-28T11:57:00Z</dcterms:created>
  <dcterms:modified xsi:type="dcterms:W3CDTF">2025-04-20T18:06:00Z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c742508a63355fa7b89980fe81d9e248f9a49ae0af5affd59314e8706b13034c</vt:lpwstr>
  </property>
</Properties>
</file>