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D825A" w14:textId="14F269BD" w:rsidR="00F12A84" w:rsidRDefault="4976544F">
      <w:r>
        <w:t>200665  M5|L1 Final Lab Develop a Product Concept Document Template</w:t>
      </w:r>
    </w:p>
    <w:p w14:paraId="51ADE4FD" w14:textId="77777777" w:rsidR="005F61FB" w:rsidRPr="005F61FB" w:rsidRDefault="005F61FB">
      <w:pPr>
        <w:rPr>
          <w:b/>
          <w:bCs/>
        </w:rPr>
      </w:pPr>
      <w:r w:rsidRPr="005F61FB">
        <w:rPr>
          <w:b/>
          <w:bCs/>
        </w:rPr>
        <w:t>Exercise 1</w:t>
      </w:r>
    </w:p>
    <w:p w14:paraId="43952B02" w14:textId="52D06FB6" w:rsidR="00B21368" w:rsidRDefault="4976544F">
      <w:r w:rsidRPr="4976544F">
        <w:rPr>
          <w:b/>
          <w:bCs/>
        </w:rPr>
        <w:t>Part I:</w:t>
      </w:r>
      <w:r>
        <w:t xml:space="preserve">  Use this Product </w:t>
      </w:r>
      <w:r w:rsidR="00392343">
        <w:t>Concept development</w:t>
      </w:r>
      <w:r>
        <w:t xml:space="preserve"> checklist</w:t>
      </w:r>
    </w:p>
    <w:tbl>
      <w:tblPr>
        <w:tblStyle w:val="a4"/>
        <w:tblW w:w="9355" w:type="dxa"/>
        <w:tblLook w:val="04A0" w:firstRow="1" w:lastRow="0" w:firstColumn="1" w:lastColumn="0" w:noHBand="0" w:noVBand="1"/>
      </w:tblPr>
      <w:tblGrid>
        <w:gridCol w:w="2395"/>
        <w:gridCol w:w="6960"/>
      </w:tblGrid>
      <w:tr w:rsidR="00B21368" w:rsidRPr="005B23D0" w14:paraId="47DF5C55" w14:textId="77777777" w:rsidTr="4976544F">
        <w:tc>
          <w:tcPr>
            <w:tcW w:w="9350" w:type="dxa"/>
            <w:gridSpan w:val="2"/>
            <w:shd w:val="clear" w:color="auto" w:fill="DEEAF6" w:themeFill="accent5" w:themeFillTint="33"/>
          </w:tcPr>
          <w:p w14:paraId="3B946B26" w14:textId="215A749B" w:rsidR="00B21368" w:rsidRPr="005B23D0" w:rsidRDefault="4976544F" w:rsidP="00AF4CA1">
            <w:pPr>
              <w:jc w:val="center"/>
              <w:rPr>
                <w:sz w:val="24"/>
                <w:szCs w:val="24"/>
              </w:rPr>
            </w:pPr>
            <w:r w:rsidRPr="4976544F">
              <w:rPr>
                <w:sz w:val="24"/>
                <w:szCs w:val="24"/>
              </w:rPr>
              <w:t>Product Concept  Development Checklist</w:t>
            </w:r>
          </w:p>
        </w:tc>
      </w:tr>
      <w:tr w:rsidR="000D6A84" w:rsidRPr="005B23D0" w14:paraId="5EC212ED" w14:textId="77777777" w:rsidTr="4976544F">
        <w:tc>
          <w:tcPr>
            <w:tcW w:w="2395" w:type="dxa"/>
            <w:shd w:val="clear" w:color="auto" w:fill="D9D9D9" w:themeFill="background1" w:themeFillShade="D9"/>
          </w:tcPr>
          <w:p w14:paraId="5EE60650" w14:textId="77777777" w:rsidR="000D6A84" w:rsidRPr="005B23D0" w:rsidRDefault="000D6A84" w:rsidP="00AF4CA1">
            <w:pPr>
              <w:jc w:val="center"/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>Recommended Entry</w:t>
            </w:r>
          </w:p>
        </w:tc>
        <w:tc>
          <w:tcPr>
            <w:tcW w:w="6960" w:type="dxa"/>
            <w:shd w:val="clear" w:color="auto" w:fill="D9D9D9" w:themeFill="background1" w:themeFillShade="D9"/>
          </w:tcPr>
          <w:p w14:paraId="398D184F" w14:textId="77777777" w:rsidR="000D6A84" w:rsidRPr="005B23D0" w:rsidRDefault="000D6A84" w:rsidP="00AF4CA1">
            <w:pPr>
              <w:jc w:val="center"/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>Considerations</w:t>
            </w:r>
          </w:p>
        </w:tc>
      </w:tr>
      <w:tr w:rsidR="000D6A84" w:rsidRPr="005B23D0" w14:paraId="7A60D070" w14:textId="77777777" w:rsidTr="4976544F">
        <w:tc>
          <w:tcPr>
            <w:tcW w:w="2395" w:type="dxa"/>
          </w:tcPr>
          <w:p w14:paraId="565CF0A1" w14:textId="77777777" w:rsidR="000D6A84" w:rsidRPr="005B23D0" w:rsidRDefault="000D6A84" w:rsidP="00AF4CA1">
            <w:pPr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>Market Problem or Opportunity</w:t>
            </w:r>
          </w:p>
        </w:tc>
        <w:tc>
          <w:tcPr>
            <w:tcW w:w="6960" w:type="dxa"/>
          </w:tcPr>
          <w:p w14:paraId="468824DC" w14:textId="77777777" w:rsidR="000D6A84" w:rsidRDefault="000D6A84" w:rsidP="00B21368">
            <w:pPr>
              <w:pStyle w:val="a3"/>
              <w:numPr>
                <w:ilvl w:val="0"/>
                <w:numId w:val="1"/>
              </w:numPr>
              <w:ind w:left="34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problem or opportunity clearly defined</w:t>
            </w:r>
          </w:p>
          <w:p w14:paraId="6FFAD3A0" w14:textId="26382FD5" w:rsidR="000D6A84" w:rsidRPr="005B23D0" w:rsidRDefault="4976544F" w:rsidP="00B21368">
            <w:pPr>
              <w:pStyle w:val="a3"/>
              <w:numPr>
                <w:ilvl w:val="0"/>
                <w:numId w:val="1"/>
              </w:numPr>
              <w:ind w:left="346" w:hanging="270"/>
              <w:rPr>
                <w:sz w:val="24"/>
                <w:szCs w:val="24"/>
              </w:rPr>
            </w:pPr>
            <w:r w:rsidRPr="4976544F">
              <w:rPr>
                <w:sz w:val="24"/>
                <w:szCs w:val="24"/>
              </w:rPr>
              <w:t>Considerations include reduced consumer costs, improved features and functionality, or satisfying  a gap or niche as applicable</w:t>
            </w:r>
          </w:p>
        </w:tc>
      </w:tr>
      <w:tr w:rsidR="000D6A84" w:rsidRPr="005B23D0" w14:paraId="12F9C64F" w14:textId="77777777" w:rsidTr="4976544F">
        <w:tc>
          <w:tcPr>
            <w:tcW w:w="2395" w:type="dxa"/>
          </w:tcPr>
          <w:p w14:paraId="6F293F56" w14:textId="77777777" w:rsidR="000D6A84" w:rsidRPr="005B23D0" w:rsidRDefault="000D6A84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Segments</w:t>
            </w:r>
          </w:p>
        </w:tc>
        <w:tc>
          <w:tcPr>
            <w:tcW w:w="6960" w:type="dxa"/>
          </w:tcPr>
          <w:p w14:paraId="1C6FC0C1" w14:textId="77777777" w:rsidR="000D6A84" w:rsidRDefault="000D6A84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segments defined</w:t>
            </w:r>
          </w:p>
          <w:p w14:paraId="06425EFE" w14:textId="77777777" w:rsidR="000D6A84" w:rsidRPr="005B23D0" w:rsidRDefault="000D6A84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Multiple segments prioritized</w:t>
            </w:r>
          </w:p>
        </w:tc>
      </w:tr>
      <w:tr w:rsidR="000D6A84" w:rsidRPr="005B23D0" w14:paraId="7AE4367B" w14:textId="77777777" w:rsidTr="4976544F">
        <w:tc>
          <w:tcPr>
            <w:tcW w:w="2395" w:type="dxa"/>
          </w:tcPr>
          <w:p w14:paraId="13398FEE" w14:textId="77777777" w:rsidR="000D6A84" w:rsidRPr="005B23D0" w:rsidRDefault="000D6A84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Financials</w:t>
            </w:r>
          </w:p>
        </w:tc>
        <w:tc>
          <w:tcPr>
            <w:tcW w:w="6960" w:type="dxa"/>
          </w:tcPr>
          <w:p w14:paraId="22535F06" w14:textId="77777777" w:rsidR="000D6A84" w:rsidRDefault="000D6A84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and benefits defined</w:t>
            </w:r>
          </w:p>
          <w:p w14:paraId="7371408B" w14:textId="77777777" w:rsidR="000D6A84" w:rsidRPr="005B23D0" w:rsidRDefault="000D6A84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financial metrics (ROI, IRR, NPV) calculated</w:t>
            </w:r>
          </w:p>
        </w:tc>
      </w:tr>
      <w:tr w:rsidR="000D6A84" w:rsidRPr="005B23D0" w14:paraId="30CA3056" w14:textId="77777777" w:rsidTr="4976544F">
        <w:tc>
          <w:tcPr>
            <w:tcW w:w="2395" w:type="dxa"/>
          </w:tcPr>
          <w:p w14:paraId="200AFBE1" w14:textId="77777777" w:rsidR="000D6A84" w:rsidRPr="005B23D0" w:rsidRDefault="000D6A84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Window</w:t>
            </w:r>
          </w:p>
        </w:tc>
        <w:tc>
          <w:tcPr>
            <w:tcW w:w="6960" w:type="dxa"/>
          </w:tcPr>
          <w:p w14:paraId="606DAF7E" w14:textId="77777777" w:rsidR="000D6A84" w:rsidRDefault="000D6A84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and delivery milestones outlined</w:t>
            </w:r>
          </w:p>
          <w:p w14:paraId="6AF25CEC" w14:textId="77777777" w:rsidR="000D6A84" w:rsidRPr="005B23D0" w:rsidRDefault="000D6A84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Urgency considerations defined</w:t>
            </w:r>
          </w:p>
        </w:tc>
      </w:tr>
      <w:tr w:rsidR="000D6A84" w:rsidRPr="005B23D0" w14:paraId="6B22239B" w14:textId="77777777" w:rsidTr="4976544F">
        <w:tc>
          <w:tcPr>
            <w:tcW w:w="2395" w:type="dxa"/>
          </w:tcPr>
          <w:p w14:paraId="57AD2357" w14:textId="77777777" w:rsidR="000D6A84" w:rsidRPr="005B23D0" w:rsidRDefault="000D6A84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Competitive Landscape</w:t>
            </w:r>
          </w:p>
        </w:tc>
        <w:tc>
          <w:tcPr>
            <w:tcW w:w="6960" w:type="dxa"/>
          </w:tcPr>
          <w:p w14:paraId="2831A11D" w14:textId="548FC9D5" w:rsidR="000D6A84" w:rsidRDefault="4976544F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 w:rsidRPr="4976544F">
              <w:rPr>
                <w:sz w:val="24"/>
                <w:szCs w:val="24"/>
              </w:rPr>
              <w:t>A list of top competitors is provided</w:t>
            </w:r>
          </w:p>
          <w:p w14:paraId="12FEAD94" w14:textId="77777777" w:rsidR="000D6A84" w:rsidRDefault="000D6A84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Competitor advantages and disadvantages documented</w:t>
            </w:r>
          </w:p>
          <w:p w14:paraId="4F55CAA6" w14:textId="77777777" w:rsidR="000D6A84" w:rsidRPr="005B23D0" w:rsidRDefault="000D6A84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Competition strategy defined</w:t>
            </w:r>
          </w:p>
        </w:tc>
      </w:tr>
      <w:tr w:rsidR="000D6A84" w:rsidRPr="005B23D0" w14:paraId="1726D4DB" w14:textId="77777777" w:rsidTr="4976544F">
        <w:tc>
          <w:tcPr>
            <w:tcW w:w="2395" w:type="dxa"/>
          </w:tcPr>
          <w:p w14:paraId="17BCEB38" w14:textId="77777777" w:rsidR="000D6A84" w:rsidRDefault="000D6A84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Features and Functionality</w:t>
            </w:r>
          </w:p>
        </w:tc>
        <w:tc>
          <w:tcPr>
            <w:tcW w:w="6960" w:type="dxa"/>
          </w:tcPr>
          <w:p w14:paraId="45988B33" w14:textId="77777777" w:rsidR="000D6A84" w:rsidRDefault="000D6A84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MVP concept defined</w:t>
            </w:r>
          </w:p>
          <w:p w14:paraId="082104CA" w14:textId="77777777" w:rsidR="000D6A84" w:rsidRDefault="000D6A84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feature schedule documented</w:t>
            </w:r>
          </w:p>
        </w:tc>
      </w:tr>
      <w:tr w:rsidR="000D6A84" w:rsidRPr="005B23D0" w14:paraId="76E4D780" w14:textId="77777777" w:rsidTr="4976544F">
        <w:tc>
          <w:tcPr>
            <w:tcW w:w="2395" w:type="dxa"/>
          </w:tcPr>
          <w:p w14:paraId="47C0A283" w14:textId="77777777" w:rsidR="000D6A84" w:rsidRDefault="000D6A84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Differentiators</w:t>
            </w:r>
          </w:p>
        </w:tc>
        <w:tc>
          <w:tcPr>
            <w:tcW w:w="6960" w:type="dxa"/>
          </w:tcPr>
          <w:p w14:paraId="442743F8" w14:textId="77777777" w:rsidR="000D6A84" w:rsidRDefault="000D6A84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strengths and leverage plan documented</w:t>
            </w:r>
          </w:p>
          <w:p w14:paraId="31676CC4" w14:textId="77777777" w:rsidR="000D6A84" w:rsidRDefault="000D6A84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weaknesses and mitigation plan documented</w:t>
            </w:r>
          </w:p>
        </w:tc>
      </w:tr>
      <w:tr w:rsidR="000D6A84" w:rsidRPr="005B23D0" w14:paraId="5A2B87DB" w14:textId="77777777" w:rsidTr="4976544F">
        <w:tc>
          <w:tcPr>
            <w:tcW w:w="2395" w:type="dxa"/>
          </w:tcPr>
          <w:p w14:paraId="442C4A87" w14:textId="77777777" w:rsidR="000D6A84" w:rsidRDefault="000D6A84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Market Logistics</w:t>
            </w:r>
          </w:p>
        </w:tc>
        <w:tc>
          <w:tcPr>
            <w:tcW w:w="6960" w:type="dxa"/>
          </w:tcPr>
          <w:p w14:paraId="7233EEC9" w14:textId="77777777" w:rsidR="000D6A84" w:rsidRDefault="000D6A84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options defined</w:t>
            </w:r>
          </w:p>
          <w:p w14:paraId="4D5C9BBD" w14:textId="77777777" w:rsidR="000D6A84" w:rsidRDefault="000D6A84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logistics outlined</w:t>
            </w:r>
          </w:p>
        </w:tc>
      </w:tr>
      <w:tr w:rsidR="000D6A84" w:rsidRPr="005B23D0" w14:paraId="07D6D550" w14:textId="77777777" w:rsidTr="4976544F">
        <w:tc>
          <w:tcPr>
            <w:tcW w:w="2395" w:type="dxa"/>
          </w:tcPr>
          <w:p w14:paraId="5307C349" w14:textId="77777777" w:rsidR="000D6A84" w:rsidRDefault="000D6A84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Success Measurements</w:t>
            </w:r>
          </w:p>
        </w:tc>
        <w:tc>
          <w:tcPr>
            <w:tcW w:w="6960" w:type="dxa"/>
          </w:tcPr>
          <w:p w14:paraId="6BDBA27B" w14:textId="77777777" w:rsidR="000D6A84" w:rsidRDefault="000D6A84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Performance Indicators (KPI) listed</w:t>
            </w:r>
          </w:p>
          <w:p w14:paraId="63F53627" w14:textId="77777777" w:rsidR="000D6A84" w:rsidRDefault="000D6A84" w:rsidP="00B21368">
            <w:pPr>
              <w:pStyle w:val="a3"/>
              <w:numPr>
                <w:ilvl w:val="0"/>
                <w:numId w:val="1"/>
              </w:numPr>
              <w:ind w:left="436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Measurement Plan provided</w:t>
            </w:r>
          </w:p>
        </w:tc>
      </w:tr>
    </w:tbl>
    <w:p w14:paraId="07A3B44C" w14:textId="3F1947D8" w:rsidR="00B21368" w:rsidRDefault="00B21368"/>
    <w:p w14:paraId="47E5EC4E" w14:textId="77777777" w:rsidR="00B21368" w:rsidRDefault="00B21368">
      <w:r>
        <w:br w:type="page"/>
      </w:r>
    </w:p>
    <w:p w14:paraId="0A4CCB20" w14:textId="2B3EC6D9" w:rsidR="00B21368" w:rsidRPr="001818C4" w:rsidRDefault="4976544F">
      <w:r w:rsidRPr="4976544F">
        <w:rPr>
          <w:b/>
          <w:bCs/>
        </w:rPr>
        <w:lastRenderedPageBreak/>
        <w:t xml:space="preserve">Part II: </w:t>
      </w:r>
      <w:r>
        <w:t>Complete for your product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8"/>
        <w:gridCol w:w="6952"/>
      </w:tblGrid>
      <w:tr w:rsidR="00B21368" w:rsidRPr="005B23D0" w14:paraId="63E87F24" w14:textId="77777777" w:rsidTr="4976544F">
        <w:tc>
          <w:tcPr>
            <w:tcW w:w="9350" w:type="dxa"/>
            <w:gridSpan w:val="2"/>
            <w:shd w:val="clear" w:color="auto" w:fill="DEEAF6" w:themeFill="accent5" w:themeFillTint="33"/>
          </w:tcPr>
          <w:p w14:paraId="6F1F8E72" w14:textId="026EC305" w:rsidR="00B21368" w:rsidRDefault="4976544F" w:rsidP="00AF4CA1">
            <w:pPr>
              <w:jc w:val="center"/>
              <w:rPr>
                <w:sz w:val="24"/>
                <w:szCs w:val="24"/>
              </w:rPr>
            </w:pPr>
            <w:r w:rsidRPr="4976544F">
              <w:rPr>
                <w:sz w:val="24"/>
                <w:szCs w:val="24"/>
              </w:rPr>
              <w:t xml:space="preserve">Product Concept </w:t>
            </w:r>
            <w:r w:rsidR="00392343">
              <w:rPr>
                <w:sz w:val="24"/>
                <w:szCs w:val="24"/>
              </w:rPr>
              <w:t>Document</w:t>
            </w:r>
          </w:p>
          <w:p w14:paraId="11CC410E" w14:textId="7A6B3609" w:rsidR="00B21368" w:rsidRPr="005B23D0" w:rsidRDefault="00B21368" w:rsidP="00B213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Product:</w:t>
            </w:r>
          </w:p>
        </w:tc>
      </w:tr>
      <w:tr w:rsidR="00B21368" w:rsidRPr="005B23D0" w14:paraId="227DB788" w14:textId="77777777" w:rsidTr="4976544F">
        <w:tc>
          <w:tcPr>
            <w:tcW w:w="2398" w:type="dxa"/>
            <w:shd w:val="clear" w:color="auto" w:fill="D9D9D9" w:themeFill="background1" w:themeFillShade="D9"/>
          </w:tcPr>
          <w:p w14:paraId="129CE646" w14:textId="77777777" w:rsidR="00B21368" w:rsidRDefault="00B21368" w:rsidP="00AF4CA1">
            <w:pPr>
              <w:jc w:val="center"/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>Recommended Entry</w:t>
            </w:r>
          </w:p>
          <w:p w14:paraId="696265BC" w14:textId="77777777" w:rsidR="00B21368" w:rsidRPr="005B23D0" w:rsidRDefault="00B21368" w:rsidP="00AF4C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52" w:type="dxa"/>
            <w:shd w:val="clear" w:color="auto" w:fill="D9D9D9" w:themeFill="background1" w:themeFillShade="D9"/>
          </w:tcPr>
          <w:p w14:paraId="53BA05CF" w14:textId="2907FE48" w:rsidR="00B21368" w:rsidRPr="005B23D0" w:rsidRDefault="00B21368" w:rsidP="00AF4CA1">
            <w:pPr>
              <w:jc w:val="center"/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>Considerations</w:t>
            </w:r>
          </w:p>
        </w:tc>
      </w:tr>
      <w:tr w:rsidR="00B21368" w:rsidRPr="005B23D0" w14:paraId="11BD68E9" w14:textId="77777777" w:rsidTr="4976544F">
        <w:tc>
          <w:tcPr>
            <w:tcW w:w="2398" w:type="dxa"/>
          </w:tcPr>
          <w:p w14:paraId="4BF6B45F" w14:textId="77777777" w:rsidR="00B21368" w:rsidRPr="005B23D0" w:rsidRDefault="00B21368" w:rsidP="00AF4CA1">
            <w:pPr>
              <w:rPr>
                <w:sz w:val="24"/>
                <w:szCs w:val="24"/>
              </w:rPr>
            </w:pPr>
            <w:r w:rsidRPr="005B23D0">
              <w:rPr>
                <w:sz w:val="24"/>
                <w:szCs w:val="24"/>
              </w:rPr>
              <w:t>Market Problem or Opportunity</w:t>
            </w:r>
          </w:p>
        </w:tc>
        <w:tc>
          <w:tcPr>
            <w:tcW w:w="6952" w:type="dxa"/>
          </w:tcPr>
          <w:p w14:paraId="67D92DC2" w14:textId="329DA366" w:rsidR="00B21368" w:rsidRPr="00B21368" w:rsidRDefault="00116D28" w:rsidP="00B21368">
            <w:pPr>
              <w:pStyle w:val="a3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 w:rsidRPr="00116D28">
              <w:rPr>
                <w:sz w:val="24"/>
                <w:szCs w:val="24"/>
              </w:rPr>
              <w:t>Current HEPA purifiers cannot effectively remove VOCs, odors, or viruses, may generate harmful ozone, require high maintenance, have costly filters, and limited coverage. There is a strong opportunity to offer a safer, more effective, and cost-efficient solution.</w:t>
            </w:r>
          </w:p>
        </w:tc>
      </w:tr>
      <w:tr w:rsidR="00B21368" w:rsidRPr="005B23D0" w14:paraId="4C48C18D" w14:textId="77777777" w:rsidTr="4976544F">
        <w:tc>
          <w:tcPr>
            <w:tcW w:w="2398" w:type="dxa"/>
          </w:tcPr>
          <w:p w14:paraId="5D863334" w14:textId="77777777" w:rsidR="00B21368" w:rsidRDefault="00B21368" w:rsidP="00AF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Segments</w:t>
            </w:r>
          </w:p>
          <w:p w14:paraId="2A6E68AB" w14:textId="77777777" w:rsidR="00B21368" w:rsidRPr="005B23D0" w:rsidRDefault="00B21368" w:rsidP="00AF4CA1">
            <w:pPr>
              <w:rPr>
                <w:sz w:val="24"/>
                <w:szCs w:val="24"/>
              </w:rPr>
            </w:pPr>
          </w:p>
        </w:tc>
        <w:tc>
          <w:tcPr>
            <w:tcW w:w="6952" w:type="dxa"/>
          </w:tcPr>
          <w:p w14:paraId="79CD1919" w14:textId="5E3F41B2" w:rsidR="00B21368" w:rsidRPr="00B21368" w:rsidRDefault="00116D28" w:rsidP="00B21368">
            <w:pPr>
              <w:pStyle w:val="a3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 w:rsidRPr="00116D28">
              <w:rPr>
                <w:sz w:val="24"/>
                <w:szCs w:val="24"/>
              </w:rPr>
              <w:t>Primary targets are households with adults above 35 years old, multi-adult families, and health-conscious consumers concerned about air quality.</w:t>
            </w:r>
          </w:p>
        </w:tc>
      </w:tr>
      <w:tr w:rsidR="00B21368" w:rsidRPr="005B23D0" w14:paraId="1E0F9959" w14:textId="77777777" w:rsidTr="4976544F">
        <w:tc>
          <w:tcPr>
            <w:tcW w:w="2398" w:type="dxa"/>
          </w:tcPr>
          <w:p w14:paraId="12D161EB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Financials</w:t>
            </w:r>
          </w:p>
          <w:p w14:paraId="1E36269A" w14:textId="77777777" w:rsidR="00B21368" w:rsidRPr="005B23D0" w:rsidRDefault="00B21368" w:rsidP="00B21368">
            <w:pPr>
              <w:rPr>
                <w:sz w:val="24"/>
                <w:szCs w:val="24"/>
              </w:rPr>
            </w:pPr>
          </w:p>
        </w:tc>
        <w:tc>
          <w:tcPr>
            <w:tcW w:w="6952" w:type="dxa"/>
          </w:tcPr>
          <w:p w14:paraId="450CFB40" w14:textId="2537DDE0" w:rsidR="00B21368" w:rsidRPr="00B21368" w:rsidRDefault="00116D28" w:rsidP="00B21368">
            <w:pPr>
              <w:pStyle w:val="a3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 w:rsidRPr="00116D28">
              <w:rPr>
                <w:sz w:val="24"/>
                <w:szCs w:val="24"/>
              </w:rPr>
              <w:t>Initial development cost: $80,000. Expected revenue: $200,000 per year for 2 years. ROI estimated &gt;150%, IRR estimated &gt;200%, positive NPV.</w:t>
            </w:r>
          </w:p>
        </w:tc>
      </w:tr>
      <w:tr w:rsidR="00B21368" w:rsidRPr="005B23D0" w14:paraId="5E1288CB" w14:textId="77777777" w:rsidTr="4976544F">
        <w:tc>
          <w:tcPr>
            <w:tcW w:w="2398" w:type="dxa"/>
          </w:tcPr>
          <w:p w14:paraId="512E5D10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Window</w:t>
            </w:r>
          </w:p>
          <w:p w14:paraId="577AAFAA" w14:textId="77777777" w:rsidR="00B21368" w:rsidRPr="005B23D0" w:rsidRDefault="00B21368" w:rsidP="00B21368">
            <w:pPr>
              <w:rPr>
                <w:sz w:val="24"/>
                <w:szCs w:val="24"/>
              </w:rPr>
            </w:pPr>
          </w:p>
        </w:tc>
        <w:tc>
          <w:tcPr>
            <w:tcW w:w="6952" w:type="dxa"/>
          </w:tcPr>
          <w:p w14:paraId="56538B44" w14:textId="6BF5A3B3" w:rsidR="00B21368" w:rsidRPr="00B21368" w:rsidRDefault="00116D28" w:rsidP="00B21368">
            <w:pPr>
              <w:pStyle w:val="a3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 w:rsidRPr="00116D28">
              <w:rPr>
                <w:sz w:val="24"/>
                <w:szCs w:val="24"/>
              </w:rPr>
              <w:t>Design in January–February, Development in March–May, Launch in June to target summer season with increased air quality concerns.</w:t>
            </w:r>
          </w:p>
        </w:tc>
      </w:tr>
      <w:tr w:rsidR="00B21368" w:rsidRPr="005B23D0" w14:paraId="55CAE546" w14:textId="77777777" w:rsidTr="4976544F">
        <w:tc>
          <w:tcPr>
            <w:tcW w:w="2398" w:type="dxa"/>
          </w:tcPr>
          <w:p w14:paraId="0816AC77" w14:textId="77777777" w:rsidR="00B21368" w:rsidRPr="005B23D0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Competitive Landscape</w:t>
            </w:r>
          </w:p>
        </w:tc>
        <w:tc>
          <w:tcPr>
            <w:tcW w:w="6952" w:type="dxa"/>
          </w:tcPr>
          <w:p w14:paraId="0502C1A1" w14:textId="1444B5BC" w:rsidR="00B21368" w:rsidRPr="00B21368" w:rsidRDefault="00116D28" w:rsidP="00B21368">
            <w:pPr>
              <w:pStyle w:val="a3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 w:rsidRPr="00116D28">
              <w:rPr>
                <w:sz w:val="24"/>
                <w:szCs w:val="24"/>
              </w:rPr>
              <w:t>Competitors: Donaldson, Hengst, MANN+HUMMEL, Honeywell, Daikin. Most competitors fail to address VOC removal, odor elimination, ozone safety, or maintenance ease effectively.</w:t>
            </w:r>
          </w:p>
        </w:tc>
      </w:tr>
      <w:tr w:rsidR="00B21368" w:rsidRPr="005B23D0" w14:paraId="33C3A845" w14:textId="77777777" w:rsidTr="4976544F">
        <w:tc>
          <w:tcPr>
            <w:tcW w:w="2398" w:type="dxa"/>
          </w:tcPr>
          <w:p w14:paraId="63CA9993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Features and Functionality</w:t>
            </w:r>
          </w:p>
        </w:tc>
        <w:tc>
          <w:tcPr>
            <w:tcW w:w="6952" w:type="dxa"/>
          </w:tcPr>
          <w:p w14:paraId="3BC98068" w14:textId="0ECC91F5" w:rsidR="00116D28" w:rsidRPr="00116D28" w:rsidRDefault="00116D28" w:rsidP="00116D28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16D28">
              <w:rPr>
                <w:sz w:val="24"/>
                <w:szCs w:val="24"/>
              </w:rPr>
              <w:t>New dual HEPA filter with freshener</w:t>
            </w:r>
          </w:p>
          <w:p w14:paraId="3C4FF5EA" w14:textId="27A48DE8" w:rsidR="00116D28" w:rsidRPr="00116D28" w:rsidRDefault="00116D28" w:rsidP="00116D28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16D28">
              <w:rPr>
                <w:sz w:val="24"/>
                <w:szCs w:val="24"/>
              </w:rPr>
              <w:t>50% noise reduction</w:t>
            </w:r>
          </w:p>
          <w:p w14:paraId="6299ED92" w14:textId="5B0F5E17" w:rsidR="00116D28" w:rsidRPr="00116D28" w:rsidRDefault="00116D28" w:rsidP="00116D28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16D28">
              <w:rPr>
                <w:sz w:val="24"/>
                <w:szCs w:val="24"/>
              </w:rPr>
              <w:t>New low-cost, longer-life filters</w:t>
            </w:r>
          </w:p>
          <w:p w14:paraId="463BD288" w14:textId="553D3425" w:rsidR="00116D28" w:rsidRPr="00116D28" w:rsidRDefault="00116D28" w:rsidP="00116D28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16D28">
              <w:rPr>
                <w:sz w:val="24"/>
                <w:szCs w:val="24"/>
              </w:rPr>
              <w:t>50% wider coverage</w:t>
            </w:r>
          </w:p>
          <w:p w14:paraId="0A532BCA" w14:textId="15BD0F3E" w:rsidR="00B21368" w:rsidRPr="00B21368" w:rsidRDefault="00116D28" w:rsidP="00116D28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16D28">
              <w:rPr>
                <w:sz w:val="24"/>
                <w:szCs w:val="24"/>
              </w:rPr>
              <w:t>Ozone-free design</w:t>
            </w:r>
          </w:p>
        </w:tc>
      </w:tr>
      <w:tr w:rsidR="00B21368" w:rsidRPr="005B23D0" w14:paraId="6FF85856" w14:textId="77777777" w:rsidTr="4976544F">
        <w:tc>
          <w:tcPr>
            <w:tcW w:w="2398" w:type="dxa"/>
          </w:tcPr>
          <w:p w14:paraId="0E3E66B7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Differentiators</w:t>
            </w:r>
          </w:p>
          <w:p w14:paraId="741B2845" w14:textId="77777777" w:rsidR="00B21368" w:rsidRDefault="00B21368" w:rsidP="00B21368">
            <w:pPr>
              <w:rPr>
                <w:sz w:val="24"/>
                <w:szCs w:val="24"/>
              </w:rPr>
            </w:pPr>
          </w:p>
        </w:tc>
        <w:tc>
          <w:tcPr>
            <w:tcW w:w="6952" w:type="dxa"/>
          </w:tcPr>
          <w:p w14:paraId="34B79A23" w14:textId="594ED13F" w:rsidR="00116D28" w:rsidRPr="00116D28" w:rsidRDefault="00116D28" w:rsidP="00116D28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16D28">
              <w:rPr>
                <w:sz w:val="24"/>
                <w:szCs w:val="24"/>
              </w:rPr>
              <w:t>Safer purification without ozone</w:t>
            </w:r>
          </w:p>
          <w:p w14:paraId="02A0F594" w14:textId="7EB1D4A5" w:rsidR="00116D28" w:rsidRPr="00116D28" w:rsidRDefault="00116D28" w:rsidP="00116D28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16D28">
              <w:rPr>
                <w:sz w:val="24"/>
                <w:szCs w:val="24"/>
              </w:rPr>
              <w:t>Enhanced odor and VOC removal</w:t>
            </w:r>
          </w:p>
          <w:p w14:paraId="73F9DF77" w14:textId="005B450F" w:rsidR="00116D28" w:rsidRPr="00116D28" w:rsidRDefault="00116D28" w:rsidP="00116D28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16D28">
              <w:rPr>
                <w:sz w:val="24"/>
                <w:szCs w:val="24"/>
              </w:rPr>
              <w:t>Longer filter life with lower replacement costs</w:t>
            </w:r>
          </w:p>
          <w:p w14:paraId="53FEDAFB" w14:textId="49D72748" w:rsidR="00116D28" w:rsidRPr="00116D28" w:rsidRDefault="00116D28" w:rsidP="00116D28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16D28">
              <w:rPr>
                <w:sz w:val="24"/>
                <w:szCs w:val="24"/>
              </w:rPr>
              <w:t>Wider coverage with quieter operation</w:t>
            </w:r>
          </w:p>
          <w:p w14:paraId="4A350B1E" w14:textId="61EA24D4" w:rsidR="00B21368" w:rsidRPr="00B21368" w:rsidRDefault="00116D28" w:rsidP="00116D28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16D28">
              <w:rPr>
                <w:sz w:val="24"/>
                <w:szCs w:val="24"/>
              </w:rPr>
              <w:t>Alignment with PP LLC's quality and innovation brand image</w:t>
            </w:r>
          </w:p>
        </w:tc>
      </w:tr>
      <w:tr w:rsidR="00B21368" w:rsidRPr="005B23D0" w14:paraId="4FF4B2A2" w14:textId="77777777" w:rsidTr="4976544F">
        <w:tc>
          <w:tcPr>
            <w:tcW w:w="2398" w:type="dxa"/>
          </w:tcPr>
          <w:p w14:paraId="45BC77EB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Market Logistics</w:t>
            </w:r>
          </w:p>
          <w:p w14:paraId="2561BE4D" w14:textId="77777777" w:rsidR="00B21368" w:rsidRDefault="00B21368" w:rsidP="00B21368">
            <w:pPr>
              <w:rPr>
                <w:sz w:val="24"/>
                <w:szCs w:val="24"/>
              </w:rPr>
            </w:pPr>
          </w:p>
        </w:tc>
        <w:tc>
          <w:tcPr>
            <w:tcW w:w="6952" w:type="dxa"/>
          </w:tcPr>
          <w:p w14:paraId="151489BC" w14:textId="12D20C18" w:rsidR="00B21368" w:rsidRPr="00B21368" w:rsidRDefault="00116D28" w:rsidP="00B21368">
            <w:pPr>
              <w:pStyle w:val="a3"/>
              <w:numPr>
                <w:ilvl w:val="0"/>
                <w:numId w:val="2"/>
              </w:numPr>
              <w:ind w:left="556"/>
              <w:rPr>
                <w:sz w:val="24"/>
                <w:szCs w:val="24"/>
              </w:rPr>
            </w:pPr>
            <w:r w:rsidRPr="00116D28">
              <w:rPr>
                <w:sz w:val="24"/>
                <w:szCs w:val="24"/>
              </w:rPr>
              <w:t>Leverage existing wholesale, retail, and online distribution channels. Early marketing will focus on social media, partnerships with health influencers, and online promotions.</w:t>
            </w:r>
          </w:p>
        </w:tc>
      </w:tr>
      <w:tr w:rsidR="00B21368" w:rsidRPr="005B23D0" w14:paraId="7EE115C8" w14:textId="77777777" w:rsidTr="4976544F">
        <w:tc>
          <w:tcPr>
            <w:tcW w:w="2398" w:type="dxa"/>
          </w:tcPr>
          <w:p w14:paraId="7975D9AC" w14:textId="77777777" w:rsidR="00B21368" w:rsidRDefault="00B21368" w:rsidP="00B21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Success Measurements</w:t>
            </w:r>
          </w:p>
        </w:tc>
        <w:tc>
          <w:tcPr>
            <w:tcW w:w="6952" w:type="dxa"/>
          </w:tcPr>
          <w:p w14:paraId="3451045D" w14:textId="5A78D5F0" w:rsidR="00116D28" w:rsidRPr="00116D28" w:rsidRDefault="00116D28" w:rsidP="00116D28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16D28">
              <w:rPr>
                <w:sz w:val="24"/>
                <w:szCs w:val="24"/>
              </w:rPr>
              <w:t>Market share increase</w:t>
            </w:r>
          </w:p>
          <w:p w14:paraId="2321426C" w14:textId="657416C1" w:rsidR="00116D28" w:rsidRPr="00116D28" w:rsidRDefault="00116D28" w:rsidP="00116D28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16D28">
              <w:rPr>
                <w:sz w:val="24"/>
                <w:szCs w:val="24"/>
              </w:rPr>
              <w:t>Revenue growth of 25%</w:t>
            </w:r>
          </w:p>
          <w:p w14:paraId="4DFDEC85" w14:textId="75CAF91B" w:rsidR="00116D28" w:rsidRPr="00116D28" w:rsidRDefault="00116D28" w:rsidP="00116D28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16D28">
              <w:rPr>
                <w:sz w:val="24"/>
                <w:szCs w:val="24"/>
              </w:rPr>
              <w:t>Customer satisfaction improvements</w:t>
            </w:r>
          </w:p>
          <w:p w14:paraId="2B5BE15A" w14:textId="169AB202" w:rsidR="00B21368" w:rsidRPr="00B21368" w:rsidRDefault="00116D28" w:rsidP="00116D28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16D28">
              <w:rPr>
                <w:sz w:val="24"/>
                <w:szCs w:val="24"/>
              </w:rPr>
              <w:t>50% reduction in product returns</w:t>
            </w:r>
          </w:p>
        </w:tc>
      </w:tr>
    </w:tbl>
    <w:p w14:paraId="6D0A9C33" w14:textId="77777777" w:rsidR="00B21368" w:rsidRDefault="00B21368"/>
    <w:sectPr w:rsidR="00B21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41361"/>
    <w:multiLevelType w:val="hybridMultilevel"/>
    <w:tmpl w:val="5238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54989"/>
    <w:multiLevelType w:val="hybridMultilevel"/>
    <w:tmpl w:val="34E8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285697">
    <w:abstractNumId w:val="1"/>
  </w:num>
  <w:num w:numId="2" w16cid:durableId="421297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68"/>
    <w:rsid w:val="00084A36"/>
    <w:rsid w:val="000D6A84"/>
    <w:rsid w:val="00116D28"/>
    <w:rsid w:val="001818C4"/>
    <w:rsid w:val="00392343"/>
    <w:rsid w:val="00553F22"/>
    <w:rsid w:val="005F61FB"/>
    <w:rsid w:val="006C27B2"/>
    <w:rsid w:val="00730F73"/>
    <w:rsid w:val="007D071A"/>
    <w:rsid w:val="00B21368"/>
    <w:rsid w:val="00BF5252"/>
    <w:rsid w:val="00F12A84"/>
    <w:rsid w:val="00FD33F3"/>
    <w:rsid w:val="4976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49164C"/>
  <w15:chartTrackingRefBased/>
  <w15:docId w15:val="{DE3530DF-DBEE-4C32-8F12-CF500DB8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368"/>
    <w:pPr>
      <w:ind w:left="720"/>
      <w:contextualSpacing/>
    </w:pPr>
  </w:style>
  <w:style w:type="table" w:styleId="a4">
    <w:name w:val="Table Grid"/>
    <w:basedOn w:val="a1"/>
    <w:uiPriority w:val="39"/>
    <w:rsid w:val="00B21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コメント文字列 (文字)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wayne chang</cp:lastModifiedBy>
  <cp:revision>10</cp:revision>
  <dcterms:created xsi:type="dcterms:W3CDTF">2023-09-10T15:01:00Z</dcterms:created>
  <dcterms:modified xsi:type="dcterms:W3CDTF">2025-04-26T18:55:00Z</dcterms:modified>
</cp:coreProperties>
</file>