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CF2C9" w14:textId="61116EA4" w:rsidR="00F12A84" w:rsidRDefault="0001754B">
      <w:r>
        <w:t>200665 M</w:t>
      </w:r>
      <w:r w:rsidR="00354E4F">
        <w:t>5</w:t>
      </w:r>
      <w:r>
        <w:t>|L</w:t>
      </w:r>
      <w:r w:rsidR="00354E4F">
        <w:t>1 Final</w:t>
      </w:r>
      <w:r>
        <w:t xml:space="preserve"> Lab Develop an MRD</w:t>
      </w:r>
      <w:r w:rsidR="00DF18FE">
        <w:t xml:space="preserve"> Template</w:t>
      </w:r>
    </w:p>
    <w:p w14:paraId="13C57A8A" w14:textId="3C7804D8" w:rsidR="00282768" w:rsidRDefault="00366837" w:rsidP="0001754B">
      <w:pPr>
        <w:pStyle w:val="a3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3: </w:t>
      </w:r>
      <w:r w:rsidR="0001754B" w:rsidRPr="00044BFD">
        <w:rPr>
          <w:b/>
          <w:bCs/>
          <w:sz w:val="24"/>
          <w:szCs w:val="24"/>
        </w:rPr>
        <w:t xml:space="preserve">Illustrate the Contents of a Market Requirements Document (MRD) </w:t>
      </w:r>
    </w:p>
    <w:p w14:paraId="23B83E1C" w14:textId="77777777" w:rsidR="0001754B" w:rsidRDefault="0001754B" w:rsidP="0001754B">
      <w:pPr>
        <w:pStyle w:val="a3"/>
        <w:ind w:left="0"/>
        <w:rPr>
          <w:b/>
          <w:bCs/>
          <w:sz w:val="24"/>
          <w:szCs w:val="24"/>
        </w:rPr>
      </w:pPr>
    </w:p>
    <w:p w14:paraId="6E338678" w14:textId="5B98B290" w:rsidR="0001754B" w:rsidRPr="00580F6C" w:rsidRDefault="00E7292B" w:rsidP="0001754B">
      <w:pPr>
        <w:pStyle w:val="a3"/>
        <w:ind w:left="0"/>
        <w:rPr>
          <w:b/>
          <w:bCs/>
          <w:i/>
          <w:iCs/>
          <w:sz w:val="24"/>
          <w:szCs w:val="24"/>
        </w:rPr>
      </w:pPr>
      <w:r w:rsidRPr="00580F6C">
        <w:rPr>
          <w:b/>
          <w:bCs/>
          <w:sz w:val="24"/>
          <w:szCs w:val="24"/>
        </w:rPr>
        <w:t xml:space="preserve">Part I: </w:t>
      </w:r>
      <w:r w:rsidR="008C0ED2" w:rsidRPr="00580F6C">
        <w:rPr>
          <w:b/>
          <w:bCs/>
          <w:sz w:val="24"/>
          <w:szCs w:val="24"/>
        </w:rPr>
        <w:t>MRD Instructions</w:t>
      </w:r>
      <w:r w:rsidR="0001754B" w:rsidRPr="00580F6C">
        <w:rPr>
          <w:b/>
          <w:bCs/>
          <w:sz w:val="24"/>
          <w:szCs w:val="24"/>
        </w:rPr>
        <w:t xml:space="preserve"> </w:t>
      </w:r>
    </w:p>
    <w:p w14:paraId="49BAA2AD" w14:textId="77777777" w:rsidR="0001754B" w:rsidRDefault="0001754B" w:rsidP="0001754B">
      <w:pPr>
        <w:pStyle w:val="a3"/>
        <w:ind w:left="0"/>
        <w:rPr>
          <w:b/>
          <w:bCs/>
          <w:sz w:val="24"/>
          <w:szCs w:val="24"/>
        </w:rPr>
      </w:pPr>
    </w:p>
    <w:tbl>
      <w:tblPr>
        <w:tblStyle w:val="a4"/>
        <w:tblW w:w="10615" w:type="dxa"/>
        <w:tblLook w:val="04A0" w:firstRow="1" w:lastRow="0" w:firstColumn="1" w:lastColumn="0" w:noHBand="0" w:noVBand="1"/>
      </w:tblPr>
      <w:tblGrid>
        <w:gridCol w:w="1075"/>
        <w:gridCol w:w="1658"/>
        <w:gridCol w:w="7882"/>
      </w:tblGrid>
      <w:tr w:rsidR="0001754B" w14:paraId="35DA1631" w14:textId="77777777" w:rsidTr="6AEE9372">
        <w:tc>
          <w:tcPr>
            <w:tcW w:w="1075" w:type="dxa"/>
            <w:shd w:val="clear" w:color="auto" w:fill="DEEAF6" w:themeFill="accent5" w:themeFillTint="33"/>
          </w:tcPr>
          <w:p w14:paraId="17FFB512" w14:textId="77777777" w:rsidR="0001754B" w:rsidRPr="00044BFD" w:rsidRDefault="0001754B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bookmarkStart w:id="0" w:name="_Hlk145414226"/>
            <w:r w:rsidRPr="00044BFD">
              <w:rPr>
                <w:sz w:val="24"/>
                <w:szCs w:val="24"/>
              </w:rPr>
              <w:t>Section</w:t>
            </w:r>
          </w:p>
        </w:tc>
        <w:tc>
          <w:tcPr>
            <w:tcW w:w="1658" w:type="dxa"/>
            <w:shd w:val="clear" w:color="auto" w:fill="DEEAF6" w:themeFill="accent5" w:themeFillTint="33"/>
          </w:tcPr>
          <w:p w14:paraId="47D22E6F" w14:textId="77777777" w:rsidR="0001754B" w:rsidRPr="00044BFD" w:rsidRDefault="0001754B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Title</w:t>
            </w:r>
          </w:p>
        </w:tc>
        <w:tc>
          <w:tcPr>
            <w:tcW w:w="7882" w:type="dxa"/>
            <w:shd w:val="clear" w:color="auto" w:fill="DEEAF6" w:themeFill="accent5" w:themeFillTint="33"/>
          </w:tcPr>
          <w:p w14:paraId="654C2952" w14:textId="77777777" w:rsidR="0001754B" w:rsidRPr="00044BFD" w:rsidRDefault="0001754B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</w:tr>
      <w:tr w:rsidR="009C2F20" w14:paraId="45477C1F" w14:textId="77777777" w:rsidTr="6AEE9372">
        <w:tc>
          <w:tcPr>
            <w:tcW w:w="1075" w:type="dxa"/>
            <w:vAlign w:val="center"/>
          </w:tcPr>
          <w:p w14:paraId="0A9222C1" w14:textId="77777777" w:rsidR="0001754B" w:rsidRPr="00044BFD" w:rsidRDefault="0001754B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1</w:t>
            </w:r>
          </w:p>
        </w:tc>
        <w:tc>
          <w:tcPr>
            <w:tcW w:w="1658" w:type="dxa"/>
            <w:vAlign w:val="center"/>
          </w:tcPr>
          <w:p w14:paraId="234C0E7F" w14:textId="77777777" w:rsidR="0001754B" w:rsidRPr="00044BFD" w:rsidRDefault="0001754B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</w:t>
            </w:r>
          </w:p>
        </w:tc>
        <w:tc>
          <w:tcPr>
            <w:tcW w:w="7882" w:type="dxa"/>
          </w:tcPr>
          <w:p w14:paraId="7EE8703B" w14:textId="0705D07D" w:rsidR="0001754B" w:rsidRDefault="0001754B" w:rsidP="0001754B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Targeted Market Segment: </w:t>
            </w:r>
            <w:r w:rsidR="00407714">
              <w:rPr>
                <w:sz w:val="24"/>
                <w:szCs w:val="24"/>
              </w:rPr>
              <w:t>D</w:t>
            </w:r>
            <w:r w:rsidR="008C0ED2">
              <w:rPr>
                <w:sz w:val="24"/>
                <w:szCs w:val="24"/>
              </w:rPr>
              <w:t xml:space="preserve">efine the </w:t>
            </w:r>
            <w:r w:rsidR="00E30D0C">
              <w:rPr>
                <w:sz w:val="24"/>
                <w:szCs w:val="24"/>
              </w:rPr>
              <w:t>customer segment you</w:t>
            </w:r>
            <w:r w:rsidR="00D57E68">
              <w:rPr>
                <w:sz w:val="24"/>
                <w:szCs w:val="24"/>
              </w:rPr>
              <w:t xml:space="preserve"> will</w:t>
            </w:r>
            <w:r w:rsidR="00E30D0C">
              <w:rPr>
                <w:sz w:val="24"/>
                <w:szCs w:val="24"/>
              </w:rPr>
              <w:t xml:space="preserve"> target</w:t>
            </w:r>
          </w:p>
          <w:p w14:paraId="53279A17" w14:textId="60631260" w:rsidR="0001754B" w:rsidRDefault="0001754B" w:rsidP="00E30D0C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 Buyers and Users</w:t>
            </w:r>
            <w:proofErr w:type="gramStart"/>
            <w:r>
              <w:rPr>
                <w:sz w:val="24"/>
                <w:szCs w:val="24"/>
              </w:rPr>
              <w:t xml:space="preserve">:  </w:t>
            </w:r>
            <w:r w:rsidR="008C0ED2">
              <w:rPr>
                <w:sz w:val="24"/>
                <w:szCs w:val="24"/>
              </w:rPr>
              <w:t>Identify</w:t>
            </w:r>
            <w:proofErr w:type="gramEnd"/>
            <w:r w:rsidR="008C0ED2">
              <w:rPr>
                <w:sz w:val="24"/>
                <w:szCs w:val="24"/>
              </w:rPr>
              <w:t xml:space="preserve"> </w:t>
            </w:r>
            <w:r w:rsidR="00E30D0C">
              <w:rPr>
                <w:sz w:val="24"/>
                <w:szCs w:val="24"/>
              </w:rPr>
              <w:t>specific buyers and users of your product</w:t>
            </w:r>
          </w:p>
          <w:p w14:paraId="7D2666ED" w14:textId="3DCF8CE7" w:rsidR="00F96D5B" w:rsidRPr="0001754B" w:rsidRDefault="00F96D5B" w:rsidP="00F96D5B">
            <w:pPr>
              <w:pStyle w:val="a3"/>
              <w:ind w:left="991"/>
              <w:rPr>
                <w:sz w:val="24"/>
                <w:szCs w:val="24"/>
              </w:rPr>
            </w:pPr>
          </w:p>
        </w:tc>
      </w:tr>
      <w:tr w:rsidR="009C2F20" w14:paraId="7D13058A" w14:textId="77777777" w:rsidTr="6AEE9372">
        <w:tc>
          <w:tcPr>
            <w:tcW w:w="1075" w:type="dxa"/>
            <w:vAlign w:val="center"/>
          </w:tcPr>
          <w:p w14:paraId="62718C00" w14:textId="77777777" w:rsidR="0001754B" w:rsidRPr="00044BFD" w:rsidRDefault="0001754B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2</w:t>
            </w:r>
          </w:p>
        </w:tc>
        <w:tc>
          <w:tcPr>
            <w:tcW w:w="1658" w:type="dxa"/>
            <w:vAlign w:val="center"/>
          </w:tcPr>
          <w:p w14:paraId="3914B491" w14:textId="77777777" w:rsidR="0001754B" w:rsidRPr="00044BFD" w:rsidRDefault="0001754B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</w:t>
            </w:r>
          </w:p>
        </w:tc>
        <w:tc>
          <w:tcPr>
            <w:tcW w:w="7882" w:type="dxa"/>
          </w:tcPr>
          <w:p w14:paraId="685A08FA" w14:textId="1021F634" w:rsidR="0001754B" w:rsidRDefault="6AEE9372" w:rsidP="0001754B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6AEE9372">
              <w:rPr>
                <w:sz w:val="24"/>
                <w:szCs w:val="24"/>
              </w:rPr>
              <w:t>Define the Market Problem: Highlight the problems your product will solve for its customers</w:t>
            </w:r>
          </w:p>
          <w:p w14:paraId="6A5FECF9" w14:textId="03CFCF8A" w:rsidR="00F96D5B" w:rsidRPr="00044BFD" w:rsidRDefault="00F96D5B" w:rsidP="00F96D5B">
            <w:pPr>
              <w:pStyle w:val="a3"/>
              <w:rPr>
                <w:sz w:val="24"/>
                <w:szCs w:val="24"/>
              </w:rPr>
            </w:pPr>
          </w:p>
        </w:tc>
      </w:tr>
      <w:tr w:rsidR="009C2F20" w14:paraId="533FF13A" w14:textId="77777777" w:rsidTr="6AEE9372">
        <w:tc>
          <w:tcPr>
            <w:tcW w:w="1075" w:type="dxa"/>
            <w:vAlign w:val="center"/>
          </w:tcPr>
          <w:p w14:paraId="5DC86D5A" w14:textId="77777777" w:rsidR="0001754B" w:rsidRPr="00044BFD" w:rsidRDefault="0001754B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3</w:t>
            </w:r>
          </w:p>
        </w:tc>
        <w:tc>
          <w:tcPr>
            <w:tcW w:w="1658" w:type="dxa"/>
            <w:vAlign w:val="center"/>
          </w:tcPr>
          <w:p w14:paraId="6D17F706" w14:textId="77777777" w:rsidR="0001754B" w:rsidRPr="00044BFD" w:rsidRDefault="0001754B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Requirements</w:t>
            </w:r>
          </w:p>
        </w:tc>
        <w:tc>
          <w:tcPr>
            <w:tcW w:w="7882" w:type="dxa"/>
          </w:tcPr>
          <w:p w14:paraId="119D0195" w14:textId="0F6EB7F4" w:rsidR="009C2F20" w:rsidRDefault="008C0ED2" w:rsidP="004E3424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 w:rsidR="004E3424">
              <w:rPr>
                <w:sz w:val="24"/>
                <w:szCs w:val="24"/>
              </w:rPr>
              <w:t xml:space="preserve"> specific functions and features </w:t>
            </w:r>
            <w:r>
              <w:rPr>
                <w:sz w:val="24"/>
                <w:szCs w:val="24"/>
              </w:rPr>
              <w:t>that</w:t>
            </w:r>
            <w:r w:rsidR="004E3424">
              <w:rPr>
                <w:sz w:val="24"/>
                <w:szCs w:val="24"/>
              </w:rPr>
              <w:t xml:space="preserve"> the </w:t>
            </w:r>
            <w:r w:rsidR="00455B0D">
              <w:rPr>
                <w:sz w:val="24"/>
                <w:szCs w:val="24"/>
              </w:rPr>
              <w:t xml:space="preserve">customers </w:t>
            </w:r>
            <w:r w:rsidR="00D57E68">
              <w:rPr>
                <w:sz w:val="24"/>
                <w:szCs w:val="24"/>
              </w:rPr>
              <w:t>require</w:t>
            </w:r>
          </w:p>
          <w:p w14:paraId="0A192A9B" w14:textId="0017E6C7" w:rsidR="00455B0D" w:rsidRDefault="00455B0D" w:rsidP="004E3424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attributes your product will satisfy</w:t>
            </w:r>
          </w:p>
          <w:p w14:paraId="4E88054B" w14:textId="048A8E5D" w:rsidR="009C2F20" w:rsidRPr="00044BFD" w:rsidRDefault="009C2F20" w:rsidP="009C2F20">
            <w:pPr>
              <w:pStyle w:val="a3"/>
              <w:ind w:left="1231"/>
              <w:rPr>
                <w:sz w:val="24"/>
                <w:szCs w:val="24"/>
              </w:rPr>
            </w:pPr>
          </w:p>
        </w:tc>
      </w:tr>
      <w:tr w:rsidR="009C2F20" w14:paraId="144845AE" w14:textId="77777777" w:rsidTr="6AEE9372">
        <w:tc>
          <w:tcPr>
            <w:tcW w:w="1075" w:type="dxa"/>
            <w:vAlign w:val="center"/>
          </w:tcPr>
          <w:p w14:paraId="571615E3" w14:textId="77777777" w:rsidR="0001754B" w:rsidRPr="00044BFD" w:rsidRDefault="0001754B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4</w:t>
            </w:r>
          </w:p>
        </w:tc>
        <w:tc>
          <w:tcPr>
            <w:tcW w:w="1658" w:type="dxa"/>
            <w:vAlign w:val="center"/>
          </w:tcPr>
          <w:p w14:paraId="05527AD0" w14:textId="77777777" w:rsidR="0001754B" w:rsidRPr="00044BFD" w:rsidRDefault="0001754B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Prioritization</w:t>
            </w:r>
          </w:p>
        </w:tc>
        <w:tc>
          <w:tcPr>
            <w:tcW w:w="7882" w:type="dxa"/>
          </w:tcPr>
          <w:p w14:paraId="483E2CC4" w14:textId="60B5DFDC" w:rsidR="00F96D5B" w:rsidRPr="008C0ED2" w:rsidRDefault="0001754B" w:rsidP="008C0ED2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Prioritize each listed requirement against the perceived market importance</w:t>
            </w:r>
          </w:p>
        </w:tc>
      </w:tr>
      <w:bookmarkEnd w:id="0"/>
    </w:tbl>
    <w:p w14:paraId="2D0505A5" w14:textId="2FCB244E" w:rsidR="00F96D5B" w:rsidRDefault="00F96D5B" w:rsidP="009C2F20"/>
    <w:p w14:paraId="1F3C8381" w14:textId="45B55C80" w:rsidR="00F96D5B" w:rsidRPr="00580F6C" w:rsidRDefault="00580F6C">
      <w:pPr>
        <w:rPr>
          <w:b/>
          <w:bCs/>
        </w:rPr>
      </w:pPr>
      <w:r w:rsidRPr="00580F6C">
        <w:rPr>
          <w:b/>
          <w:bCs/>
        </w:rPr>
        <w:t>Part II</w:t>
      </w:r>
      <w:proofErr w:type="gramStart"/>
      <w:r w:rsidRPr="00580F6C">
        <w:rPr>
          <w:b/>
          <w:bCs/>
        </w:rPr>
        <w:t>:  Blank</w:t>
      </w:r>
      <w:proofErr w:type="gramEnd"/>
      <w:r w:rsidRPr="00580F6C">
        <w:rPr>
          <w:b/>
          <w:bCs/>
        </w:rPr>
        <w:t xml:space="preserve"> MRD Template</w:t>
      </w:r>
    </w:p>
    <w:tbl>
      <w:tblPr>
        <w:tblStyle w:val="a4"/>
        <w:tblW w:w="10615" w:type="dxa"/>
        <w:tblLook w:val="04A0" w:firstRow="1" w:lastRow="0" w:firstColumn="1" w:lastColumn="0" w:noHBand="0" w:noVBand="1"/>
      </w:tblPr>
      <w:tblGrid>
        <w:gridCol w:w="1075"/>
        <w:gridCol w:w="1658"/>
        <w:gridCol w:w="7882"/>
      </w:tblGrid>
      <w:tr w:rsidR="00282768" w:rsidRPr="00044BFD" w14:paraId="03C92547" w14:textId="77777777" w:rsidTr="007417B9">
        <w:tc>
          <w:tcPr>
            <w:tcW w:w="1075" w:type="dxa"/>
            <w:shd w:val="clear" w:color="auto" w:fill="DEEAF6" w:themeFill="accent5" w:themeFillTint="33"/>
          </w:tcPr>
          <w:p w14:paraId="36A2F21C" w14:textId="77777777" w:rsidR="00282768" w:rsidRPr="00044BFD" w:rsidRDefault="00282768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Section</w:t>
            </w:r>
          </w:p>
        </w:tc>
        <w:tc>
          <w:tcPr>
            <w:tcW w:w="1658" w:type="dxa"/>
            <w:shd w:val="clear" w:color="auto" w:fill="DEEAF6" w:themeFill="accent5" w:themeFillTint="33"/>
          </w:tcPr>
          <w:p w14:paraId="242EEE72" w14:textId="77777777" w:rsidR="00282768" w:rsidRPr="00044BFD" w:rsidRDefault="00282768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Title</w:t>
            </w:r>
          </w:p>
        </w:tc>
        <w:tc>
          <w:tcPr>
            <w:tcW w:w="7882" w:type="dxa"/>
            <w:shd w:val="clear" w:color="auto" w:fill="DEEAF6" w:themeFill="accent5" w:themeFillTint="33"/>
          </w:tcPr>
          <w:p w14:paraId="377E4FD3" w14:textId="77777777" w:rsidR="00282768" w:rsidRPr="00044BFD" w:rsidRDefault="00282768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</w:tr>
      <w:tr w:rsidR="00282768" w:rsidRPr="0001754B" w14:paraId="4B70D6E7" w14:textId="77777777" w:rsidTr="007417B9">
        <w:tc>
          <w:tcPr>
            <w:tcW w:w="1075" w:type="dxa"/>
            <w:vAlign w:val="center"/>
          </w:tcPr>
          <w:p w14:paraId="56A7BD2E" w14:textId="77777777" w:rsidR="00282768" w:rsidRPr="00044BFD" w:rsidRDefault="00282768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1</w:t>
            </w:r>
          </w:p>
        </w:tc>
        <w:tc>
          <w:tcPr>
            <w:tcW w:w="1658" w:type="dxa"/>
            <w:vAlign w:val="center"/>
          </w:tcPr>
          <w:p w14:paraId="7C1163E0" w14:textId="77777777" w:rsidR="00282768" w:rsidRPr="00044BFD" w:rsidRDefault="00282768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</w:t>
            </w:r>
          </w:p>
        </w:tc>
        <w:tc>
          <w:tcPr>
            <w:tcW w:w="7882" w:type="dxa"/>
          </w:tcPr>
          <w:p w14:paraId="4231843B" w14:textId="35E2F4B9" w:rsidR="00282768" w:rsidRPr="004A3D85" w:rsidRDefault="00282768" w:rsidP="007417B9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Targeted Market Segment: </w:t>
            </w:r>
          </w:p>
          <w:p w14:paraId="793BCCAE" w14:textId="220A4B88" w:rsidR="004A3D85" w:rsidRPr="004A3D85" w:rsidRDefault="004A3D85" w:rsidP="004A3D85">
            <w:pPr>
              <w:pStyle w:val="a3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 xml:space="preserve">Households above the age of 35 </w:t>
            </w:r>
            <w:proofErr w:type="gramStart"/>
            <w:r w:rsidRPr="004A3D85">
              <w:rPr>
                <w:sz w:val="24"/>
                <w:szCs w:val="24"/>
              </w:rPr>
              <w:t>concerned</w:t>
            </w:r>
            <w:proofErr w:type="gramEnd"/>
            <w:r w:rsidRPr="004A3D85">
              <w:rPr>
                <w:sz w:val="24"/>
                <w:szCs w:val="24"/>
              </w:rPr>
              <w:t xml:space="preserve"> about air quality.</w:t>
            </w:r>
          </w:p>
          <w:p w14:paraId="45989E34" w14:textId="5EBB15FA" w:rsidR="004A3D85" w:rsidRDefault="004A3D85" w:rsidP="004A3D85">
            <w:pPr>
              <w:pStyle w:val="a3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>Families with two or more adults.</w:t>
            </w:r>
          </w:p>
          <w:p w14:paraId="649812F3" w14:textId="77777777" w:rsidR="00282768" w:rsidRPr="004A3D85" w:rsidRDefault="00282768" w:rsidP="00282768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Specific Buyers and Users:  </w:t>
            </w:r>
          </w:p>
          <w:p w14:paraId="7559867D" w14:textId="19C17AE0" w:rsidR="004A3D85" w:rsidRPr="004A3D85" w:rsidRDefault="004A3D85" w:rsidP="004A3D85">
            <w:pPr>
              <w:pStyle w:val="a3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 xml:space="preserve">Homeowners </w:t>
            </w:r>
            <w:proofErr w:type="gramStart"/>
            <w:r w:rsidRPr="004A3D85">
              <w:rPr>
                <w:sz w:val="24"/>
                <w:szCs w:val="24"/>
              </w:rPr>
              <w:t>seeking</w:t>
            </w:r>
            <w:proofErr w:type="gramEnd"/>
            <w:r w:rsidRPr="004A3D85">
              <w:rPr>
                <w:sz w:val="24"/>
                <w:szCs w:val="24"/>
              </w:rPr>
              <w:t xml:space="preserve"> clean air for health reasons.</w:t>
            </w:r>
          </w:p>
          <w:p w14:paraId="06894EB8" w14:textId="727033F0" w:rsidR="004A3D85" w:rsidRPr="004A3D85" w:rsidRDefault="004A3D85" w:rsidP="004A3D85">
            <w:pPr>
              <w:pStyle w:val="a3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>Environmentally conscious consumers.</w:t>
            </w:r>
          </w:p>
          <w:p w14:paraId="0F4B00F8" w14:textId="235F08A7" w:rsidR="00C066D0" w:rsidRPr="004A3D85" w:rsidRDefault="004A3D85" w:rsidP="00C066D0">
            <w:pPr>
              <w:pStyle w:val="a3"/>
              <w:numPr>
                <w:ilvl w:val="1"/>
                <w:numId w:val="1"/>
              </w:numPr>
              <w:rPr>
                <w:rFonts w:hint="eastAsia"/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 xml:space="preserve">Families </w:t>
            </w:r>
            <w:proofErr w:type="gramStart"/>
            <w:r w:rsidRPr="004A3D85">
              <w:rPr>
                <w:sz w:val="24"/>
                <w:szCs w:val="24"/>
              </w:rPr>
              <w:t>wanting</w:t>
            </w:r>
            <w:proofErr w:type="gramEnd"/>
            <w:r w:rsidRPr="004A3D85">
              <w:rPr>
                <w:sz w:val="24"/>
                <w:szCs w:val="24"/>
              </w:rPr>
              <w:t xml:space="preserve"> to minimize allergens and pollutants in their living space.</w:t>
            </w:r>
          </w:p>
        </w:tc>
      </w:tr>
      <w:tr w:rsidR="00282768" w:rsidRPr="00044BFD" w14:paraId="71222A18" w14:textId="77777777" w:rsidTr="007417B9">
        <w:tc>
          <w:tcPr>
            <w:tcW w:w="1075" w:type="dxa"/>
            <w:vAlign w:val="center"/>
          </w:tcPr>
          <w:p w14:paraId="42F12739" w14:textId="77777777" w:rsidR="00282768" w:rsidRPr="00044BFD" w:rsidRDefault="00282768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2</w:t>
            </w:r>
          </w:p>
        </w:tc>
        <w:tc>
          <w:tcPr>
            <w:tcW w:w="1658" w:type="dxa"/>
            <w:vAlign w:val="center"/>
          </w:tcPr>
          <w:p w14:paraId="387A7E3D" w14:textId="77777777" w:rsidR="00282768" w:rsidRPr="00044BFD" w:rsidRDefault="00282768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</w:t>
            </w:r>
          </w:p>
        </w:tc>
        <w:tc>
          <w:tcPr>
            <w:tcW w:w="7882" w:type="dxa"/>
          </w:tcPr>
          <w:p w14:paraId="173F0A80" w14:textId="0FA52205" w:rsidR="00282768" w:rsidRPr="004A3D85" w:rsidRDefault="00C066D0" w:rsidP="007417B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Problem:</w:t>
            </w:r>
          </w:p>
          <w:p w14:paraId="5137586F" w14:textId="17DAB231" w:rsidR="004A3D85" w:rsidRPr="004A3D85" w:rsidRDefault="004A3D85" w:rsidP="004A3D85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>HEPA purifiers cannot remove VOCs and viruses.</w:t>
            </w:r>
          </w:p>
          <w:p w14:paraId="5348743D" w14:textId="686EFE7B" w:rsidR="004A3D85" w:rsidRPr="004A3D85" w:rsidRDefault="004A3D85" w:rsidP="004A3D85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>HEPA purifiers do not remove odors.</w:t>
            </w:r>
          </w:p>
          <w:p w14:paraId="1DA020CE" w14:textId="1093D16B" w:rsidR="004A3D85" w:rsidRPr="004A3D85" w:rsidRDefault="004A3D85" w:rsidP="004A3D85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>Some HEPA purifiers generate harmful ozone.</w:t>
            </w:r>
          </w:p>
          <w:p w14:paraId="23172DBE" w14:textId="4EABB789" w:rsidR="004A3D85" w:rsidRPr="004A3D85" w:rsidRDefault="004A3D85" w:rsidP="004A3D85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>Regular maintenance is burdensome; risk of mold/bacteria growth.</w:t>
            </w:r>
          </w:p>
          <w:p w14:paraId="4B42A09F" w14:textId="7F7E13FE" w:rsidR="004A3D85" w:rsidRPr="004A3D85" w:rsidRDefault="004A3D85" w:rsidP="004A3D85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>High cost of replacement filters.</w:t>
            </w:r>
          </w:p>
          <w:p w14:paraId="5618E25B" w14:textId="6E547AF1" w:rsidR="004A3D85" w:rsidRPr="004A3D85" w:rsidRDefault="004A3D85" w:rsidP="004A3D85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>Excessive noise levels.</w:t>
            </w:r>
          </w:p>
          <w:p w14:paraId="68827DD4" w14:textId="47AA13D5" w:rsidR="00C066D0" w:rsidRPr="004A3D85" w:rsidRDefault="004A3D85" w:rsidP="004A3D85">
            <w:pPr>
              <w:pStyle w:val="a3"/>
              <w:numPr>
                <w:ilvl w:val="1"/>
                <w:numId w:val="2"/>
              </w:numPr>
              <w:rPr>
                <w:rFonts w:hint="eastAsia"/>
                <w:sz w:val="24"/>
                <w:szCs w:val="24"/>
              </w:rPr>
            </w:pPr>
            <w:r w:rsidRPr="004A3D85">
              <w:rPr>
                <w:sz w:val="24"/>
                <w:szCs w:val="24"/>
              </w:rPr>
              <w:t>Limited area coverage at a high cost.</w:t>
            </w:r>
          </w:p>
        </w:tc>
      </w:tr>
      <w:tr w:rsidR="00282768" w:rsidRPr="00044BFD" w14:paraId="39BAED88" w14:textId="77777777" w:rsidTr="007417B9">
        <w:tc>
          <w:tcPr>
            <w:tcW w:w="1075" w:type="dxa"/>
            <w:vAlign w:val="center"/>
          </w:tcPr>
          <w:p w14:paraId="46B5D321" w14:textId="77777777" w:rsidR="00282768" w:rsidRPr="00044BFD" w:rsidRDefault="00282768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t>3</w:t>
            </w:r>
          </w:p>
        </w:tc>
        <w:tc>
          <w:tcPr>
            <w:tcW w:w="1658" w:type="dxa"/>
            <w:vAlign w:val="center"/>
          </w:tcPr>
          <w:p w14:paraId="48716EEE" w14:textId="77777777" w:rsidR="00282768" w:rsidRPr="00044BFD" w:rsidRDefault="00282768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Requirements</w:t>
            </w:r>
          </w:p>
        </w:tc>
        <w:tc>
          <w:tcPr>
            <w:tcW w:w="7882" w:type="dxa"/>
          </w:tcPr>
          <w:p w14:paraId="0EAAD8E3" w14:textId="0C756CBE" w:rsidR="00282768" w:rsidRPr="00D2797B" w:rsidRDefault="00C066D0" w:rsidP="00C066D0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Requirements:</w:t>
            </w:r>
          </w:p>
          <w:p w14:paraId="0E97520E" w14:textId="0A9F5A28" w:rsidR="00D2797B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Dual HEPA filtration with air freshener and cleaning capabilities.</w:t>
            </w:r>
          </w:p>
          <w:p w14:paraId="5E339D4E" w14:textId="5B3DA21A" w:rsidR="00D2797B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Odor elimination features.</w:t>
            </w:r>
          </w:p>
          <w:p w14:paraId="7D269857" w14:textId="7120392F" w:rsidR="00D2797B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Ozone-free operation.</w:t>
            </w:r>
          </w:p>
          <w:p w14:paraId="4CAF4E18" w14:textId="0EC4F125" w:rsidR="00D2797B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Easy-to-remove, affordable, and long-life filters (1.5 years).</w:t>
            </w:r>
          </w:p>
          <w:p w14:paraId="7C53DEBC" w14:textId="768F65A4" w:rsidR="00D2797B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Low-noise design (reduce noise by 50%).</w:t>
            </w:r>
          </w:p>
          <w:p w14:paraId="4B4F3BEE" w14:textId="4E1CA174" w:rsidR="00C066D0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rFonts w:hint="eastAsia"/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Expanded air coverage by 50%.</w:t>
            </w:r>
          </w:p>
        </w:tc>
      </w:tr>
      <w:tr w:rsidR="00282768" w:rsidRPr="009C2F20" w14:paraId="28D2388A" w14:textId="77777777" w:rsidTr="007417B9">
        <w:tc>
          <w:tcPr>
            <w:tcW w:w="1075" w:type="dxa"/>
            <w:vAlign w:val="center"/>
          </w:tcPr>
          <w:p w14:paraId="53374C9A" w14:textId="77777777" w:rsidR="00282768" w:rsidRPr="00044BFD" w:rsidRDefault="00282768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044BFD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658" w:type="dxa"/>
            <w:vAlign w:val="center"/>
          </w:tcPr>
          <w:p w14:paraId="0B8293C1" w14:textId="77777777" w:rsidR="00282768" w:rsidRPr="00044BFD" w:rsidRDefault="00282768" w:rsidP="007417B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Prioritization</w:t>
            </w:r>
          </w:p>
        </w:tc>
        <w:tc>
          <w:tcPr>
            <w:tcW w:w="7882" w:type="dxa"/>
          </w:tcPr>
          <w:p w14:paraId="2F23E2A5" w14:textId="10B9BB4B" w:rsidR="00282768" w:rsidRPr="00D2797B" w:rsidRDefault="00C066D0" w:rsidP="00C066D0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066D0">
              <w:rPr>
                <w:sz w:val="24"/>
                <w:szCs w:val="24"/>
              </w:rPr>
              <w:t>Requirements Prioritization:</w:t>
            </w:r>
          </w:p>
          <w:p w14:paraId="10310FC2" w14:textId="77777777" w:rsidR="00D2797B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1. Ozone-free operation (Highest Priority)</w:t>
            </w:r>
          </w:p>
          <w:p w14:paraId="45364F6E" w14:textId="77777777" w:rsidR="00D2797B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2. VOC and virus removal</w:t>
            </w:r>
          </w:p>
          <w:p w14:paraId="4F921384" w14:textId="77777777" w:rsidR="00D2797B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3. Odor elimination</w:t>
            </w:r>
          </w:p>
          <w:p w14:paraId="32037FA7" w14:textId="77777777" w:rsidR="00D2797B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4. Low maintenance and affordable filter replacement</w:t>
            </w:r>
          </w:p>
          <w:p w14:paraId="4B44F532" w14:textId="77777777" w:rsidR="00D2797B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5. Noise reduction</w:t>
            </w:r>
          </w:p>
          <w:p w14:paraId="0EBAA17F" w14:textId="1D8EE704" w:rsidR="00C066D0" w:rsidRPr="00D2797B" w:rsidRDefault="00D2797B" w:rsidP="00D2797B">
            <w:pPr>
              <w:pStyle w:val="a3"/>
              <w:numPr>
                <w:ilvl w:val="1"/>
                <w:numId w:val="2"/>
              </w:numPr>
              <w:rPr>
                <w:rFonts w:hint="eastAsia"/>
                <w:sz w:val="24"/>
                <w:szCs w:val="24"/>
              </w:rPr>
            </w:pPr>
            <w:r w:rsidRPr="00D2797B">
              <w:rPr>
                <w:sz w:val="24"/>
                <w:szCs w:val="24"/>
              </w:rPr>
              <w:t>6. Wider area coverage</w:t>
            </w:r>
          </w:p>
        </w:tc>
      </w:tr>
    </w:tbl>
    <w:p w14:paraId="3A85884F" w14:textId="77777777" w:rsidR="0001754B" w:rsidRDefault="0001754B" w:rsidP="009C2F20"/>
    <w:sectPr w:rsidR="0001754B" w:rsidSect="009C2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4923"/>
    <w:multiLevelType w:val="hybridMultilevel"/>
    <w:tmpl w:val="D91E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13BC"/>
    <w:multiLevelType w:val="hybridMultilevel"/>
    <w:tmpl w:val="A538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71EF4"/>
    <w:multiLevelType w:val="multilevel"/>
    <w:tmpl w:val="571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018D0"/>
    <w:multiLevelType w:val="hybridMultilevel"/>
    <w:tmpl w:val="81FC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D5739"/>
    <w:multiLevelType w:val="hybridMultilevel"/>
    <w:tmpl w:val="EAC2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B1D96"/>
    <w:multiLevelType w:val="multilevel"/>
    <w:tmpl w:val="055E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483443">
    <w:abstractNumId w:val="1"/>
  </w:num>
  <w:num w:numId="2" w16cid:durableId="1027877625">
    <w:abstractNumId w:val="0"/>
  </w:num>
  <w:num w:numId="3" w16cid:durableId="1280720187">
    <w:abstractNumId w:val="4"/>
  </w:num>
  <w:num w:numId="4" w16cid:durableId="666398485">
    <w:abstractNumId w:val="3"/>
  </w:num>
  <w:num w:numId="5" w16cid:durableId="1104305001">
    <w:abstractNumId w:val="2"/>
  </w:num>
  <w:num w:numId="6" w16cid:durableId="44069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4B"/>
    <w:rsid w:val="0001754B"/>
    <w:rsid w:val="000D0E03"/>
    <w:rsid w:val="00222C7A"/>
    <w:rsid w:val="00282768"/>
    <w:rsid w:val="003319FF"/>
    <w:rsid w:val="00354E4F"/>
    <w:rsid w:val="00366837"/>
    <w:rsid w:val="00407714"/>
    <w:rsid w:val="00455B0D"/>
    <w:rsid w:val="004A3D85"/>
    <w:rsid w:val="004E3424"/>
    <w:rsid w:val="0051131D"/>
    <w:rsid w:val="00580F6C"/>
    <w:rsid w:val="006C27B2"/>
    <w:rsid w:val="00894C5A"/>
    <w:rsid w:val="008963E4"/>
    <w:rsid w:val="008C0ED2"/>
    <w:rsid w:val="009C2F20"/>
    <w:rsid w:val="00C066D0"/>
    <w:rsid w:val="00C764FF"/>
    <w:rsid w:val="00CA0611"/>
    <w:rsid w:val="00D2797B"/>
    <w:rsid w:val="00D57E68"/>
    <w:rsid w:val="00DF18FE"/>
    <w:rsid w:val="00E30D0C"/>
    <w:rsid w:val="00E7292B"/>
    <w:rsid w:val="00F12A84"/>
    <w:rsid w:val="00F96D5B"/>
    <w:rsid w:val="6AEE9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70B74F"/>
  <w15:chartTrackingRefBased/>
  <w15:docId w15:val="{B32B5914-EE21-42F9-AC11-EEFEA452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54B"/>
    <w:pPr>
      <w:ind w:left="720"/>
      <w:contextualSpacing/>
    </w:pPr>
  </w:style>
  <w:style w:type="table" w:styleId="a4">
    <w:name w:val="Table Grid"/>
    <w:basedOn w:val="a1"/>
    <w:uiPriority w:val="39"/>
    <w:rsid w:val="0001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11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79BCE-C62D-4B53-A378-4BE8DFDE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17</cp:revision>
  <dcterms:created xsi:type="dcterms:W3CDTF">2023-10-03T16:03:00Z</dcterms:created>
  <dcterms:modified xsi:type="dcterms:W3CDTF">2025-04-26T19:06:00Z</dcterms:modified>
</cp:coreProperties>
</file>