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E0B3" w14:textId="77777777" w:rsidR="00BD4EA1" w:rsidRDefault="00BD4EA1" w:rsidP="00BD4EA1">
      <w:pPr>
        <w:rPr>
          <w:rFonts w:cstheme="minorHAnsi"/>
          <w:b/>
          <w:bCs/>
          <w:sz w:val="24"/>
          <w:szCs w:val="24"/>
        </w:rPr>
      </w:pPr>
      <w:bookmarkStart w:id="0" w:name="_Hlk145316524"/>
      <w:r w:rsidRPr="005920A2">
        <w:rPr>
          <w:rFonts w:cstheme="minorHAnsi"/>
          <w:b/>
          <w:bCs/>
          <w:sz w:val="24"/>
          <w:szCs w:val="24"/>
        </w:rPr>
        <w:t xml:space="preserve">Initial </w:t>
      </w:r>
      <w:r>
        <w:rPr>
          <w:rFonts w:cstheme="minorHAnsi"/>
          <w:b/>
          <w:bCs/>
          <w:sz w:val="24"/>
          <w:szCs w:val="24"/>
        </w:rPr>
        <w:t>preliminary business case</w:t>
      </w:r>
      <w:r w:rsidRPr="005920A2">
        <w:rPr>
          <w:rFonts w:cstheme="minorHAnsi"/>
          <w:b/>
          <w:bCs/>
          <w:sz w:val="24"/>
          <w:szCs w:val="24"/>
        </w:rPr>
        <w:t xml:space="preserve"> for PDP LLC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1205"/>
        <w:gridCol w:w="5549"/>
      </w:tblGrid>
      <w:tr w:rsidR="00BD4EA1" w:rsidRPr="001B3D47" w14:paraId="44BB3707" w14:textId="77777777" w:rsidTr="00DF770F">
        <w:tc>
          <w:tcPr>
            <w:tcW w:w="2306" w:type="dxa"/>
            <w:shd w:val="clear" w:color="auto" w:fill="DEEAF6" w:themeFill="accent5" w:themeFillTint="33"/>
          </w:tcPr>
          <w:p w14:paraId="7482194D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 w:rsidRPr="001B3D47">
              <w:rPr>
                <w:sz w:val="24"/>
                <w:szCs w:val="24"/>
              </w:rPr>
              <w:t>Section</w:t>
            </w:r>
          </w:p>
        </w:tc>
        <w:tc>
          <w:tcPr>
            <w:tcW w:w="7044" w:type="dxa"/>
            <w:gridSpan w:val="2"/>
            <w:shd w:val="clear" w:color="auto" w:fill="DEEAF6" w:themeFill="accent5" w:themeFillTint="33"/>
          </w:tcPr>
          <w:p w14:paraId="3E119CDA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 w:rsidRPr="001B3D47">
              <w:rPr>
                <w:sz w:val="24"/>
                <w:szCs w:val="24"/>
              </w:rPr>
              <w:t>Description</w:t>
            </w:r>
          </w:p>
        </w:tc>
      </w:tr>
      <w:tr w:rsidR="00BD4EA1" w:rsidRPr="001B3D47" w14:paraId="33BDDEDA" w14:textId="77777777" w:rsidTr="00DF770F">
        <w:tc>
          <w:tcPr>
            <w:tcW w:w="2306" w:type="dxa"/>
          </w:tcPr>
          <w:p w14:paraId="5D3AED98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situation</w:t>
            </w:r>
          </w:p>
        </w:tc>
        <w:tc>
          <w:tcPr>
            <w:tcW w:w="7044" w:type="dxa"/>
            <w:gridSpan w:val="2"/>
          </w:tcPr>
          <w:p w14:paraId="38B9C932" w14:textId="77777777" w:rsidR="00BD4EA1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 toys are listed as one of the hottest trending products.</w:t>
            </w:r>
          </w:p>
          <w:p w14:paraId="4A6848FF" w14:textId="77777777" w:rsidR="00BD4EA1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dog toy market saw explosive growth in the first half of 2023.</w:t>
            </w:r>
          </w:p>
          <w:p w14:paraId="1DC54391" w14:textId="77777777" w:rsidR="00BD4EA1" w:rsidRPr="001B3D47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current market is valued at USD 8.1 billion. </w:t>
            </w:r>
          </w:p>
        </w:tc>
      </w:tr>
      <w:tr w:rsidR="00BD4EA1" w14:paraId="539B6E1B" w14:textId="77777777" w:rsidTr="00DF770F">
        <w:tc>
          <w:tcPr>
            <w:tcW w:w="2306" w:type="dxa"/>
          </w:tcPr>
          <w:p w14:paraId="161B2E7C" w14:textId="77777777" w:rsidR="00BD4EA1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Opportunity</w:t>
            </w:r>
          </w:p>
        </w:tc>
        <w:tc>
          <w:tcPr>
            <w:tcW w:w="7044" w:type="dxa"/>
            <w:gridSpan w:val="2"/>
          </w:tcPr>
          <w:p w14:paraId="2BD303FE" w14:textId="77777777" w:rsidR="00BD4EA1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 dog toys are harmful.</w:t>
            </w:r>
          </w:p>
          <w:p w14:paraId="594D02E9" w14:textId="77777777" w:rsidR="00BD4EA1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dog toys are toxic, can lead to critical health issues, and are of extremely low quality.</w:t>
            </w:r>
          </w:p>
          <w:p w14:paraId="7A75841A" w14:textId="77777777" w:rsidR="00BD4EA1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Buyers want safe, durable, available, and cost-effective dog toy choices.</w:t>
            </w:r>
          </w:p>
          <w:p w14:paraId="0959C306" w14:textId="77777777" w:rsidR="00BD4EA1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PDP LLC has an opportunity to enhance market share and revenue.</w:t>
            </w:r>
          </w:p>
        </w:tc>
      </w:tr>
      <w:tr w:rsidR="00BD4EA1" w:rsidRPr="001B3D47" w14:paraId="0C9CD72F" w14:textId="77777777" w:rsidTr="00DF770F">
        <w:tc>
          <w:tcPr>
            <w:tcW w:w="2306" w:type="dxa"/>
          </w:tcPr>
          <w:p w14:paraId="0CDBF31B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Envisioned solution</w:t>
            </w:r>
          </w:p>
        </w:tc>
        <w:tc>
          <w:tcPr>
            <w:tcW w:w="7044" w:type="dxa"/>
            <w:gridSpan w:val="2"/>
          </w:tcPr>
          <w:p w14:paraId="6D09F87F" w14:textId="77777777" w:rsidR="00BD4EA1" w:rsidRPr="005920A2" w:rsidRDefault="00BD4EA1" w:rsidP="00BD4EA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55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overall</w:t>
            </w:r>
            <w:r w:rsidRPr="005920A2">
              <w:rPr>
                <w:rFonts w:cstheme="minorHAnsi"/>
                <w:sz w:val="24"/>
                <w:szCs w:val="24"/>
              </w:rPr>
              <w:t xml:space="preserve"> goal of the PDP team is to build on the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5920A2">
              <w:rPr>
                <w:rFonts w:cstheme="minorHAnsi"/>
                <w:sz w:val="24"/>
                <w:szCs w:val="24"/>
              </w:rPr>
              <w:t>roduct Concept Document and define and design a toy bundle that will outpace the competition, satisfy our broad customer base, and increase profitability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328F07FD" w14:textId="77777777" w:rsidR="00BD4EA1" w:rsidRPr="006F3EC1" w:rsidRDefault="00BD4EA1" w:rsidP="00BD4EA1">
            <w:pPr>
              <w:pStyle w:val="ListParagraph"/>
              <w:numPr>
                <w:ilvl w:val="0"/>
                <w:numId w:val="3"/>
              </w:numPr>
              <w:ind w:left="526"/>
              <w:rPr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Toy options include training toys, chew toys, squeaky toys, stuffed plush toys, and rope toys</w:t>
            </w:r>
            <w:r>
              <w:rPr>
                <w:rFonts w:cstheme="minorHAnsi"/>
                <w:sz w:val="24"/>
                <w:szCs w:val="24"/>
              </w:rPr>
              <w:t>. Buyers can purchase individually or choose bundled options.</w:t>
            </w:r>
          </w:p>
          <w:p w14:paraId="34324576" w14:textId="77777777" w:rsidR="00BD4EA1" w:rsidRPr="00DE0EC4" w:rsidRDefault="00BD4EA1" w:rsidP="00BD4EA1">
            <w:pPr>
              <w:pStyle w:val="ListParagraph"/>
              <w:numPr>
                <w:ilvl w:val="0"/>
                <w:numId w:val="3"/>
              </w:numPr>
              <w:ind w:left="526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Secondary research reveals that buyers want numerous toy options. </w:t>
            </w:r>
          </w:p>
          <w:p w14:paraId="079F7D76" w14:textId="77777777" w:rsidR="00BD4EA1" w:rsidRPr="001B3D47" w:rsidRDefault="00BD4EA1" w:rsidP="00BD4EA1">
            <w:pPr>
              <w:pStyle w:val="ListParagraph"/>
              <w:numPr>
                <w:ilvl w:val="0"/>
                <w:numId w:val="3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research with our buyer </w:t>
            </w:r>
            <w:proofErr w:type="gramStart"/>
            <w:r>
              <w:rPr>
                <w:sz w:val="24"/>
                <w:szCs w:val="24"/>
              </w:rPr>
              <w:t>focus</w:t>
            </w:r>
            <w:proofErr w:type="gramEnd"/>
            <w:r>
              <w:rPr>
                <w:sz w:val="24"/>
                <w:szCs w:val="24"/>
              </w:rPr>
              <w:t xml:space="preserve"> group validates this solution as viable.</w:t>
            </w:r>
          </w:p>
        </w:tc>
      </w:tr>
      <w:tr w:rsidR="00BD4EA1" w:rsidRPr="001B3D47" w14:paraId="430A250D" w14:textId="77777777" w:rsidTr="00DF770F">
        <w:tc>
          <w:tcPr>
            <w:tcW w:w="2306" w:type="dxa"/>
          </w:tcPr>
          <w:p w14:paraId="77F7EC34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 and assumptions</w:t>
            </w:r>
          </w:p>
        </w:tc>
        <w:tc>
          <w:tcPr>
            <w:tcW w:w="7044" w:type="dxa"/>
            <w:gridSpan w:val="2"/>
          </w:tcPr>
          <w:p w14:paraId="7D2D87B0" w14:textId="77777777" w:rsidR="00BD4EA1" w:rsidRDefault="00BD4EA1" w:rsidP="00BD4EA1">
            <w:pPr>
              <w:pStyle w:val="ListParagraph"/>
              <w:numPr>
                <w:ilvl w:val="0"/>
                <w:numId w:val="4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Objectives:  </w:t>
            </w:r>
          </w:p>
          <w:p w14:paraId="56BB746E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the project.</w:t>
            </w:r>
          </w:p>
          <w:p w14:paraId="706E85C9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 w:rsidRPr="00551B18">
              <w:rPr>
                <w:sz w:val="24"/>
                <w:szCs w:val="24"/>
              </w:rPr>
              <w:t>Develop all updated toy products and define bundling options</w:t>
            </w:r>
            <w:r>
              <w:rPr>
                <w:sz w:val="24"/>
                <w:szCs w:val="24"/>
              </w:rPr>
              <w:t>.</w:t>
            </w:r>
          </w:p>
          <w:p w14:paraId="5B0F6A73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 w:rsidRPr="00551B18">
              <w:rPr>
                <w:sz w:val="24"/>
                <w:szCs w:val="24"/>
              </w:rPr>
              <w:t>Perform market validation activities and launch preparation</w:t>
            </w:r>
            <w:r>
              <w:rPr>
                <w:sz w:val="24"/>
                <w:szCs w:val="24"/>
              </w:rPr>
              <w:t>.</w:t>
            </w:r>
          </w:p>
          <w:p w14:paraId="7973B67C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 w:rsidRPr="00551B18">
              <w:rPr>
                <w:sz w:val="24"/>
                <w:szCs w:val="24"/>
              </w:rPr>
              <w:t xml:space="preserve">Launch and </w:t>
            </w:r>
            <w:proofErr w:type="gramStart"/>
            <w:r>
              <w:rPr>
                <w:sz w:val="24"/>
                <w:szCs w:val="24"/>
              </w:rPr>
              <w:t>d</w:t>
            </w:r>
            <w:r w:rsidRPr="00551B18">
              <w:rPr>
                <w:sz w:val="24"/>
                <w:szCs w:val="24"/>
              </w:rPr>
              <w:t>eliver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672CA4C9" w14:textId="77777777" w:rsidR="00BD4EA1" w:rsidRDefault="00BD4EA1" w:rsidP="00BD4EA1">
            <w:pPr>
              <w:pStyle w:val="ListParagraph"/>
              <w:numPr>
                <w:ilvl w:val="0"/>
                <w:numId w:val="4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  <w:p w14:paraId="36BAA908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growth data is accurate.</w:t>
            </w:r>
          </w:p>
          <w:p w14:paraId="31F374F8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can be completed internally.</w:t>
            </w:r>
          </w:p>
          <w:p w14:paraId="63DB187F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and distribution channels can support product delivery.</w:t>
            </w:r>
          </w:p>
          <w:p w14:paraId="6747A823" w14:textId="77777777" w:rsidR="00BD4EA1" w:rsidRPr="00551B18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and revenue projections are accurate.</w:t>
            </w:r>
          </w:p>
        </w:tc>
      </w:tr>
      <w:tr w:rsidR="00BD4EA1" w:rsidRPr="001B3D47" w14:paraId="726678BD" w14:textId="77777777" w:rsidTr="00DF770F">
        <w:tc>
          <w:tcPr>
            <w:tcW w:w="2306" w:type="dxa"/>
          </w:tcPr>
          <w:p w14:paraId="773C317F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Costs</w:t>
            </w:r>
          </w:p>
        </w:tc>
        <w:tc>
          <w:tcPr>
            <w:tcW w:w="7044" w:type="dxa"/>
            <w:gridSpan w:val="2"/>
          </w:tcPr>
          <w:p w14:paraId="5B43C3CE" w14:textId="77777777" w:rsidR="00BD4EA1" w:rsidRDefault="00BD4EA1" w:rsidP="00BD4EA1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24"/>
                <w:szCs w:val="24"/>
              </w:rPr>
            </w:pPr>
            <w:r w:rsidRPr="002878AC">
              <w:rPr>
                <w:sz w:val="24"/>
                <w:szCs w:val="24"/>
              </w:rPr>
              <w:t xml:space="preserve">Initial funding of </w:t>
            </w:r>
            <w:r>
              <w:rPr>
                <w:sz w:val="24"/>
                <w:szCs w:val="24"/>
              </w:rPr>
              <w:t xml:space="preserve">USD </w:t>
            </w:r>
            <w:r w:rsidRPr="002878AC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,000 is needed</w:t>
            </w:r>
            <w:r w:rsidRPr="002878AC">
              <w:rPr>
                <w:sz w:val="24"/>
                <w:szCs w:val="24"/>
              </w:rPr>
              <w:t xml:space="preserve"> to support initial plan</w:t>
            </w:r>
            <w:r>
              <w:rPr>
                <w:sz w:val="24"/>
                <w:szCs w:val="24"/>
              </w:rPr>
              <w:t>ning</w:t>
            </w:r>
            <w:r w:rsidRPr="002878AC">
              <w:rPr>
                <w:sz w:val="24"/>
                <w:szCs w:val="24"/>
              </w:rPr>
              <w:t xml:space="preserve"> and prototype development </w:t>
            </w:r>
            <w:proofErr w:type="gramStart"/>
            <w:r w:rsidRPr="002878AC">
              <w:rPr>
                <w:sz w:val="24"/>
                <w:szCs w:val="24"/>
              </w:rPr>
              <w:t>phases</w:t>
            </w:r>
            <w:proofErr w:type="gramEnd"/>
          </w:p>
          <w:p w14:paraId="51BB9A9D" w14:textId="77777777" w:rsidR="00BD4EA1" w:rsidRDefault="00BD4EA1" w:rsidP="00BD4EA1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Additional USD 300,000 is needed to support full-scale development and </w:t>
            </w:r>
            <w:proofErr w:type="gramStart"/>
            <w:r>
              <w:rPr>
                <w:sz w:val="24"/>
                <w:szCs w:val="24"/>
              </w:rPr>
              <w:t>delivery</w:t>
            </w:r>
            <w:proofErr w:type="gramEnd"/>
          </w:p>
          <w:p w14:paraId="25275EA4" w14:textId="77777777" w:rsidR="00BD4EA1" w:rsidRPr="001B3D47" w:rsidRDefault="00BD4EA1" w:rsidP="00BD4EA1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 required: product manager, marketing, operations, engineering, and design.</w:t>
            </w:r>
          </w:p>
        </w:tc>
      </w:tr>
      <w:tr w:rsidR="00BD4EA1" w14:paraId="1B240A7A" w14:textId="77777777" w:rsidTr="00DF770F">
        <w:tc>
          <w:tcPr>
            <w:tcW w:w="3622" w:type="dxa"/>
            <w:gridSpan w:val="2"/>
          </w:tcPr>
          <w:p w14:paraId="6032EF95" w14:textId="77777777" w:rsidR="00BD4EA1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Strategic alignment</w:t>
            </w:r>
          </w:p>
        </w:tc>
        <w:tc>
          <w:tcPr>
            <w:tcW w:w="5728" w:type="dxa"/>
          </w:tcPr>
          <w:p w14:paraId="1D1E09F6" w14:textId="77777777" w:rsidR="00BD4EA1" w:rsidRDefault="00BD4EA1" w:rsidP="00BD4EA1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PDP vision is to increase market share by developing and delivering high-quality dog toys at a reasonable price.</w:t>
            </w:r>
          </w:p>
          <w:p w14:paraId="2470EC40" w14:textId="77777777" w:rsidR="00BD4EA1" w:rsidRDefault="00BD4EA1" w:rsidP="00BD4EA1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current strategy is to increase sales and provide high-quality dog toys that meet the needs of the market.</w:t>
            </w:r>
          </w:p>
        </w:tc>
      </w:tr>
      <w:tr w:rsidR="00BD4EA1" w:rsidRPr="001B3D47" w14:paraId="6EC97618" w14:textId="77777777" w:rsidTr="00DF770F">
        <w:tc>
          <w:tcPr>
            <w:tcW w:w="3622" w:type="dxa"/>
            <w:gridSpan w:val="2"/>
          </w:tcPr>
          <w:p w14:paraId="50B298C6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Timing</w:t>
            </w:r>
          </w:p>
        </w:tc>
        <w:tc>
          <w:tcPr>
            <w:tcW w:w="5728" w:type="dxa"/>
          </w:tcPr>
          <w:p w14:paraId="6E9BD572" w14:textId="77777777" w:rsidR="00BD4EA1" w:rsidRDefault="00BD4EA1" w:rsidP="00BD4EA1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widespread dissatisfaction among buyers regarding the quality of current dog toys on the market. The dog toy market is expanding.</w:t>
            </w:r>
          </w:p>
          <w:p w14:paraId="6B58575E" w14:textId="77777777" w:rsidR="00BD4EA1" w:rsidRDefault="00BD4EA1" w:rsidP="00BD4EA1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is the time to act before the competition takes action to address the current market problems.</w:t>
            </w:r>
          </w:p>
          <w:p w14:paraId="371CB326" w14:textId="77777777" w:rsidR="00BD4EA1" w:rsidRDefault="00BD4EA1" w:rsidP="00BD4EA1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First</w:t>
            </w:r>
            <w:proofErr w:type="gramEnd"/>
            <w:r>
              <w:rPr>
                <w:sz w:val="24"/>
                <w:szCs w:val="24"/>
              </w:rPr>
              <w:t>-mover advantage for PDP is a realistic goal. The need to invest is now.</w:t>
            </w:r>
          </w:p>
          <w:p w14:paraId="63119856" w14:textId="77777777" w:rsidR="00BD4EA1" w:rsidRDefault="00BD4EA1" w:rsidP="00BD4EA1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Milestones:</w:t>
            </w:r>
          </w:p>
          <w:p w14:paraId="350E0BC9" w14:textId="77777777" w:rsidR="00BD4EA1" w:rsidRDefault="00BD4EA1" w:rsidP="00BD4EA1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24"/>
                <w:szCs w:val="24"/>
              </w:rPr>
            </w:pPr>
            <w:r w:rsidRPr="00192946">
              <w:rPr>
                <w:sz w:val="24"/>
                <w:szCs w:val="24"/>
              </w:rPr>
              <w:t xml:space="preserve">Plan </w:t>
            </w:r>
            <w:r>
              <w:rPr>
                <w:sz w:val="24"/>
                <w:szCs w:val="24"/>
              </w:rPr>
              <w:t>p</w:t>
            </w:r>
            <w:r w:rsidRPr="00192946">
              <w:rPr>
                <w:sz w:val="24"/>
                <w:szCs w:val="24"/>
              </w:rPr>
              <w:t xml:space="preserve">hase: Begin </w:t>
            </w:r>
            <w:r>
              <w:rPr>
                <w:sz w:val="24"/>
                <w:szCs w:val="24"/>
              </w:rPr>
              <w:t>15th June</w:t>
            </w:r>
            <w:r w:rsidRPr="00192946">
              <w:rPr>
                <w:sz w:val="24"/>
                <w:szCs w:val="24"/>
              </w:rPr>
              <w:t xml:space="preserve"> and complete by </w:t>
            </w:r>
            <w:r>
              <w:rPr>
                <w:sz w:val="24"/>
                <w:szCs w:val="24"/>
              </w:rPr>
              <w:t xml:space="preserve">31st </w:t>
            </w:r>
            <w:proofErr w:type="gramStart"/>
            <w:r w:rsidRPr="00192946">
              <w:rPr>
                <w:sz w:val="24"/>
                <w:szCs w:val="24"/>
              </w:rPr>
              <w:t>July</w:t>
            </w:r>
            <w:proofErr w:type="gramEnd"/>
          </w:p>
          <w:p w14:paraId="76E6F11D" w14:textId="77777777" w:rsidR="00BD4EA1" w:rsidRDefault="00BD4EA1" w:rsidP="00BD4EA1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24"/>
                <w:szCs w:val="24"/>
              </w:rPr>
            </w:pPr>
            <w:r w:rsidRPr="00192946">
              <w:rPr>
                <w:sz w:val="24"/>
                <w:szCs w:val="24"/>
              </w:rPr>
              <w:t xml:space="preserve">Development: </w:t>
            </w:r>
            <w:r>
              <w:rPr>
                <w:sz w:val="24"/>
                <w:szCs w:val="24"/>
              </w:rPr>
              <w:t xml:space="preserve">1st </w:t>
            </w:r>
            <w:r w:rsidRPr="00192946">
              <w:rPr>
                <w:sz w:val="24"/>
                <w:szCs w:val="24"/>
              </w:rPr>
              <w:t>Aug</w:t>
            </w:r>
            <w:r>
              <w:rPr>
                <w:sz w:val="24"/>
                <w:szCs w:val="24"/>
              </w:rPr>
              <w:t xml:space="preserve">–15th </w:t>
            </w:r>
            <w:r w:rsidRPr="00192946">
              <w:rPr>
                <w:sz w:val="24"/>
                <w:szCs w:val="24"/>
              </w:rPr>
              <w:t xml:space="preserve">Sep </w:t>
            </w:r>
          </w:p>
          <w:p w14:paraId="14BCD03C" w14:textId="77777777" w:rsidR="00BD4EA1" w:rsidRDefault="00BD4EA1" w:rsidP="00BD4EA1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24"/>
                <w:szCs w:val="24"/>
              </w:rPr>
            </w:pPr>
            <w:r w:rsidRPr="00192946">
              <w:rPr>
                <w:sz w:val="24"/>
                <w:szCs w:val="24"/>
              </w:rPr>
              <w:t>Qualify: 15</w:t>
            </w:r>
            <w:r>
              <w:rPr>
                <w:sz w:val="24"/>
                <w:szCs w:val="24"/>
              </w:rPr>
              <w:t>th–</w:t>
            </w:r>
            <w:r w:rsidRPr="00192946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th </w:t>
            </w:r>
            <w:r w:rsidRPr="00192946">
              <w:rPr>
                <w:sz w:val="24"/>
                <w:szCs w:val="24"/>
              </w:rPr>
              <w:t xml:space="preserve">Sep </w:t>
            </w:r>
          </w:p>
          <w:p w14:paraId="2A8D5A73" w14:textId="77777777" w:rsidR="00BD4EA1" w:rsidRDefault="00BD4EA1" w:rsidP="00BD4EA1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24"/>
                <w:szCs w:val="24"/>
              </w:rPr>
            </w:pPr>
            <w:r w:rsidRPr="00192946">
              <w:rPr>
                <w:sz w:val="24"/>
                <w:szCs w:val="24"/>
              </w:rPr>
              <w:t>Launch: 1</w:t>
            </w:r>
            <w:r>
              <w:rPr>
                <w:sz w:val="24"/>
                <w:szCs w:val="24"/>
              </w:rPr>
              <w:t>st</w:t>
            </w:r>
            <w:r w:rsidRPr="00192946">
              <w:rPr>
                <w:sz w:val="24"/>
                <w:szCs w:val="24"/>
              </w:rPr>
              <w:t xml:space="preserve"> Oct</w:t>
            </w:r>
          </w:p>
          <w:p w14:paraId="0BD3C0A7" w14:textId="77777777" w:rsidR="00BD4EA1" w:rsidRDefault="00BD4EA1" w:rsidP="00BD4EA1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24"/>
                <w:szCs w:val="24"/>
              </w:rPr>
            </w:pPr>
            <w:r w:rsidRPr="00192946">
              <w:rPr>
                <w:sz w:val="24"/>
                <w:szCs w:val="24"/>
              </w:rPr>
              <w:t>Deliver: 15</w:t>
            </w:r>
            <w:r>
              <w:rPr>
                <w:sz w:val="24"/>
                <w:szCs w:val="24"/>
              </w:rPr>
              <w:t>th</w:t>
            </w:r>
            <w:r w:rsidRPr="00192946">
              <w:rPr>
                <w:sz w:val="24"/>
                <w:szCs w:val="24"/>
              </w:rPr>
              <w:t xml:space="preserve"> Oct</w:t>
            </w:r>
          </w:p>
          <w:p w14:paraId="55927619" w14:textId="77777777" w:rsidR="00BD4EA1" w:rsidRPr="00192946" w:rsidRDefault="00BD4EA1" w:rsidP="00BD4EA1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24"/>
                <w:szCs w:val="24"/>
              </w:rPr>
            </w:pPr>
            <w:r w:rsidRPr="00192946">
              <w:rPr>
                <w:sz w:val="24"/>
                <w:szCs w:val="24"/>
              </w:rPr>
              <w:t xml:space="preserve">Retire: To </w:t>
            </w:r>
            <w:r>
              <w:rPr>
                <w:sz w:val="24"/>
                <w:szCs w:val="24"/>
              </w:rPr>
              <w:t>b</w:t>
            </w:r>
            <w:r w:rsidRPr="00192946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>d</w:t>
            </w:r>
            <w:r w:rsidRPr="00192946">
              <w:rPr>
                <w:sz w:val="24"/>
                <w:szCs w:val="24"/>
              </w:rPr>
              <w:t>etermined</w:t>
            </w:r>
          </w:p>
        </w:tc>
      </w:tr>
      <w:tr w:rsidR="00BD4EA1" w:rsidRPr="001B3D47" w14:paraId="6CE39784" w14:textId="77777777" w:rsidTr="00DF770F">
        <w:tc>
          <w:tcPr>
            <w:tcW w:w="3622" w:type="dxa"/>
            <w:gridSpan w:val="2"/>
          </w:tcPr>
          <w:p w14:paraId="41C46ED4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Cost-benefit analysis</w:t>
            </w:r>
          </w:p>
        </w:tc>
        <w:tc>
          <w:tcPr>
            <w:tcW w:w="5728" w:type="dxa"/>
          </w:tcPr>
          <w:p w14:paraId="27DC9B73" w14:textId="77777777" w:rsidR="00BD4EA1" w:rsidRDefault="00BD4EA1" w:rsidP="00BD4EA1">
            <w:pPr>
              <w:pStyle w:val="ListParagraph"/>
              <w:numPr>
                <w:ilvl w:val="0"/>
                <w:numId w:val="7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funding: USD 50,000</w:t>
            </w:r>
          </w:p>
          <w:p w14:paraId="55445BD9" w14:textId="77777777" w:rsidR="00BD4EA1" w:rsidRDefault="00BD4EA1" w:rsidP="00BD4EA1">
            <w:pPr>
              <w:pStyle w:val="ListParagraph"/>
              <w:numPr>
                <w:ilvl w:val="0"/>
                <w:numId w:val="7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First-year operational and production costs: USD 300,000</w:t>
            </w:r>
          </w:p>
          <w:p w14:paraId="3A848234" w14:textId="77777777" w:rsidR="00BD4EA1" w:rsidRDefault="00BD4EA1" w:rsidP="00BD4EA1">
            <w:pPr>
              <w:pStyle w:val="ListParagraph"/>
              <w:numPr>
                <w:ilvl w:val="0"/>
                <w:numId w:val="7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projection</w:t>
            </w:r>
          </w:p>
          <w:p w14:paraId="0883CDBA" w14:textId="77777777" w:rsidR="00BD4EA1" w:rsidRDefault="00BD4EA1" w:rsidP="00BD4EA1">
            <w:pPr>
              <w:pStyle w:val="ListParagraph"/>
              <w:numPr>
                <w:ilvl w:val="1"/>
                <w:numId w:val="7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1:  USD 450,000</w:t>
            </w:r>
          </w:p>
          <w:p w14:paraId="4377FAF6" w14:textId="77777777" w:rsidR="00BD4EA1" w:rsidRPr="000566B4" w:rsidRDefault="00BD4EA1" w:rsidP="00BD4EA1">
            <w:pPr>
              <w:pStyle w:val="ListParagraph"/>
              <w:numPr>
                <w:ilvl w:val="1"/>
                <w:numId w:val="7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2: USD 1,300,000</w:t>
            </w:r>
          </w:p>
        </w:tc>
      </w:tr>
      <w:tr w:rsidR="00BD4EA1" w:rsidRPr="009E36C3" w14:paraId="6B0F55DD" w14:textId="77777777" w:rsidTr="00DF770F">
        <w:tc>
          <w:tcPr>
            <w:tcW w:w="3622" w:type="dxa"/>
            <w:gridSpan w:val="2"/>
          </w:tcPr>
          <w:p w14:paraId="72388F39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and mitigation strategies</w:t>
            </w:r>
          </w:p>
        </w:tc>
        <w:tc>
          <w:tcPr>
            <w:tcW w:w="5728" w:type="dxa"/>
          </w:tcPr>
          <w:p w14:paraId="7EDB69AD" w14:textId="77777777" w:rsidR="00BD4EA1" w:rsidRDefault="00BD4EA1" w:rsidP="00BD4EA1">
            <w:pPr>
              <w:pStyle w:val="ListParagraph"/>
              <w:numPr>
                <w:ilvl w:val="0"/>
                <w:numId w:val="8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and development delays</w:t>
            </w:r>
          </w:p>
          <w:p w14:paraId="4272084F" w14:textId="77777777" w:rsidR="00BD4EA1" w:rsidRDefault="00BD4EA1" w:rsidP="00BD4EA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Augment team and prioritize this product development </w:t>
            </w:r>
            <w:proofErr w:type="gramStart"/>
            <w:r>
              <w:rPr>
                <w:sz w:val="24"/>
                <w:szCs w:val="24"/>
              </w:rPr>
              <w:t>project</w:t>
            </w:r>
            <w:proofErr w:type="gramEnd"/>
          </w:p>
          <w:p w14:paraId="2BB59F49" w14:textId="77777777" w:rsidR="00BD4EA1" w:rsidRDefault="00BD4EA1" w:rsidP="00BD4EA1">
            <w:pPr>
              <w:pStyle w:val="ListParagraph"/>
              <w:numPr>
                <w:ilvl w:val="0"/>
                <w:numId w:val="8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Supply Chain Shortages</w:t>
            </w:r>
          </w:p>
          <w:p w14:paraId="71AC6C2A" w14:textId="77777777" w:rsidR="00BD4EA1" w:rsidRDefault="00BD4EA1" w:rsidP="00BD4EA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Increase materials inventory to satisfy full-scale production </w:t>
            </w:r>
            <w:proofErr w:type="gramStart"/>
            <w:r>
              <w:rPr>
                <w:sz w:val="24"/>
                <w:szCs w:val="24"/>
              </w:rPr>
              <w:t>needs</w:t>
            </w:r>
            <w:proofErr w:type="gramEnd"/>
          </w:p>
          <w:p w14:paraId="7EBE6D62" w14:textId="77777777" w:rsidR="00BD4EA1" w:rsidRDefault="00BD4EA1" w:rsidP="00BD4EA1">
            <w:pPr>
              <w:pStyle w:val="ListParagraph"/>
              <w:numPr>
                <w:ilvl w:val="0"/>
                <w:numId w:val="8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channel delays</w:t>
            </w:r>
          </w:p>
          <w:p w14:paraId="6A77389E" w14:textId="77777777" w:rsidR="00BD4EA1" w:rsidRDefault="00BD4EA1" w:rsidP="00BD4EA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Focus on online delivery to reduce third-party intermediary </w:t>
            </w:r>
            <w:proofErr w:type="gramStart"/>
            <w:r>
              <w:rPr>
                <w:sz w:val="24"/>
                <w:szCs w:val="24"/>
              </w:rPr>
              <w:t>dependencies</w:t>
            </w:r>
            <w:proofErr w:type="gramEnd"/>
          </w:p>
          <w:p w14:paraId="7AC3F484" w14:textId="77777777" w:rsidR="00BD4EA1" w:rsidRDefault="00BD4EA1" w:rsidP="00BD4EA1">
            <w:pPr>
              <w:pStyle w:val="ListParagraph"/>
              <w:numPr>
                <w:ilvl w:val="0"/>
                <w:numId w:val="8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 sales</w:t>
            </w:r>
          </w:p>
          <w:p w14:paraId="4A88541A" w14:textId="77777777" w:rsidR="00BD4EA1" w:rsidRPr="009E36C3" w:rsidRDefault="00BD4EA1" w:rsidP="00BD4EA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Aggressively differentiate our product line using social media and alternative advertising sources</w:t>
            </w:r>
          </w:p>
        </w:tc>
      </w:tr>
      <w:tr w:rsidR="00BD4EA1" w14:paraId="398C5202" w14:textId="77777777" w:rsidTr="00DF770F">
        <w:tc>
          <w:tcPr>
            <w:tcW w:w="3622" w:type="dxa"/>
            <w:gridSpan w:val="2"/>
          </w:tcPr>
          <w:p w14:paraId="465DF91E" w14:textId="77777777" w:rsidR="00BD4EA1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investment and recommendation</w:t>
            </w:r>
          </w:p>
        </w:tc>
        <w:tc>
          <w:tcPr>
            <w:tcW w:w="57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7"/>
              <w:gridCol w:w="1784"/>
              <w:gridCol w:w="1702"/>
            </w:tblGrid>
            <w:tr w:rsidR="00BD4EA1" w14:paraId="1E2E4CDE" w14:textId="77777777" w:rsidTr="00DF770F">
              <w:tc>
                <w:tcPr>
                  <w:tcW w:w="2272" w:type="dxa"/>
                </w:tcPr>
                <w:p w14:paraId="1E2ADB3A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73" w:type="dxa"/>
                </w:tcPr>
                <w:p w14:paraId="6D29060D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Revenue in USD</w:t>
                  </w:r>
                </w:p>
              </w:tc>
              <w:tc>
                <w:tcPr>
                  <w:tcW w:w="2273" w:type="dxa"/>
                </w:tcPr>
                <w:p w14:paraId="59DA1396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Costs in USD</w:t>
                  </w:r>
                </w:p>
              </w:tc>
            </w:tr>
            <w:tr w:rsidR="00BD4EA1" w14:paraId="7A19AE4E" w14:textId="77777777" w:rsidTr="00DF770F">
              <w:tc>
                <w:tcPr>
                  <w:tcW w:w="2272" w:type="dxa"/>
                </w:tcPr>
                <w:p w14:paraId="71479F49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Initial investment</w:t>
                  </w:r>
                </w:p>
              </w:tc>
              <w:tc>
                <w:tcPr>
                  <w:tcW w:w="2273" w:type="dxa"/>
                </w:tcPr>
                <w:p w14:paraId="63B6AE07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73" w:type="dxa"/>
                </w:tcPr>
                <w:p w14:paraId="723F1BC8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50,000</w:t>
                  </w:r>
                </w:p>
              </w:tc>
            </w:tr>
            <w:tr w:rsidR="00BD4EA1" w14:paraId="58EA26C6" w14:textId="77777777" w:rsidTr="00DF770F">
              <w:tc>
                <w:tcPr>
                  <w:tcW w:w="2272" w:type="dxa"/>
                </w:tcPr>
                <w:p w14:paraId="4640E0D8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Year 1</w:t>
                  </w:r>
                </w:p>
              </w:tc>
              <w:tc>
                <w:tcPr>
                  <w:tcW w:w="2273" w:type="dxa"/>
                </w:tcPr>
                <w:p w14:paraId="41FE97B5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450,000</w:t>
                  </w:r>
                </w:p>
              </w:tc>
              <w:tc>
                <w:tcPr>
                  <w:tcW w:w="2273" w:type="dxa"/>
                </w:tcPr>
                <w:p w14:paraId="5F0EE167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300,000</w:t>
                  </w:r>
                </w:p>
              </w:tc>
            </w:tr>
            <w:tr w:rsidR="00BD4EA1" w14:paraId="35D516BA" w14:textId="77777777" w:rsidTr="00DF770F">
              <w:tc>
                <w:tcPr>
                  <w:tcW w:w="2272" w:type="dxa"/>
                </w:tcPr>
                <w:p w14:paraId="29DE6B86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Year 2</w:t>
                  </w:r>
                </w:p>
              </w:tc>
              <w:tc>
                <w:tcPr>
                  <w:tcW w:w="2273" w:type="dxa"/>
                </w:tcPr>
                <w:p w14:paraId="54CFB53E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1,300,000</w:t>
                  </w:r>
                </w:p>
              </w:tc>
              <w:tc>
                <w:tcPr>
                  <w:tcW w:w="2273" w:type="dxa"/>
                </w:tcPr>
                <w:p w14:paraId="3F68E2E4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4EA1" w14:paraId="46EFF831" w14:textId="77777777" w:rsidTr="00DF770F">
              <w:tc>
                <w:tcPr>
                  <w:tcW w:w="2272" w:type="dxa"/>
                </w:tcPr>
                <w:p w14:paraId="4AD5A580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IRR:582%</w:t>
                  </w:r>
                </w:p>
              </w:tc>
              <w:tc>
                <w:tcPr>
                  <w:tcW w:w="2273" w:type="dxa"/>
                </w:tcPr>
                <w:p w14:paraId="013B07BB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73" w:type="dxa"/>
                </w:tcPr>
                <w:p w14:paraId="50A43772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4EA1" w14:paraId="5B8B1E6B" w14:textId="77777777" w:rsidTr="00DF770F">
              <w:tc>
                <w:tcPr>
                  <w:tcW w:w="2272" w:type="dxa"/>
                </w:tcPr>
                <w:p w14:paraId="7F1144B1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NPV: USD 1.055M</w:t>
                  </w:r>
                </w:p>
              </w:tc>
              <w:tc>
                <w:tcPr>
                  <w:tcW w:w="2273" w:type="dxa"/>
                </w:tcPr>
                <w:p w14:paraId="548532C9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73" w:type="dxa"/>
                </w:tcPr>
                <w:p w14:paraId="14FA25DC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31AE33D" w14:textId="77777777" w:rsidR="00BD4EA1" w:rsidRPr="00F341D3" w:rsidRDefault="00BD4EA1" w:rsidP="00DF770F">
            <w:pPr>
              <w:rPr>
                <w:sz w:val="24"/>
                <w:szCs w:val="24"/>
              </w:rPr>
            </w:pPr>
          </w:p>
        </w:tc>
      </w:tr>
    </w:tbl>
    <w:p w14:paraId="5732EF11" w14:textId="77777777" w:rsidR="00BD4EA1" w:rsidRDefault="00BD4EA1" w:rsidP="00BD4EA1">
      <w:pPr>
        <w:rPr>
          <w:rFonts w:cstheme="minorHAnsi"/>
          <w:b/>
          <w:bCs/>
          <w:sz w:val="24"/>
          <w:szCs w:val="24"/>
        </w:rPr>
      </w:pPr>
    </w:p>
    <w:bookmarkEnd w:id="0"/>
    <w:p w14:paraId="51239FD9" w14:textId="77777777" w:rsidR="00F34E21" w:rsidRDefault="00F34E21"/>
    <w:sectPr w:rsidR="00F3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952"/>
    <w:multiLevelType w:val="hybridMultilevel"/>
    <w:tmpl w:val="B3F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A0B6E"/>
    <w:multiLevelType w:val="hybridMultilevel"/>
    <w:tmpl w:val="3D9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D090D"/>
    <w:multiLevelType w:val="hybridMultilevel"/>
    <w:tmpl w:val="BF38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3A97"/>
    <w:multiLevelType w:val="hybridMultilevel"/>
    <w:tmpl w:val="C0CA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D7A54"/>
    <w:multiLevelType w:val="hybridMultilevel"/>
    <w:tmpl w:val="7FAEDC52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" w15:restartNumberingAfterBreak="0">
    <w:nsid w:val="59ED295E"/>
    <w:multiLevelType w:val="hybridMultilevel"/>
    <w:tmpl w:val="45A64AAA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6" w15:restartNumberingAfterBreak="0">
    <w:nsid w:val="5A4C4DFB"/>
    <w:multiLevelType w:val="hybridMultilevel"/>
    <w:tmpl w:val="D59A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747CA"/>
    <w:multiLevelType w:val="hybridMultilevel"/>
    <w:tmpl w:val="A552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42657">
    <w:abstractNumId w:val="7"/>
  </w:num>
  <w:num w:numId="2" w16cid:durableId="1800300551">
    <w:abstractNumId w:val="6"/>
  </w:num>
  <w:num w:numId="3" w16cid:durableId="651759927">
    <w:abstractNumId w:val="1"/>
  </w:num>
  <w:num w:numId="4" w16cid:durableId="306785026">
    <w:abstractNumId w:val="3"/>
  </w:num>
  <w:num w:numId="5" w16cid:durableId="403989367">
    <w:abstractNumId w:val="2"/>
  </w:num>
  <w:num w:numId="6" w16cid:durableId="491410775">
    <w:abstractNumId w:val="0"/>
  </w:num>
  <w:num w:numId="7" w16cid:durableId="1101098513">
    <w:abstractNumId w:val="5"/>
  </w:num>
  <w:num w:numId="8" w16cid:durableId="1094089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A1"/>
    <w:rsid w:val="00BD4EA1"/>
    <w:rsid w:val="00F3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B134"/>
  <w15:chartTrackingRefBased/>
  <w15:docId w15:val="{C9969FA3-B28A-48F2-B461-A7F0CB6D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E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Narain</dc:creator>
  <cp:keywords/>
  <dc:description/>
  <cp:lastModifiedBy>Anita Narain</cp:lastModifiedBy>
  <cp:revision>1</cp:revision>
  <dcterms:created xsi:type="dcterms:W3CDTF">2023-11-08T13:13:00Z</dcterms:created>
  <dcterms:modified xsi:type="dcterms:W3CDTF">2023-11-08T13:13:00Z</dcterms:modified>
</cp:coreProperties>
</file>