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E49E" w14:textId="3629B8A7" w:rsidR="00AC5662" w:rsidRPr="00EB0207" w:rsidRDefault="00DD72CE" w:rsidP="005A2CCA">
      <w:pPr>
        <w:pStyle w:val="ab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Final Lab Product </w:t>
      </w:r>
      <w:r w:rsidR="007C4880">
        <w:rPr>
          <w:rFonts w:ascii="Calibri" w:hAnsi="Calibri" w:cs="Calibri"/>
          <w:b/>
          <w:bCs/>
          <w:i/>
          <w:iCs/>
        </w:rPr>
        <w:t>Evaluation Worksheet</w:t>
      </w:r>
    </w:p>
    <w:p w14:paraId="776AF2B3" w14:textId="77777777" w:rsidR="005A2CCA" w:rsidRPr="00AC5662" w:rsidRDefault="005A2CCA" w:rsidP="005A2CCA">
      <w:pPr>
        <w:pStyle w:val="ab"/>
      </w:pPr>
    </w:p>
    <w:p w14:paraId="4F9253C7" w14:textId="69C9A490" w:rsidR="00AC5662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Instructions:</w:t>
      </w:r>
      <w:r w:rsidRPr="00AC5662">
        <w:rPr>
          <w:rFonts w:ascii="Calibri" w:hAnsi="Calibri" w:cs="Calibri"/>
        </w:rPr>
        <w:t xml:space="preserve">  </w:t>
      </w:r>
      <w:r w:rsidR="00F61635">
        <w:rPr>
          <w:rFonts w:ascii="Calibri" w:hAnsi="Calibri" w:cs="Calibri"/>
        </w:rPr>
        <w:t>R</w:t>
      </w:r>
      <w:r w:rsidR="007C4880">
        <w:rPr>
          <w:rFonts w:ascii="Calibri" w:hAnsi="Calibri" w:cs="Calibri"/>
        </w:rPr>
        <w:t>eview the Product Concept Document.</w:t>
      </w:r>
      <w:r w:rsidR="00C3466E">
        <w:rPr>
          <w:rFonts w:ascii="Calibri" w:hAnsi="Calibri" w:cs="Calibri"/>
        </w:rPr>
        <w:t xml:space="preserve"> </w:t>
      </w:r>
      <w:r w:rsidR="007C4880">
        <w:rPr>
          <w:rFonts w:ascii="Calibri" w:hAnsi="Calibri" w:cs="Calibri"/>
        </w:rPr>
        <w:t>Respond to the following questions.</w:t>
      </w:r>
      <w:r w:rsidR="00C36B22">
        <w:rPr>
          <w:rFonts w:ascii="Calibri" w:hAnsi="Calibri" w:cs="Calibri"/>
        </w:rPr>
        <w:t xml:space="preserve"> </w:t>
      </w:r>
    </w:p>
    <w:p w14:paraId="0B8CC856" w14:textId="088D9735" w:rsidR="007A2056" w:rsidRDefault="007A2056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I:</w:t>
      </w:r>
      <w:r>
        <w:rPr>
          <w:rFonts w:ascii="Calibri" w:hAnsi="Calibri" w:cs="Calibri"/>
        </w:rPr>
        <w:t xml:space="preserve"> </w:t>
      </w:r>
      <w:r w:rsidR="007C4880">
        <w:rPr>
          <w:rFonts w:ascii="Calibri" w:hAnsi="Calibri" w:cs="Calibri"/>
        </w:rPr>
        <w:t xml:space="preserve">List </w:t>
      </w:r>
      <w:r w:rsidR="004B170F">
        <w:rPr>
          <w:rFonts w:ascii="Calibri" w:hAnsi="Calibri" w:cs="Calibri"/>
        </w:rPr>
        <w:t xml:space="preserve">at </w:t>
      </w:r>
      <w:r w:rsidR="00D43010">
        <w:rPr>
          <w:rFonts w:ascii="Calibri" w:hAnsi="Calibri" w:cs="Calibri"/>
        </w:rPr>
        <w:t>L</w:t>
      </w:r>
      <w:r w:rsidR="004B170F">
        <w:rPr>
          <w:rFonts w:ascii="Calibri" w:hAnsi="Calibri" w:cs="Calibri"/>
        </w:rPr>
        <w:t xml:space="preserve">east </w:t>
      </w:r>
      <w:r w:rsidR="00D43010">
        <w:rPr>
          <w:rFonts w:ascii="Calibri" w:hAnsi="Calibri" w:cs="Calibri"/>
        </w:rPr>
        <w:t>Five Skills required by the AI Product Manager</w:t>
      </w:r>
    </w:p>
    <w:p w14:paraId="0AB7CDE1" w14:textId="0AEEA558" w:rsidR="007D259C" w:rsidRDefault="007D259C" w:rsidP="007D259C">
      <w:pPr>
        <w:pStyle w:val="a9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the </w:t>
      </w:r>
      <w:r w:rsidR="005B63E1">
        <w:rPr>
          <w:rFonts w:ascii="Calibri" w:hAnsi="Calibri" w:cs="Calibri"/>
        </w:rPr>
        <w:t>AI Skills Checklist</w:t>
      </w:r>
    </w:p>
    <w:p w14:paraId="60CD379B" w14:textId="10EE0C08" w:rsidR="007D259C" w:rsidRPr="007D259C" w:rsidRDefault="007D259C" w:rsidP="007D259C">
      <w:pPr>
        <w:pStyle w:val="a9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 </w:t>
      </w:r>
      <w:r w:rsidR="005B63E1">
        <w:rPr>
          <w:rFonts w:ascii="Calibri" w:hAnsi="Calibri" w:cs="Calibri"/>
        </w:rPr>
        <w:t xml:space="preserve">the top five skills required for the AI Product Manager to be successful. </w:t>
      </w:r>
      <w:r w:rsidR="00C3466E">
        <w:rPr>
          <w:rFonts w:ascii="Calibri" w:hAnsi="Calibri" w:cs="Calibri"/>
        </w:rPr>
        <w:t>J</w:t>
      </w:r>
      <w:r w:rsidR="005B63E1">
        <w:rPr>
          <w:rFonts w:ascii="Calibri" w:hAnsi="Calibri" w:cs="Calibri"/>
        </w:rPr>
        <w:t xml:space="preserve">ustify your </w:t>
      </w:r>
      <w:r w:rsidR="00C02CA4">
        <w:rPr>
          <w:rFonts w:ascii="Calibri" w:hAnsi="Calibri" w:cs="Calibri"/>
        </w:rPr>
        <w:t>selections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35"/>
        <w:gridCol w:w="5760"/>
      </w:tblGrid>
      <w:tr w:rsidR="007763FD" w14:paraId="422BCC57" w14:textId="65174F36" w:rsidTr="007763FD">
        <w:tc>
          <w:tcPr>
            <w:tcW w:w="4135" w:type="dxa"/>
            <w:shd w:val="clear" w:color="auto" w:fill="F2F2F2" w:themeFill="background1" w:themeFillShade="F2"/>
          </w:tcPr>
          <w:p w14:paraId="2F7FCDC0" w14:textId="479115B9" w:rsidR="007763FD" w:rsidRDefault="007763FD" w:rsidP="007A2056">
            <w:pPr>
              <w:jc w:val="center"/>
              <w:rPr>
                <w:rFonts w:ascii="Calibri" w:hAnsi="Calibri" w:cs="Calibri"/>
              </w:rPr>
            </w:pPr>
            <w:bookmarkStart w:id="0" w:name="_Hlk159502029"/>
            <w:r>
              <w:rPr>
                <w:rFonts w:ascii="Calibri" w:hAnsi="Calibri" w:cs="Calibri"/>
              </w:rPr>
              <w:t>Top Skills Required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4A46C400" w14:textId="2937B30D" w:rsidR="007763FD" w:rsidRDefault="007763FD" w:rsidP="007A2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Rationale</w:t>
            </w:r>
          </w:p>
        </w:tc>
      </w:tr>
      <w:tr w:rsidR="007763FD" w14:paraId="5A356DC3" w14:textId="26C326A2" w:rsidTr="007763FD">
        <w:trPr>
          <w:trHeight w:val="368"/>
        </w:trPr>
        <w:tc>
          <w:tcPr>
            <w:tcW w:w="4135" w:type="dxa"/>
            <w:vAlign w:val="center"/>
          </w:tcPr>
          <w:p w14:paraId="4BB42D29" w14:textId="4A417B14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Data analysis</w:t>
            </w:r>
          </w:p>
        </w:tc>
        <w:tc>
          <w:tcPr>
            <w:tcW w:w="5760" w:type="dxa"/>
          </w:tcPr>
          <w:p w14:paraId="27ADD2E5" w14:textId="6B9734ED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Enables the PM to evaluate model performance, user behavior, and make data-driven decisions.</w:t>
            </w:r>
          </w:p>
        </w:tc>
      </w:tr>
      <w:tr w:rsidR="007763FD" w14:paraId="2F5AEDE3" w14:textId="3F57F1D5" w:rsidTr="007763FD">
        <w:trPr>
          <w:trHeight w:val="368"/>
        </w:trPr>
        <w:tc>
          <w:tcPr>
            <w:tcW w:w="4135" w:type="dxa"/>
            <w:vAlign w:val="center"/>
          </w:tcPr>
          <w:p w14:paraId="519DD756" w14:textId="5BE38DEC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Stakeholder communication</w:t>
            </w:r>
          </w:p>
        </w:tc>
        <w:tc>
          <w:tcPr>
            <w:tcW w:w="5760" w:type="dxa"/>
          </w:tcPr>
          <w:p w14:paraId="2BE5464E" w14:textId="2178F630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Bridges gaps between technical and non-technical team members.</w:t>
            </w:r>
          </w:p>
        </w:tc>
      </w:tr>
      <w:tr w:rsidR="007763FD" w14:paraId="10D20705" w14:textId="31A5C675" w:rsidTr="007763FD">
        <w:trPr>
          <w:trHeight w:val="368"/>
        </w:trPr>
        <w:tc>
          <w:tcPr>
            <w:tcW w:w="4135" w:type="dxa"/>
            <w:vAlign w:val="center"/>
          </w:tcPr>
          <w:p w14:paraId="1065148C" w14:textId="56868CE0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AI literacy</w:t>
            </w:r>
          </w:p>
        </w:tc>
        <w:tc>
          <w:tcPr>
            <w:tcW w:w="5760" w:type="dxa"/>
          </w:tcPr>
          <w:p w14:paraId="3FBB32BF" w14:textId="3C0755C2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Understanding how AI models work helps the PM effectively communicate with data scientists and make realistic feature plans.</w:t>
            </w:r>
          </w:p>
        </w:tc>
      </w:tr>
      <w:tr w:rsidR="007763FD" w14:paraId="6AA97A38" w14:textId="2D62CD3A" w:rsidTr="007763FD">
        <w:trPr>
          <w:trHeight w:val="368"/>
        </w:trPr>
        <w:tc>
          <w:tcPr>
            <w:tcW w:w="4135" w:type="dxa"/>
            <w:vAlign w:val="center"/>
          </w:tcPr>
          <w:p w14:paraId="6463FB38" w14:textId="062FA03A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Ethical awareness</w:t>
            </w:r>
          </w:p>
        </w:tc>
        <w:tc>
          <w:tcPr>
            <w:tcW w:w="5760" w:type="dxa"/>
          </w:tcPr>
          <w:p w14:paraId="4267FFCA" w14:textId="0B656EB1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Essential to mitigate bias and ensure fairness, especially in public systems like traffic management.</w:t>
            </w:r>
          </w:p>
        </w:tc>
      </w:tr>
      <w:tr w:rsidR="007763FD" w14:paraId="72B422EB" w14:textId="77777777" w:rsidTr="007763FD">
        <w:trPr>
          <w:trHeight w:val="368"/>
        </w:trPr>
        <w:tc>
          <w:tcPr>
            <w:tcW w:w="4135" w:type="dxa"/>
            <w:vAlign w:val="center"/>
          </w:tcPr>
          <w:p w14:paraId="7B644DD2" w14:textId="142E656B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Agile project management</w:t>
            </w:r>
          </w:p>
        </w:tc>
        <w:tc>
          <w:tcPr>
            <w:tcW w:w="5760" w:type="dxa"/>
          </w:tcPr>
          <w:p w14:paraId="520A5D8F" w14:textId="091DF88B" w:rsidR="007763FD" w:rsidRPr="007763FD" w:rsidRDefault="00712253" w:rsidP="007763FD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Supports fast-paced, iterative AI development cycles.</w:t>
            </w:r>
          </w:p>
        </w:tc>
      </w:tr>
      <w:tr w:rsidR="007763FD" w14:paraId="7F63F2BF" w14:textId="54E91BFF" w:rsidTr="007763FD">
        <w:trPr>
          <w:trHeight w:val="368"/>
        </w:trPr>
        <w:tc>
          <w:tcPr>
            <w:tcW w:w="4135" w:type="dxa"/>
            <w:vAlign w:val="center"/>
          </w:tcPr>
          <w:p w14:paraId="02C29F3F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0DE3F9A1" w14:textId="77777777" w:rsidR="007763FD" w:rsidRPr="007763FD" w:rsidRDefault="007763FD" w:rsidP="007763FD">
            <w:pPr>
              <w:ind w:left="360"/>
              <w:rPr>
                <w:rFonts w:ascii="Calibri" w:hAnsi="Calibri" w:cs="Calibri"/>
              </w:rPr>
            </w:pPr>
          </w:p>
        </w:tc>
      </w:tr>
      <w:bookmarkEnd w:id="0"/>
    </w:tbl>
    <w:p w14:paraId="0646D45B" w14:textId="77777777" w:rsidR="00945DB3" w:rsidRDefault="00945DB3">
      <w:pPr>
        <w:rPr>
          <w:rFonts w:ascii="Calibri" w:hAnsi="Calibri" w:cs="Calibri"/>
          <w:b/>
          <w:bCs/>
        </w:rPr>
      </w:pPr>
    </w:p>
    <w:p w14:paraId="211C5AE4" w14:textId="7BFC7D48" w:rsidR="00B30382" w:rsidRDefault="00B3038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II</w:t>
      </w:r>
      <w:r w:rsidR="004B0C62" w:rsidRPr="004B0C62">
        <w:rPr>
          <w:rFonts w:ascii="Calibri" w:hAnsi="Calibri" w:cs="Calibri"/>
          <w:b/>
          <w:bCs/>
        </w:rPr>
        <w:t>:</w:t>
      </w:r>
      <w:r w:rsidR="004B0C62">
        <w:rPr>
          <w:rFonts w:ascii="Calibri" w:hAnsi="Calibri" w:cs="Calibri"/>
        </w:rPr>
        <w:t xml:space="preserve"> </w:t>
      </w:r>
      <w:r w:rsidR="00A63AB3">
        <w:rPr>
          <w:rFonts w:ascii="Calibri" w:hAnsi="Calibri" w:cs="Calibri"/>
        </w:rPr>
        <w:t xml:space="preserve">Identify Five Challenges or Risks </w:t>
      </w:r>
      <w:r w:rsidR="00C3466E">
        <w:rPr>
          <w:rFonts w:ascii="Calibri" w:hAnsi="Calibri" w:cs="Calibri"/>
        </w:rPr>
        <w:t xml:space="preserve">that </w:t>
      </w:r>
      <w:r w:rsidR="00A63AB3">
        <w:rPr>
          <w:rFonts w:ascii="Calibri" w:hAnsi="Calibri" w:cs="Calibri"/>
        </w:rPr>
        <w:t xml:space="preserve">the Team </w:t>
      </w:r>
      <w:r w:rsidR="002F20B2">
        <w:rPr>
          <w:rFonts w:ascii="Calibri" w:hAnsi="Calibri" w:cs="Calibri"/>
        </w:rPr>
        <w:t>M</w:t>
      </w:r>
      <w:r w:rsidR="00A63AB3">
        <w:rPr>
          <w:rFonts w:ascii="Calibri" w:hAnsi="Calibri" w:cs="Calibri"/>
        </w:rPr>
        <w:t>ay Encounter</w:t>
      </w:r>
    </w:p>
    <w:p w14:paraId="3342BD9F" w14:textId="77777777" w:rsidR="00B2579E" w:rsidRDefault="00B2579E" w:rsidP="00B2579E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Review readings and videos in the AI Methods, Challenges, and Opportunities Lesson</w:t>
      </w:r>
    </w:p>
    <w:p w14:paraId="2271437F" w14:textId="77777777" w:rsidR="00B2579E" w:rsidRDefault="00B2579E" w:rsidP="00B2579E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Identify at least five challenges or risks, and outline a mitigation response for each</w:t>
      </w:r>
    </w:p>
    <w:p w14:paraId="109FB7EC" w14:textId="77777777" w:rsidR="00B2579E" w:rsidRDefault="00B2579E" w:rsidP="00B2579E">
      <w:pPr>
        <w:spacing w:line="259" w:lineRule="auto"/>
        <w:ind w:left="720"/>
        <w:contextualSpacing/>
        <w:rPr>
          <w:rFonts w:ascii="Calibri" w:eastAsia="Calibri" w:hAnsi="Calibri" w:cs="Times New Roman"/>
          <w:lang w:eastAsia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35"/>
        <w:gridCol w:w="5760"/>
      </w:tblGrid>
      <w:tr w:rsidR="00856784" w14:paraId="3ED9E1A9" w14:textId="0F369DA9" w:rsidTr="00856784">
        <w:tc>
          <w:tcPr>
            <w:tcW w:w="4135" w:type="dxa"/>
            <w:shd w:val="clear" w:color="auto" w:fill="F2F2F2" w:themeFill="background1" w:themeFillShade="F2"/>
          </w:tcPr>
          <w:p w14:paraId="505097BC" w14:textId="10867EE7" w:rsidR="00856784" w:rsidRDefault="00856784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Five Challenges or Risks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3D4B229A" w14:textId="0C664ACD" w:rsidR="00856784" w:rsidRDefault="00856784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Planned Mitigation Responses</w:t>
            </w:r>
          </w:p>
        </w:tc>
      </w:tr>
      <w:tr w:rsidR="00856784" w:rsidRPr="00E15C1F" w14:paraId="36270D97" w14:textId="6E5E15A5" w:rsidTr="00856784">
        <w:trPr>
          <w:trHeight w:val="368"/>
        </w:trPr>
        <w:tc>
          <w:tcPr>
            <w:tcW w:w="4135" w:type="dxa"/>
            <w:vAlign w:val="center"/>
          </w:tcPr>
          <w:p w14:paraId="47B2EC7B" w14:textId="703F9674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Data privacy concerns</w:t>
            </w:r>
          </w:p>
        </w:tc>
        <w:tc>
          <w:tcPr>
            <w:tcW w:w="5760" w:type="dxa"/>
          </w:tcPr>
          <w:p w14:paraId="2A714F02" w14:textId="4F74DA86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Use anonymized datasets and follow data governance regulations.</w:t>
            </w:r>
          </w:p>
        </w:tc>
      </w:tr>
      <w:tr w:rsidR="00856784" w:rsidRPr="00E15C1F" w14:paraId="461014DB" w14:textId="6D13945D" w:rsidTr="00856784">
        <w:trPr>
          <w:trHeight w:val="368"/>
        </w:trPr>
        <w:tc>
          <w:tcPr>
            <w:tcW w:w="4135" w:type="dxa"/>
            <w:vAlign w:val="center"/>
          </w:tcPr>
          <w:p w14:paraId="13412AB5" w14:textId="6FD27064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Model bias</w:t>
            </w:r>
          </w:p>
        </w:tc>
        <w:tc>
          <w:tcPr>
            <w:tcW w:w="5760" w:type="dxa"/>
          </w:tcPr>
          <w:p w14:paraId="232FA155" w14:textId="07012E21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Include diverse datasets and run regular bias detection audits.</w:t>
            </w:r>
          </w:p>
        </w:tc>
      </w:tr>
      <w:tr w:rsidR="00856784" w:rsidRPr="00E15C1F" w14:paraId="0EC6B5C0" w14:textId="279338FC" w:rsidTr="00856784">
        <w:trPr>
          <w:trHeight w:val="368"/>
        </w:trPr>
        <w:tc>
          <w:tcPr>
            <w:tcW w:w="4135" w:type="dxa"/>
            <w:vAlign w:val="center"/>
          </w:tcPr>
          <w:p w14:paraId="71FCEAC0" w14:textId="6002B243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Integration with existing infrastructure</w:t>
            </w:r>
          </w:p>
        </w:tc>
        <w:tc>
          <w:tcPr>
            <w:tcW w:w="5760" w:type="dxa"/>
          </w:tcPr>
          <w:p w14:paraId="55FDF084" w14:textId="4944C1AB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Collaborate early with DOT IT teams to ensure API compatibility.</w:t>
            </w:r>
          </w:p>
        </w:tc>
      </w:tr>
      <w:tr w:rsidR="00856784" w:rsidRPr="00E15C1F" w14:paraId="77BC2C05" w14:textId="7A11015A" w:rsidTr="00856784">
        <w:trPr>
          <w:trHeight w:val="368"/>
        </w:trPr>
        <w:tc>
          <w:tcPr>
            <w:tcW w:w="4135" w:type="dxa"/>
            <w:vAlign w:val="center"/>
          </w:tcPr>
          <w:p w14:paraId="78372CBC" w14:textId="0CA59A2C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User resistance from conservatives</w:t>
            </w:r>
          </w:p>
        </w:tc>
        <w:tc>
          <w:tcPr>
            <w:tcW w:w="5760" w:type="dxa"/>
          </w:tcPr>
          <w:p w14:paraId="796DCA89" w14:textId="71D3C570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Launch educational campaigns and pilot programs to build trust.</w:t>
            </w:r>
          </w:p>
        </w:tc>
      </w:tr>
      <w:tr w:rsidR="00856784" w:rsidRPr="00E15C1F" w14:paraId="38EA0A0D" w14:textId="2093A72E" w:rsidTr="00856784">
        <w:trPr>
          <w:trHeight w:val="368"/>
        </w:trPr>
        <w:tc>
          <w:tcPr>
            <w:tcW w:w="4135" w:type="dxa"/>
            <w:vAlign w:val="center"/>
          </w:tcPr>
          <w:p w14:paraId="08F1A23F" w14:textId="07CABDC6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Data quality and accuracy</w:t>
            </w:r>
          </w:p>
        </w:tc>
        <w:tc>
          <w:tcPr>
            <w:tcW w:w="5760" w:type="dxa"/>
          </w:tcPr>
          <w:p w14:paraId="5B81511F" w14:textId="01B1C4FD" w:rsidR="00856784" w:rsidRPr="00856784" w:rsidRDefault="00712253" w:rsidP="00856784">
            <w:pPr>
              <w:ind w:left="360"/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Establish robust data validation processes.</w:t>
            </w:r>
          </w:p>
        </w:tc>
      </w:tr>
      <w:tr w:rsidR="00856784" w:rsidRPr="00E15C1F" w14:paraId="11A373D7" w14:textId="22335141" w:rsidTr="00856784">
        <w:trPr>
          <w:trHeight w:val="368"/>
        </w:trPr>
        <w:tc>
          <w:tcPr>
            <w:tcW w:w="4135" w:type="dxa"/>
            <w:vAlign w:val="center"/>
          </w:tcPr>
          <w:p w14:paraId="05907349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  <w:tc>
          <w:tcPr>
            <w:tcW w:w="5760" w:type="dxa"/>
          </w:tcPr>
          <w:p w14:paraId="25C0F385" w14:textId="77777777" w:rsidR="00856784" w:rsidRPr="00856784" w:rsidRDefault="00856784" w:rsidP="00856784">
            <w:pPr>
              <w:ind w:left="360"/>
              <w:rPr>
                <w:rFonts w:ascii="Calibri" w:hAnsi="Calibri" w:cs="Calibri"/>
              </w:rPr>
            </w:pPr>
          </w:p>
        </w:tc>
      </w:tr>
    </w:tbl>
    <w:p w14:paraId="37A1A5AF" w14:textId="4D283DD3" w:rsidR="008569DE" w:rsidRDefault="008569DE">
      <w:pPr>
        <w:rPr>
          <w:rFonts w:ascii="Calibri" w:hAnsi="Calibri" w:cs="Calibri"/>
          <w:b/>
          <w:bCs/>
        </w:rPr>
      </w:pPr>
    </w:p>
    <w:p w14:paraId="222EE6EA" w14:textId="77777777" w:rsidR="00772FFB" w:rsidRDefault="00772F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7361D57" w14:textId="207FAC72" w:rsidR="004B0C62" w:rsidRDefault="004B0C62" w:rsidP="004B0C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>
        <w:rPr>
          <w:rFonts w:ascii="Calibri" w:hAnsi="Calibri" w:cs="Calibri"/>
          <w:b/>
          <w:bCs/>
        </w:rPr>
        <w:t>I</w:t>
      </w:r>
      <w:r w:rsidRPr="004B0C6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8D672F">
        <w:rPr>
          <w:rFonts w:ascii="Calibri" w:hAnsi="Calibri" w:cs="Calibri"/>
        </w:rPr>
        <w:t>M</w:t>
      </w:r>
      <w:r w:rsidR="00856784">
        <w:rPr>
          <w:rFonts w:ascii="Calibri" w:hAnsi="Calibri" w:cs="Calibri"/>
        </w:rPr>
        <w:t xml:space="preserve">ap Planning and Deployment Activities </w:t>
      </w:r>
      <w:r w:rsidR="00A32547">
        <w:rPr>
          <w:rFonts w:ascii="Calibri" w:hAnsi="Calibri" w:cs="Calibri"/>
        </w:rPr>
        <w:t xml:space="preserve">to the Four-Step AI </w:t>
      </w:r>
      <w:r w:rsidR="00EF0A19">
        <w:rPr>
          <w:rFonts w:ascii="Calibri" w:hAnsi="Calibri" w:cs="Calibri"/>
        </w:rPr>
        <w:t>P</w:t>
      </w:r>
      <w:r w:rsidR="00A32547">
        <w:rPr>
          <w:rFonts w:ascii="Calibri" w:hAnsi="Calibri" w:cs="Calibri"/>
        </w:rPr>
        <w:t xml:space="preserve">roduct </w:t>
      </w:r>
      <w:r w:rsidR="00EF0A19">
        <w:rPr>
          <w:rFonts w:ascii="Calibri" w:hAnsi="Calibri" w:cs="Calibri"/>
        </w:rPr>
        <w:t>D</w:t>
      </w:r>
      <w:r w:rsidR="00A32547">
        <w:rPr>
          <w:rFonts w:ascii="Calibri" w:hAnsi="Calibri" w:cs="Calibri"/>
        </w:rPr>
        <w:t>eployment Process</w:t>
      </w:r>
    </w:p>
    <w:p w14:paraId="5C7EF440" w14:textId="77777777" w:rsidR="008D672F" w:rsidRDefault="008D672F" w:rsidP="008D672F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Review the Video: Stages of AI Product Development</w:t>
      </w:r>
    </w:p>
    <w:p w14:paraId="0D6D23B4" w14:textId="77777777" w:rsidR="008D672F" w:rsidRDefault="008D672F" w:rsidP="008D672F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Map at least three steps to effectively plan and launch this new product in each stage</w:t>
      </w:r>
    </w:p>
    <w:p w14:paraId="069F1310" w14:textId="77777777" w:rsidR="00EF0A19" w:rsidRDefault="00EF0A19" w:rsidP="00EF0A19">
      <w:pPr>
        <w:spacing w:line="259" w:lineRule="auto"/>
        <w:contextualSpacing/>
        <w:rPr>
          <w:rFonts w:ascii="Calibri" w:eastAsia="Calibri" w:hAnsi="Calibri" w:cs="Times New Roman"/>
          <w:lang w:eastAsia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F0A19" w14:paraId="500A840F" w14:textId="77777777" w:rsidTr="00C44965">
        <w:tc>
          <w:tcPr>
            <w:tcW w:w="3325" w:type="dxa"/>
            <w:shd w:val="clear" w:color="auto" w:fill="F2F2F2" w:themeFill="background1" w:themeFillShade="F2"/>
          </w:tcPr>
          <w:p w14:paraId="366D1DE1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 Development Stages</w:t>
            </w:r>
          </w:p>
        </w:tc>
        <w:tc>
          <w:tcPr>
            <w:tcW w:w="6025" w:type="dxa"/>
            <w:shd w:val="clear" w:color="auto" w:fill="F2F2F2" w:themeFill="background1" w:themeFillShade="F2"/>
          </w:tcPr>
          <w:p w14:paraId="13200FCA" w14:textId="10324EA5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</w:t>
            </w:r>
            <w:r w:rsidR="002F20B2">
              <w:rPr>
                <w:rFonts w:ascii="Calibri" w:hAnsi="Calibri" w:cs="Calibri"/>
              </w:rPr>
              <w:t>red Steps/Activities</w:t>
            </w:r>
          </w:p>
        </w:tc>
      </w:tr>
      <w:tr w:rsidR="00EF0A19" w14:paraId="6A426863" w14:textId="77777777" w:rsidTr="00C44965">
        <w:tc>
          <w:tcPr>
            <w:tcW w:w="3325" w:type="dxa"/>
            <w:vMerge w:val="restart"/>
            <w:vAlign w:val="center"/>
          </w:tcPr>
          <w:p w14:paraId="3E791ED2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Ideation and Innovation Stage Requirements</w:t>
            </w:r>
          </w:p>
        </w:tc>
        <w:tc>
          <w:tcPr>
            <w:tcW w:w="6025" w:type="dxa"/>
          </w:tcPr>
          <w:p w14:paraId="47A0434B" w14:textId="213C1CA6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Define key product features</w:t>
            </w:r>
          </w:p>
        </w:tc>
      </w:tr>
      <w:tr w:rsidR="00EF0A19" w14:paraId="18F4C29F" w14:textId="77777777" w:rsidTr="00C44965">
        <w:tc>
          <w:tcPr>
            <w:tcW w:w="3325" w:type="dxa"/>
            <w:vMerge/>
          </w:tcPr>
          <w:p w14:paraId="10AB9D7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22C5CA75" w14:textId="0A04101E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Draft initial business case</w:t>
            </w:r>
          </w:p>
        </w:tc>
      </w:tr>
      <w:tr w:rsidR="00EF0A19" w14:paraId="35069CA8" w14:textId="77777777" w:rsidTr="00C44965">
        <w:tc>
          <w:tcPr>
            <w:tcW w:w="3325" w:type="dxa"/>
            <w:vMerge/>
          </w:tcPr>
          <w:p w14:paraId="00DB189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704C2A7B" w14:textId="2FF64ED8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Identify target users and market segments</w:t>
            </w:r>
          </w:p>
        </w:tc>
      </w:tr>
      <w:tr w:rsidR="00EF0A19" w14:paraId="52BE8E57" w14:textId="77777777" w:rsidTr="00C44965">
        <w:tc>
          <w:tcPr>
            <w:tcW w:w="3325" w:type="dxa"/>
            <w:vMerge/>
          </w:tcPr>
          <w:p w14:paraId="59B4B4AB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483E395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19299749" w14:textId="77777777" w:rsidTr="00C44965">
        <w:tc>
          <w:tcPr>
            <w:tcW w:w="3325" w:type="dxa"/>
            <w:vMerge/>
          </w:tcPr>
          <w:p w14:paraId="736776D2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6346409C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4C244618" w14:textId="77777777" w:rsidTr="00C44965">
        <w:tc>
          <w:tcPr>
            <w:tcW w:w="3325" w:type="dxa"/>
            <w:vMerge w:val="restart"/>
            <w:vAlign w:val="center"/>
          </w:tcPr>
          <w:p w14:paraId="6B9D9399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Management Requirements</w:t>
            </w:r>
          </w:p>
        </w:tc>
        <w:tc>
          <w:tcPr>
            <w:tcW w:w="6025" w:type="dxa"/>
          </w:tcPr>
          <w:p w14:paraId="17344ABF" w14:textId="4B51F1CE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Determine data sources</w:t>
            </w:r>
          </w:p>
        </w:tc>
      </w:tr>
      <w:tr w:rsidR="00EF0A19" w14:paraId="00E5FA8F" w14:textId="77777777" w:rsidTr="00C44965">
        <w:tc>
          <w:tcPr>
            <w:tcW w:w="3325" w:type="dxa"/>
            <w:vMerge/>
            <w:vAlign w:val="center"/>
          </w:tcPr>
          <w:p w14:paraId="26A1F637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2E6F5A3F" w14:textId="47D0C0FD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Address privacy and consent issues</w:t>
            </w:r>
          </w:p>
        </w:tc>
      </w:tr>
      <w:tr w:rsidR="00EF0A19" w14:paraId="2DC570DB" w14:textId="77777777" w:rsidTr="00C44965">
        <w:tc>
          <w:tcPr>
            <w:tcW w:w="3325" w:type="dxa"/>
            <w:vMerge/>
            <w:vAlign w:val="center"/>
          </w:tcPr>
          <w:p w14:paraId="11C9E0FF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8C94E17" w14:textId="3217F4CE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Design data quality monitoring plans</w:t>
            </w:r>
          </w:p>
        </w:tc>
      </w:tr>
      <w:tr w:rsidR="00EF0A19" w14:paraId="6D2A290D" w14:textId="77777777" w:rsidTr="00C44965">
        <w:tc>
          <w:tcPr>
            <w:tcW w:w="3325" w:type="dxa"/>
            <w:vMerge/>
            <w:vAlign w:val="center"/>
          </w:tcPr>
          <w:p w14:paraId="0A874F00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3EE6F22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3B06893A" w14:textId="77777777" w:rsidTr="00C44965">
        <w:tc>
          <w:tcPr>
            <w:tcW w:w="3325" w:type="dxa"/>
            <w:vMerge/>
            <w:vAlign w:val="center"/>
          </w:tcPr>
          <w:p w14:paraId="0575DB0A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1560BB85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2CA20316" w14:textId="77777777" w:rsidTr="00C44965">
        <w:tc>
          <w:tcPr>
            <w:tcW w:w="3325" w:type="dxa"/>
            <w:vMerge w:val="restart"/>
            <w:vAlign w:val="center"/>
          </w:tcPr>
          <w:p w14:paraId="04CB3A7C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Research and Development Requirements</w:t>
            </w:r>
          </w:p>
        </w:tc>
        <w:tc>
          <w:tcPr>
            <w:tcW w:w="6025" w:type="dxa"/>
          </w:tcPr>
          <w:p w14:paraId="038F544F" w14:textId="024A4B0D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Build MVP</w:t>
            </w:r>
          </w:p>
        </w:tc>
      </w:tr>
      <w:tr w:rsidR="00EF0A19" w14:paraId="33634C79" w14:textId="77777777" w:rsidTr="00C44965">
        <w:tc>
          <w:tcPr>
            <w:tcW w:w="3325" w:type="dxa"/>
            <w:vMerge/>
            <w:vAlign w:val="center"/>
          </w:tcPr>
          <w:p w14:paraId="5E5D3928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3966AF63" w14:textId="6560A4C0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Select appropriate ML models</w:t>
            </w:r>
          </w:p>
        </w:tc>
      </w:tr>
      <w:tr w:rsidR="00EF0A19" w14:paraId="448CE3C8" w14:textId="77777777" w:rsidTr="00C44965">
        <w:tc>
          <w:tcPr>
            <w:tcW w:w="3325" w:type="dxa"/>
            <w:vMerge/>
            <w:vAlign w:val="center"/>
          </w:tcPr>
          <w:p w14:paraId="037979D4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66437282" w14:textId="3E705433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Test model accuracy and reliability</w:t>
            </w:r>
          </w:p>
        </w:tc>
      </w:tr>
      <w:tr w:rsidR="00EF0A19" w14:paraId="3946C25D" w14:textId="77777777" w:rsidTr="00C44965">
        <w:tc>
          <w:tcPr>
            <w:tcW w:w="3325" w:type="dxa"/>
            <w:vMerge/>
            <w:vAlign w:val="center"/>
          </w:tcPr>
          <w:p w14:paraId="6C0B417A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6DBCCA6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21A89CCB" w14:textId="77777777" w:rsidTr="00C44965">
        <w:tc>
          <w:tcPr>
            <w:tcW w:w="3325" w:type="dxa"/>
            <w:vMerge/>
            <w:vAlign w:val="center"/>
          </w:tcPr>
          <w:p w14:paraId="6A9B3D41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6089CDCA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218ED916" w14:textId="77777777" w:rsidTr="00C44965">
        <w:tc>
          <w:tcPr>
            <w:tcW w:w="3325" w:type="dxa"/>
            <w:vMerge w:val="restart"/>
            <w:vAlign w:val="center"/>
          </w:tcPr>
          <w:p w14:paraId="5C93EC7D" w14:textId="77777777" w:rsidR="00EF0A19" w:rsidRDefault="00EF0A19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Deployment Requirements</w:t>
            </w:r>
          </w:p>
        </w:tc>
        <w:tc>
          <w:tcPr>
            <w:tcW w:w="6025" w:type="dxa"/>
          </w:tcPr>
          <w:p w14:paraId="31E461F6" w14:textId="6DA148B1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Set up cloud infrastructure</w:t>
            </w:r>
          </w:p>
        </w:tc>
      </w:tr>
      <w:tr w:rsidR="00EF0A19" w14:paraId="4686FF3C" w14:textId="77777777" w:rsidTr="00C44965">
        <w:tc>
          <w:tcPr>
            <w:tcW w:w="3325" w:type="dxa"/>
            <w:vMerge/>
          </w:tcPr>
          <w:p w14:paraId="002AD5BF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0656AF12" w14:textId="46BF2CEC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Integrate with DOT systems</w:t>
            </w:r>
          </w:p>
        </w:tc>
      </w:tr>
      <w:tr w:rsidR="00EF0A19" w14:paraId="4988B29B" w14:textId="77777777" w:rsidTr="00C44965">
        <w:tc>
          <w:tcPr>
            <w:tcW w:w="3325" w:type="dxa"/>
            <w:vMerge/>
          </w:tcPr>
          <w:p w14:paraId="43FA83C3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7C9DB72A" w14:textId="60B6BAA7" w:rsidR="00EF0A19" w:rsidRDefault="00712253" w:rsidP="00C44965">
            <w:pPr>
              <w:rPr>
                <w:rFonts w:ascii="Calibri" w:hAnsi="Calibri" w:cs="Calibri"/>
              </w:rPr>
            </w:pPr>
            <w:r w:rsidRPr="00712253">
              <w:rPr>
                <w:rFonts w:ascii="Calibri" w:hAnsi="Calibri" w:cs="Calibri"/>
              </w:rPr>
              <w:t>Launch user feedback loop and real-time updates</w:t>
            </w:r>
          </w:p>
        </w:tc>
      </w:tr>
      <w:tr w:rsidR="00EF0A19" w14:paraId="2EB519F4" w14:textId="77777777" w:rsidTr="00C44965">
        <w:tc>
          <w:tcPr>
            <w:tcW w:w="3325" w:type="dxa"/>
            <w:vMerge/>
          </w:tcPr>
          <w:p w14:paraId="1C38B0F6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45E9A03D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  <w:tr w:rsidR="00EF0A19" w14:paraId="470DE6BA" w14:textId="77777777" w:rsidTr="00C44965">
        <w:tc>
          <w:tcPr>
            <w:tcW w:w="3325" w:type="dxa"/>
            <w:vMerge/>
          </w:tcPr>
          <w:p w14:paraId="74B17EA7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  <w:tc>
          <w:tcPr>
            <w:tcW w:w="6025" w:type="dxa"/>
          </w:tcPr>
          <w:p w14:paraId="5854C4C7" w14:textId="77777777" w:rsidR="00EF0A19" w:rsidRDefault="00EF0A19" w:rsidP="00C44965">
            <w:pPr>
              <w:rPr>
                <w:rFonts w:ascii="Calibri" w:hAnsi="Calibri" w:cs="Calibri"/>
              </w:rPr>
            </w:pPr>
          </w:p>
        </w:tc>
      </w:tr>
    </w:tbl>
    <w:p w14:paraId="2C8D40E5" w14:textId="77777777" w:rsidR="008D672F" w:rsidRDefault="008D672F" w:rsidP="00F854EA">
      <w:pPr>
        <w:rPr>
          <w:rFonts w:ascii="Calibri" w:hAnsi="Calibri" w:cs="Calibri"/>
          <w:b/>
          <w:bCs/>
        </w:rPr>
      </w:pPr>
    </w:p>
    <w:p w14:paraId="05C2C93F" w14:textId="77777777" w:rsidR="001A3DBD" w:rsidRDefault="001A3DBD">
      <w:pPr>
        <w:rPr>
          <w:rFonts w:ascii="Calibri" w:eastAsia="Calibri" w:hAnsi="Calibri" w:cs="Times New Roman"/>
          <w:b/>
          <w:bCs/>
          <w:lang w:eastAsia="en-US"/>
        </w:rPr>
      </w:pPr>
      <w:r>
        <w:rPr>
          <w:rFonts w:ascii="Calibri" w:eastAsia="Calibri" w:hAnsi="Calibri" w:cs="Times New Roman"/>
          <w:b/>
          <w:bCs/>
          <w:lang w:eastAsia="en-US"/>
        </w:rPr>
        <w:br w:type="page"/>
      </w:r>
    </w:p>
    <w:p w14:paraId="49D5130E" w14:textId="02796275" w:rsidR="001A3DBD" w:rsidRPr="002E6505" w:rsidRDefault="001A3DBD" w:rsidP="001A3DBD">
      <w:pPr>
        <w:spacing w:line="259" w:lineRule="auto"/>
        <w:rPr>
          <w:rFonts w:ascii="Calibri" w:eastAsia="Calibri" w:hAnsi="Calibri" w:cs="Times New Roman"/>
          <w:b/>
          <w:bCs/>
          <w:lang w:eastAsia="en-US"/>
        </w:rPr>
      </w:pPr>
      <w:r>
        <w:rPr>
          <w:rFonts w:ascii="Calibri" w:eastAsia="Calibri" w:hAnsi="Calibri" w:cs="Times New Roman"/>
          <w:b/>
          <w:bCs/>
          <w:lang w:eastAsia="en-US"/>
        </w:rPr>
        <w:lastRenderedPageBreak/>
        <w:t>Part IV: Determine How to Effectively Market this Product</w:t>
      </w:r>
    </w:p>
    <w:p w14:paraId="0E48DD3A" w14:textId="205F2A5F" w:rsidR="001A3DBD" w:rsidRPr="00DC10B5" w:rsidRDefault="001A3DBD" w:rsidP="001A3DBD">
      <w:pPr>
        <w:pStyle w:val="a9"/>
        <w:numPr>
          <w:ilvl w:val="0"/>
          <w:numId w:val="5"/>
        </w:numPr>
        <w:rPr>
          <w:rFonts w:ascii="Calibri" w:hAnsi="Calibri" w:cs="Calibri"/>
        </w:rPr>
      </w:pPr>
      <w:r w:rsidRPr="007E5A8E">
        <w:rPr>
          <w:rFonts w:ascii="Calibri" w:eastAsia="Calibri" w:hAnsi="Calibri" w:cs="Times New Roman"/>
          <w:lang w:eastAsia="en-US"/>
        </w:rPr>
        <w:t xml:space="preserve">Review </w:t>
      </w:r>
      <w:r>
        <w:rPr>
          <w:rFonts w:ascii="Calibri" w:eastAsia="Calibri" w:hAnsi="Calibri" w:cs="Times New Roman"/>
          <w:lang w:eastAsia="en-US"/>
        </w:rPr>
        <w:t>the Video: How to Commercialize AI Products.</w:t>
      </w:r>
    </w:p>
    <w:p w14:paraId="1C5BA515" w14:textId="77777777" w:rsidR="001A3DBD" w:rsidRPr="000814E1" w:rsidRDefault="001A3DBD" w:rsidP="001A3DBD">
      <w:pPr>
        <w:pStyle w:val="a9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="Calibri" w:hAnsi="Calibri" w:cs="Times New Roman"/>
          <w:lang w:eastAsia="en-US"/>
        </w:rPr>
        <w:t>Share at least three strategies you will use to convince Pragmatists and Conservatives to use this new service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95"/>
      </w:tblGrid>
      <w:tr w:rsidR="001A3DBD" w14:paraId="06A97F6B" w14:textId="77777777" w:rsidTr="001A3DBD">
        <w:tc>
          <w:tcPr>
            <w:tcW w:w="9895" w:type="dxa"/>
            <w:shd w:val="clear" w:color="auto" w:fill="F2F2F2" w:themeFill="background1" w:themeFillShade="F2"/>
          </w:tcPr>
          <w:p w14:paraId="736F0F43" w14:textId="23D4E4E0" w:rsidR="001A3DBD" w:rsidRDefault="001A3DBD" w:rsidP="00C4496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Strategies </w:t>
            </w:r>
            <w:r w:rsidR="00BC7B6C">
              <w:rPr>
                <w:rFonts w:ascii="Calibri" w:hAnsi="Calibri" w:cs="Calibri"/>
              </w:rPr>
              <w:t>to Convince Pragmatists and Conservatives</w:t>
            </w:r>
          </w:p>
        </w:tc>
      </w:tr>
      <w:tr w:rsidR="001A3DBD" w:rsidRPr="00856784" w14:paraId="592D1547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2F89EBF0" w14:textId="126AAB3D" w:rsidR="001A3DBD" w:rsidRPr="00856784" w:rsidRDefault="00525F28" w:rsidP="00C44965">
            <w:pPr>
              <w:ind w:left="360"/>
              <w:rPr>
                <w:rFonts w:ascii="Calibri" w:hAnsi="Calibri" w:cs="Calibri"/>
              </w:rPr>
            </w:pPr>
            <w:r w:rsidRPr="00525F28">
              <w:rPr>
                <w:rFonts w:ascii="Calibri" w:hAnsi="Calibri" w:cs="Calibri"/>
              </w:rPr>
              <w:t>Offer free trials and real-world pilot results to build trust.</w:t>
            </w:r>
          </w:p>
        </w:tc>
      </w:tr>
      <w:tr w:rsidR="001A3DBD" w:rsidRPr="00856784" w14:paraId="66CBC267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1961C63" w14:textId="45CA3D6C" w:rsidR="001A3DBD" w:rsidRPr="00856784" w:rsidRDefault="00525F28" w:rsidP="00C44965">
            <w:pPr>
              <w:ind w:left="360"/>
              <w:rPr>
                <w:rFonts w:ascii="Calibri" w:hAnsi="Calibri" w:cs="Calibri"/>
              </w:rPr>
            </w:pPr>
            <w:r w:rsidRPr="00525F28">
              <w:rPr>
                <w:rFonts w:ascii="Calibri" w:hAnsi="Calibri" w:cs="Calibri"/>
              </w:rPr>
              <w:t>Highlight ROI, time-saving, and safety features in simple, non-technical language.</w:t>
            </w:r>
          </w:p>
        </w:tc>
      </w:tr>
      <w:tr w:rsidR="001A3DBD" w:rsidRPr="00856784" w14:paraId="0A9EFEAF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1EDCB5A" w14:textId="6461615A" w:rsidR="001A3DBD" w:rsidRPr="00856784" w:rsidRDefault="00525F28" w:rsidP="00C44965">
            <w:pPr>
              <w:ind w:left="360"/>
              <w:rPr>
                <w:rFonts w:ascii="Calibri" w:hAnsi="Calibri" w:cs="Calibri"/>
              </w:rPr>
            </w:pPr>
            <w:r w:rsidRPr="00525F28">
              <w:rPr>
                <w:rFonts w:ascii="Calibri" w:hAnsi="Calibri" w:cs="Calibri"/>
              </w:rPr>
              <w:t>Share user testimonials from city agencies and commuters.</w:t>
            </w:r>
          </w:p>
        </w:tc>
      </w:tr>
      <w:tr w:rsidR="001A3DBD" w:rsidRPr="00856784" w14:paraId="7BF571C9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109D41E4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  <w:tr w:rsidR="001A3DBD" w:rsidRPr="00856784" w14:paraId="35DE6B14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121B216F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  <w:tr w:rsidR="001A3DBD" w:rsidRPr="00856784" w14:paraId="1D95ED68" w14:textId="77777777" w:rsidTr="001A3DBD">
        <w:trPr>
          <w:trHeight w:val="368"/>
        </w:trPr>
        <w:tc>
          <w:tcPr>
            <w:tcW w:w="9895" w:type="dxa"/>
            <w:vAlign w:val="center"/>
          </w:tcPr>
          <w:p w14:paraId="30BEAA3F" w14:textId="77777777" w:rsidR="001A3DBD" w:rsidRPr="00856784" w:rsidRDefault="001A3DBD" w:rsidP="00C44965">
            <w:pPr>
              <w:ind w:left="360"/>
              <w:rPr>
                <w:rFonts w:ascii="Calibri" w:hAnsi="Calibri" w:cs="Calibri"/>
              </w:rPr>
            </w:pPr>
          </w:p>
        </w:tc>
      </w:tr>
    </w:tbl>
    <w:p w14:paraId="7A9FF3DC" w14:textId="416B3B77" w:rsidR="00EF0A19" w:rsidRDefault="00EF0A19" w:rsidP="001A3DBD">
      <w:pPr>
        <w:rPr>
          <w:rFonts w:ascii="Calibri" w:hAnsi="Calibri" w:cs="Calibri"/>
          <w:b/>
          <w:bCs/>
        </w:rPr>
      </w:pPr>
    </w:p>
    <w:sectPr w:rsidR="00EF0A19" w:rsidSect="00ED63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12186"/>
    <w:multiLevelType w:val="hybridMultilevel"/>
    <w:tmpl w:val="DC88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13C5"/>
    <w:multiLevelType w:val="hybridMultilevel"/>
    <w:tmpl w:val="243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159D"/>
    <w:multiLevelType w:val="hybridMultilevel"/>
    <w:tmpl w:val="BE7A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536D"/>
    <w:multiLevelType w:val="hybridMultilevel"/>
    <w:tmpl w:val="71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137B4"/>
    <w:multiLevelType w:val="hybridMultilevel"/>
    <w:tmpl w:val="40DA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41628">
    <w:abstractNumId w:val="3"/>
  </w:num>
  <w:num w:numId="2" w16cid:durableId="1062100029">
    <w:abstractNumId w:val="2"/>
  </w:num>
  <w:num w:numId="3" w16cid:durableId="721095863">
    <w:abstractNumId w:val="4"/>
  </w:num>
  <w:num w:numId="4" w16cid:durableId="1657223725">
    <w:abstractNumId w:val="0"/>
  </w:num>
  <w:num w:numId="5" w16cid:durableId="19361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5C9"/>
    <w:rsid w:val="00006CCD"/>
    <w:rsid w:val="0004626F"/>
    <w:rsid w:val="0009200D"/>
    <w:rsid w:val="000B3BBF"/>
    <w:rsid w:val="000C1B66"/>
    <w:rsid w:val="000D6630"/>
    <w:rsid w:val="000F71C0"/>
    <w:rsid w:val="00103D67"/>
    <w:rsid w:val="001058B9"/>
    <w:rsid w:val="001059D5"/>
    <w:rsid w:val="001224B0"/>
    <w:rsid w:val="00132637"/>
    <w:rsid w:val="00137A78"/>
    <w:rsid w:val="001505C0"/>
    <w:rsid w:val="001626CF"/>
    <w:rsid w:val="00182C54"/>
    <w:rsid w:val="001854C9"/>
    <w:rsid w:val="001A3DBD"/>
    <w:rsid w:val="001D6E38"/>
    <w:rsid w:val="001E4076"/>
    <w:rsid w:val="001F3781"/>
    <w:rsid w:val="00223A12"/>
    <w:rsid w:val="00250257"/>
    <w:rsid w:val="002528D6"/>
    <w:rsid w:val="00272B36"/>
    <w:rsid w:val="002B28EC"/>
    <w:rsid w:val="002B3AEF"/>
    <w:rsid w:val="002B515C"/>
    <w:rsid w:val="002D5EC5"/>
    <w:rsid w:val="002F195E"/>
    <w:rsid w:val="002F20B2"/>
    <w:rsid w:val="002F3B33"/>
    <w:rsid w:val="00337039"/>
    <w:rsid w:val="00370446"/>
    <w:rsid w:val="00376670"/>
    <w:rsid w:val="003C52F6"/>
    <w:rsid w:val="003D7BB0"/>
    <w:rsid w:val="003F0C06"/>
    <w:rsid w:val="00405B19"/>
    <w:rsid w:val="004201CE"/>
    <w:rsid w:val="00435CBA"/>
    <w:rsid w:val="004B0C62"/>
    <w:rsid w:val="004B170F"/>
    <w:rsid w:val="00516D69"/>
    <w:rsid w:val="00525F28"/>
    <w:rsid w:val="00540963"/>
    <w:rsid w:val="00561E2E"/>
    <w:rsid w:val="005A2CCA"/>
    <w:rsid w:val="005B1DB9"/>
    <w:rsid w:val="005B63E1"/>
    <w:rsid w:val="005C77EC"/>
    <w:rsid w:val="005D3A1D"/>
    <w:rsid w:val="005E5792"/>
    <w:rsid w:val="006033B0"/>
    <w:rsid w:val="00646F5D"/>
    <w:rsid w:val="006757BB"/>
    <w:rsid w:val="006921C2"/>
    <w:rsid w:val="006921C4"/>
    <w:rsid w:val="006950D1"/>
    <w:rsid w:val="006A01DD"/>
    <w:rsid w:val="006C27B2"/>
    <w:rsid w:val="006D6720"/>
    <w:rsid w:val="006E3013"/>
    <w:rsid w:val="00712253"/>
    <w:rsid w:val="00772FFB"/>
    <w:rsid w:val="007763FD"/>
    <w:rsid w:val="00781579"/>
    <w:rsid w:val="007A2056"/>
    <w:rsid w:val="007B1997"/>
    <w:rsid w:val="007C4880"/>
    <w:rsid w:val="007D259C"/>
    <w:rsid w:val="00834838"/>
    <w:rsid w:val="00844B31"/>
    <w:rsid w:val="00845B8D"/>
    <w:rsid w:val="00856784"/>
    <w:rsid w:val="008569DE"/>
    <w:rsid w:val="00857B05"/>
    <w:rsid w:val="008667F9"/>
    <w:rsid w:val="00872F12"/>
    <w:rsid w:val="00875ACA"/>
    <w:rsid w:val="008845BA"/>
    <w:rsid w:val="00887D3B"/>
    <w:rsid w:val="0089551C"/>
    <w:rsid w:val="008C66C4"/>
    <w:rsid w:val="008C6D67"/>
    <w:rsid w:val="008D672F"/>
    <w:rsid w:val="008E577D"/>
    <w:rsid w:val="009029E7"/>
    <w:rsid w:val="00920919"/>
    <w:rsid w:val="00922B6C"/>
    <w:rsid w:val="00931ECD"/>
    <w:rsid w:val="00936A5F"/>
    <w:rsid w:val="00937D10"/>
    <w:rsid w:val="009457EB"/>
    <w:rsid w:val="00945DB3"/>
    <w:rsid w:val="009532C2"/>
    <w:rsid w:val="009776BA"/>
    <w:rsid w:val="009A16FB"/>
    <w:rsid w:val="009B144E"/>
    <w:rsid w:val="009B7F68"/>
    <w:rsid w:val="00A049B6"/>
    <w:rsid w:val="00A13739"/>
    <w:rsid w:val="00A32547"/>
    <w:rsid w:val="00A63AB3"/>
    <w:rsid w:val="00A9014F"/>
    <w:rsid w:val="00AC5662"/>
    <w:rsid w:val="00AF2539"/>
    <w:rsid w:val="00B2296C"/>
    <w:rsid w:val="00B2579E"/>
    <w:rsid w:val="00B30382"/>
    <w:rsid w:val="00B64B36"/>
    <w:rsid w:val="00BC4BE9"/>
    <w:rsid w:val="00BC7B6C"/>
    <w:rsid w:val="00BC7DB4"/>
    <w:rsid w:val="00C02CA4"/>
    <w:rsid w:val="00C135FC"/>
    <w:rsid w:val="00C3466E"/>
    <w:rsid w:val="00C36B22"/>
    <w:rsid w:val="00C50D4F"/>
    <w:rsid w:val="00C56BA4"/>
    <w:rsid w:val="00C90806"/>
    <w:rsid w:val="00C90FD7"/>
    <w:rsid w:val="00CE7966"/>
    <w:rsid w:val="00D3265D"/>
    <w:rsid w:val="00D43010"/>
    <w:rsid w:val="00D5341E"/>
    <w:rsid w:val="00D744C2"/>
    <w:rsid w:val="00D7688F"/>
    <w:rsid w:val="00D85215"/>
    <w:rsid w:val="00D87066"/>
    <w:rsid w:val="00DB2D9C"/>
    <w:rsid w:val="00DD06C4"/>
    <w:rsid w:val="00DD72CE"/>
    <w:rsid w:val="00DF32FE"/>
    <w:rsid w:val="00E0674F"/>
    <w:rsid w:val="00E15C1F"/>
    <w:rsid w:val="00E71DFE"/>
    <w:rsid w:val="00E91D06"/>
    <w:rsid w:val="00EB0207"/>
    <w:rsid w:val="00ED6317"/>
    <w:rsid w:val="00EF0A19"/>
    <w:rsid w:val="00F12A84"/>
    <w:rsid w:val="00F2230C"/>
    <w:rsid w:val="00F61635"/>
    <w:rsid w:val="00F77423"/>
    <w:rsid w:val="00F854EA"/>
    <w:rsid w:val="00FA3ACE"/>
    <w:rsid w:val="00FF59A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C56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56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C56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C56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5A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20</cp:revision>
  <cp:lastPrinted>2024-02-26T22:50:00Z</cp:lastPrinted>
  <dcterms:created xsi:type="dcterms:W3CDTF">2024-03-02T23:15:00Z</dcterms:created>
  <dcterms:modified xsi:type="dcterms:W3CDTF">2025-05-12T00:16:00Z</dcterms:modified>
</cp:coreProperties>
</file>