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D7817" w:rsidRPr="00204E85" w:rsidRDefault="009D7817">
      <w:pPr>
        <w:jc w:val="right"/>
        <w:rPr>
          <w:sz w:val="18"/>
          <w:szCs w:val="18"/>
        </w:rPr>
      </w:pPr>
      <w:r w:rsidRPr="00204E85">
        <w:rPr>
          <w:rFonts w:ascii="宋体" w:hAnsi="宋体" w:hint="eastAsia"/>
          <w:sz w:val="18"/>
          <w:szCs w:val="18"/>
        </w:rPr>
        <w:t>表格编号：ML7B/295-1</w:t>
      </w:r>
    </w:p>
    <w:p w:rsidR="005066EB" w:rsidRDefault="007F5A4B" w:rsidP="0012593C">
      <w:pPr>
        <w:pStyle w:val="a9"/>
        <w:pBdr>
          <w:bottom w:val="single" w:sz="6" w:space="0" w:color="auto"/>
        </w:pBdr>
        <w:tabs>
          <w:tab w:val="clear" w:pos="4153"/>
          <w:tab w:val="clear" w:pos="8306"/>
          <w:tab w:val="left" w:pos="869"/>
        </w:tabs>
        <w:rPr>
          <w:rFonts w:ascii="宋体" w:hAnsi="宋体" w:cs="宋体"/>
          <w:szCs w:val="18"/>
        </w:rPr>
      </w:pPr>
      <w:r>
        <w:rPr>
          <w:noProof/>
        </w:rPr>
        <w:drawing>
          <wp:anchor distT="0" distB="0" distL="114300" distR="114300" simplePos="0" relativeHeight="251659264" behindDoc="0" locked="0" layoutInCell="1" allowOverlap="1" wp14:anchorId="704D36F7">
            <wp:simplePos x="0" y="0"/>
            <wp:positionH relativeFrom="column">
              <wp:posOffset>6160135</wp:posOffset>
            </wp:positionH>
            <wp:positionV relativeFrom="paragraph">
              <wp:posOffset>162660</wp:posOffset>
            </wp:positionV>
            <wp:extent cx="239395" cy="1439545"/>
            <wp:effectExtent l="0" t="0" r="1905" b="0"/>
            <wp:wrapNone/>
            <wp:docPr id="15851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395" cy="1439545"/>
                    </a:xfrm>
                    <a:prstGeom prst="rect">
                      <a:avLst/>
                    </a:prstGeom>
                  </pic:spPr>
                </pic:pic>
              </a:graphicData>
            </a:graphic>
            <wp14:sizeRelH relativeFrom="page">
              <wp14:pctWidth>0</wp14:pctWidth>
            </wp14:sizeRelH>
            <wp14:sizeRelV relativeFrom="page">
              <wp14:pctHeight>0</wp14:pctHeight>
            </wp14:sizeRelV>
          </wp:anchor>
        </w:drawing>
      </w:r>
      <w:r w:rsidR="00A62997" w:rsidRPr="005C5594">
        <w:rPr>
          <w:rFonts w:ascii="宋体" w:hAnsi="宋体" w:cs="宋体" w:hint="eastAsia"/>
          <w:b/>
          <w:sz w:val="21"/>
          <w:szCs w:val="21"/>
        </w:rPr>
        <w:t>长虹美菱股份有限公司</w:t>
      </w:r>
      <w:r w:rsidR="009D7817" w:rsidRPr="005C5594">
        <w:rPr>
          <w:rFonts w:ascii="宋体" w:hAnsi="宋体" w:cs="宋体" w:hint="eastAsia"/>
          <w:b/>
          <w:sz w:val="21"/>
          <w:szCs w:val="21"/>
        </w:rPr>
        <w:t>塑料模具</w:t>
      </w:r>
      <w:r w:rsidR="00943DEE" w:rsidRPr="005C5594">
        <w:rPr>
          <w:rFonts w:ascii="宋体" w:hAnsi="宋体" w:cs="宋体" w:hint="eastAsia"/>
          <w:b/>
          <w:sz w:val="21"/>
          <w:szCs w:val="21"/>
        </w:rPr>
        <w:t>三方</w:t>
      </w:r>
      <w:r w:rsidR="009D7817" w:rsidRPr="005C5594">
        <w:rPr>
          <w:rFonts w:ascii="宋体" w:hAnsi="宋体" w:cs="宋体" w:hint="eastAsia"/>
          <w:b/>
          <w:sz w:val="21"/>
          <w:szCs w:val="21"/>
        </w:rPr>
        <w:t>技术协议</w:t>
      </w:r>
    </w:p>
    <w:p w:rsidR="00204E85" w:rsidRPr="00E373F9" w:rsidRDefault="00204E85" w:rsidP="00204E85">
      <w:pPr>
        <w:spacing w:line="400" w:lineRule="exact"/>
        <w:rPr>
          <w:rFonts w:ascii="宋体" w:hAnsi="宋体"/>
          <w:szCs w:val="21"/>
        </w:rPr>
      </w:pPr>
      <w:r w:rsidRPr="00E373F9">
        <w:rPr>
          <w:rFonts w:ascii="宋体" w:hAnsi="宋体" w:hint="eastAsia"/>
          <w:szCs w:val="21"/>
        </w:rPr>
        <w:t>甲方：长虹美菱股份有限公司</w:t>
      </w:r>
      <w:r>
        <w:rPr>
          <w:rFonts w:ascii="宋体" w:hAnsi="宋体" w:hint="eastAsia"/>
          <w:szCs w:val="21"/>
        </w:rPr>
        <w:t>；</w:t>
      </w:r>
      <w:r w:rsidRPr="00E373F9">
        <w:rPr>
          <w:rFonts w:ascii="宋体" w:hAnsi="宋体" w:hint="eastAsia"/>
          <w:szCs w:val="21"/>
        </w:rPr>
        <w:t>乙方：</w:t>
      </w:r>
      <w:r w:rsidR="00137955">
        <w:rPr>
          <w:rFonts w:ascii="宋体" w:hAnsi="宋体" w:hint="eastAsia"/>
          <w:szCs w:val="21"/>
        </w:rPr>
        <w:t>合肥市久环模具设备制造有限公司</w:t>
      </w:r>
      <w:r>
        <w:rPr>
          <w:rFonts w:ascii="宋体" w:hAnsi="宋体" w:hint="eastAsia"/>
          <w:szCs w:val="21"/>
        </w:rPr>
        <w:t>；</w:t>
      </w:r>
      <w:r w:rsidRPr="00E373F9">
        <w:rPr>
          <w:rFonts w:ascii="宋体" w:hAnsi="宋体" w:hint="eastAsia"/>
          <w:szCs w:val="21"/>
        </w:rPr>
        <w:t>丙方：模具使用单位</w:t>
      </w:r>
    </w:p>
    <w:p w:rsidR="005C5594" w:rsidRPr="005C5594" w:rsidRDefault="00C678C8" w:rsidP="005C5594">
      <w:pPr>
        <w:jc w:val="center"/>
      </w:pPr>
      <w:r w:rsidRPr="008C12CA">
        <w:rPr>
          <w:rFonts w:ascii="黑体" w:eastAsia="黑体" w:hAnsi="黑体" w:hint="eastAsia"/>
          <w:sz w:val="24"/>
        </w:rPr>
        <w:t>第一部分 模具制作技术协议</w:t>
      </w:r>
    </w:p>
    <w:p w:rsidR="005C5594" w:rsidRPr="005C5594" w:rsidRDefault="005C5594" w:rsidP="004B5A89">
      <w:pPr>
        <w:pStyle w:val="a3"/>
        <w:numPr>
          <w:ilvl w:val="0"/>
          <w:numId w:val="1"/>
        </w:numPr>
        <w:spacing w:line="276" w:lineRule="auto"/>
        <w:jc w:val="left"/>
        <w:rPr>
          <w:rFonts w:hAnsi="宋体" w:cs="宋体"/>
          <w:sz w:val="21"/>
          <w:szCs w:val="21"/>
        </w:rPr>
      </w:pPr>
      <w:r w:rsidRPr="005C5594">
        <w:rPr>
          <w:rFonts w:hAnsi="宋体" w:cs="宋体" w:hint="eastAsia"/>
          <w:sz w:val="21"/>
          <w:szCs w:val="21"/>
        </w:rPr>
        <w:t>乙方以甲方提供的产品图纸和技术要求进行设计、加工制造，必要时甲方提供参考样件。在设计及加</w:t>
      </w:r>
    </w:p>
    <w:p w:rsidR="0056341A" w:rsidRPr="005C5594" w:rsidRDefault="005C5594" w:rsidP="004B5A89">
      <w:pPr>
        <w:pStyle w:val="a3"/>
        <w:spacing w:line="276" w:lineRule="auto"/>
        <w:ind w:left="0" w:firstLine="0"/>
        <w:jc w:val="left"/>
        <w:rPr>
          <w:rFonts w:hAnsi="宋体" w:cs="宋体"/>
          <w:sz w:val="21"/>
          <w:szCs w:val="21"/>
        </w:rPr>
      </w:pPr>
      <w:r w:rsidRPr="005C5594">
        <w:rPr>
          <w:rFonts w:hAnsi="宋体" w:cs="宋体" w:hint="eastAsia"/>
          <w:sz w:val="21"/>
          <w:szCs w:val="21"/>
        </w:rPr>
        <w:t>工过程中乙方对产品图纸和技术要求有异议必须及时与甲方联系，以甲方确认为准,否则因产品图纸和技术要求不合理造成的后果由乙方承担。甲方对模具结构设计图纸提出的参考意见，由乙方决定如何改进完善并进一步细化设计，乙方提供开模零件三维图和模具装配图，标出分型面位置、浇口位置、大小、顶杆位置交甲方确认后方可进行模具的制作；不论乙方是否采纳甲方的参考意见，乙方都必须对模具和产品零件的质量负责；乙方必须对甲方提供的产品图纸和提供的参考样件给予保密</w:t>
      </w:r>
      <w:r w:rsidR="004B5A89">
        <w:rPr>
          <w:rFonts w:hAnsi="宋体" w:cs="宋体" w:hint="eastAsia"/>
          <w:sz w:val="21"/>
          <w:szCs w:val="21"/>
        </w:rPr>
        <w:t>。</w:t>
      </w:r>
    </w:p>
    <w:p w:rsidR="009D7817" w:rsidRPr="005C5594" w:rsidRDefault="009D7817" w:rsidP="004B5A89">
      <w:pPr>
        <w:numPr>
          <w:ilvl w:val="0"/>
          <w:numId w:val="1"/>
        </w:numPr>
        <w:spacing w:line="276" w:lineRule="auto"/>
        <w:rPr>
          <w:rFonts w:ascii="宋体" w:hAnsi="宋体" w:cs="宋体"/>
          <w:szCs w:val="21"/>
        </w:rPr>
      </w:pPr>
      <w:r w:rsidRPr="005C5594">
        <w:rPr>
          <w:rFonts w:ascii="宋体" w:hAnsi="宋体" w:cs="宋体" w:hint="eastAsia"/>
          <w:szCs w:val="21"/>
        </w:rPr>
        <w:t>模具清单、规格说明及塑料制品质量的要求：</w:t>
      </w:r>
    </w:p>
    <w:p w:rsidR="00CB62C0" w:rsidRPr="005C5594" w:rsidRDefault="00CB62C0" w:rsidP="004B5A89">
      <w:pPr>
        <w:numPr>
          <w:ilvl w:val="0"/>
          <w:numId w:val="3"/>
        </w:numPr>
        <w:spacing w:line="276" w:lineRule="auto"/>
        <w:rPr>
          <w:rFonts w:ascii="宋体" w:hAnsi="宋体" w:cs="宋体"/>
          <w:szCs w:val="21"/>
        </w:rPr>
      </w:pPr>
      <w:r w:rsidRPr="005C5594">
        <w:rPr>
          <w:rFonts w:ascii="宋体" w:hAnsi="宋体" w:cs="宋体" w:hint="eastAsia"/>
          <w:szCs w:val="21"/>
        </w:rPr>
        <w:t>甲方委托乙方制造以下模具，清单及规格要求如下：</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992"/>
        <w:gridCol w:w="992"/>
        <w:gridCol w:w="1134"/>
        <w:gridCol w:w="992"/>
        <w:gridCol w:w="983"/>
        <w:gridCol w:w="860"/>
        <w:gridCol w:w="1134"/>
      </w:tblGrid>
      <w:tr w:rsidR="00CB62C0" w:rsidRPr="008C12CA" w:rsidTr="0080309A">
        <w:trPr>
          <w:cantSplit/>
          <w:trHeight w:val="245"/>
        </w:trPr>
        <w:tc>
          <w:tcPr>
            <w:tcW w:w="1101" w:type="dxa"/>
            <w:vMerge w:val="restart"/>
            <w:vAlign w:val="center"/>
          </w:tcPr>
          <w:p w:rsidR="00CB62C0" w:rsidRPr="004B5A89" w:rsidRDefault="00CB62C0" w:rsidP="004B5A89">
            <w:pPr>
              <w:spacing w:line="400" w:lineRule="exact"/>
              <w:jc w:val="center"/>
              <w:rPr>
                <w:rFonts w:ascii="宋体" w:hAnsi="宋体" w:cs="宋体"/>
                <w:sz w:val="18"/>
                <w:szCs w:val="18"/>
              </w:rPr>
            </w:pPr>
            <w:r w:rsidRPr="004B5A89">
              <w:rPr>
                <w:rFonts w:ascii="宋体" w:hAnsi="宋体" w:cs="宋体" w:hint="eastAsia"/>
                <w:sz w:val="18"/>
                <w:szCs w:val="18"/>
              </w:rPr>
              <w:t>模具编号</w:t>
            </w:r>
          </w:p>
        </w:tc>
        <w:tc>
          <w:tcPr>
            <w:tcW w:w="1134" w:type="dxa"/>
            <w:vMerge w:val="restart"/>
            <w:vAlign w:val="center"/>
          </w:tcPr>
          <w:p w:rsidR="00CB62C0"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零件</w:t>
            </w:r>
            <w:r w:rsidR="00CB62C0" w:rsidRPr="004B5A89">
              <w:rPr>
                <w:rFonts w:ascii="宋体" w:hAnsi="宋体" w:cs="宋体" w:hint="eastAsia"/>
                <w:sz w:val="18"/>
                <w:szCs w:val="18"/>
              </w:rPr>
              <w:t>图号</w:t>
            </w:r>
          </w:p>
        </w:tc>
        <w:tc>
          <w:tcPr>
            <w:tcW w:w="992" w:type="dxa"/>
            <w:vMerge w:val="restart"/>
            <w:vAlign w:val="center"/>
          </w:tcPr>
          <w:p w:rsidR="00CB62C0" w:rsidRPr="004B5A89" w:rsidRDefault="00CB62C0" w:rsidP="004B5A89">
            <w:pPr>
              <w:spacing w:line="400" w:lineRule="exact"/>
              <w:ind w:firstLineChars="100" w:firstLine="180"/>
              <w:jc w:val="center"/>
              <w:rPr>
                <w:rFonts w:ascii="宋体" w:hAnsi="宋体" w:cs="宋体"/>
                <w:sz w:val="18"/>
                <w:szCs w:val="18"/>
              </w:rPr>
            </w:pPr>
            <w:r w:rsidRPr="004B5A89">
              <w:rPr>
                <w:rFonts w:ascii="宋体" w:hAnsi="宋体" w:cs="宋体" w:hint="eastAsia"/>
                <w:sz w:val="18"/>
                <w:szCs w:val="18"/>
              </w:rPr>
              <w:t>零件名称</w:t>
            </w:r>
          </w:p>
        </w:tc>
        <w:tc>
          <w:tcPr>
            <w:tcW w:w="992" w:type="dxa"/>
            <w:vMerge w:val="restart"/>
            <w:vAlign w:val="center"/>
          </w:tcPr>
          <w:p w:rsidR="00CB62C0" w:rsidRPr="004B5A89" w:rsidRDefault="00CB62C0" w:rsidP="004B5A89">
            <w:pPr>
              <w:spacing w:line="400" w:lineRule="exact"/>
              <w:jc w:val="center"/>
              <w:rPr>
                <w:rFonts w:ascii="宋体" w:hAnsi="宋体" w:cs="宋体"/>
                <w:sz w:val="18"/>
                <w:szCs w:val="18"/>
              </w:rPr>
            </w:pPr>
            <w:r w:rsidRPr="004B5A89">
              <w:rPr>
                <w:rFonts w:ascii="宋体" w:hAnsi="宋体" w:cs="宋体" w:hint="eastAsia"/>
                <w:sz w:val="18"/>
                <w:szCs w:val="18"/>
              </w:rPr>
              <w:t>零件材料</w:t>
            </w:r>
          </w:p>
        </w:tc>
        <w:tc>
          <w:tcPr>
            <w:tcW w:w="3109" w:type="dxa"/>
            <w:gridSpan w:val="3"/>
            <w:vAlign w:val="center"/>
          </w:tcPr>
          <w:p w:rsidR="00CB62C0" w:rsidRPr="004B5A89" w:rsidRDefault="00CB62C0" w:rsidP="004B5A89">
            <w:pPr>
              <w:spacing w:line="400" w:lineRule="exact"/>
              <w:ind w:firstLine="315"/>
              <w:jc w:val="center"/>
              <w:rPr>
                <w:rFonts w:ascii="宋体" w:hAnsi="宋体" w:cs="宋体"/>
                <w:sz w:val="18"/>
                <w:szCs w:val="18"/>
              </w:rPr>
            </w:pPr>
            <w:r w:rsidRPr="004B5A89">
              <w:rPr>
                <w:rFonts w:ascii="宋体" w:hAnsi="宋体" w:cs="宋体" w:hint="eastAsia"/>
                <w:sz w:val="18"/>
                <w:szCs w:val="18"/>
              </w:rPr>
              <w:t>模具材料</w:t>
            </w:r>
          </w:p>
        </w:tc>
        <w:tc>
          <w:tcPr>
            <w:tcW w:w="860" w:type="dxa"/>
            <w:vMerge w:val="restart"/>
            <w:vAlign w:val="center"/>
          </w:tcPr>
          <w:p w:rsidR="00CB62C0"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腔</w:t>
            </w:r>
            <w:r w:rsidR="00CB62C0" w:rsidRPr="004B5A89">
              <w:rPr>
                <w:rFonts w:ascii="宋体" w:hAnsi="宋体" w:cs="宋体" w:hint="eastAsia"/>
                <w:sz w:val="18"/>
                <w:szCs w:val="18"/>
              </w:rPr>
              <w:t>数</w:t>
            </w:r>
          </w:p>
        </w:tc>
        <w:tc>
          <w:tcPr>
            <w:tcW w:w="1134" w:type="dxa"/>
            <w:vMerge w:val="restart"/>
            <w:vAlign w:val="center"/>
          </w:tcPr>
          <w:p w:rsidR="00CB62C0" w:rsidRPr="004B5A89" w:rsidRDefault="004B5A89" w:rsidP="004B5A89">
            <w:pPr>
              <w:jc w:val="center"/>
              <w:rPr>
                <w:rFonts w:ascii="宋体" w:hAnsi="宋体" w:cs="宋体"/>
                <w:sz w:val="18"/>
                <w:szCs w:val="18"/>
              </w:rPr>
            </w:pPr>
            <w:r>
              <w:rPr>
                <w:rFonts w:ascii="宋体" w:hAnsi="宋体" w:cs="宋体" w:hint="eastAsia"/>
                <w:sz w:val="18"/>
                <w:szCs w:val="18"/>
              </w:rPr>
              <w:t>送样</w:t>
            </w:r>
            <w:r w:rsidR="00CB62C0" w:rsidRPr="004B5A89">
              <w:rPr>
                <w:rFonts w:ascii="宋体" w:hAnsi="宋体" w:cs="宋体" w:hint="eastAsia"/>
                <w:sz w:val="18"/>
                <w:szCs w:val="18"/>
              </w:rPr>
              <w:t>时间</w:t>
            </w:r>
          </w:p>
        </w:tc>
      </w:tr>
      <w:tr w:rsidR="004B5A89" w:rsidRPr="008C12CA" w:rsidTr="0080309A">
        <w:trPr>
          <w:cantSplit/>
          <w:trHeight w:val="265"/>
        </w:trPr>
        <w:tc>
          <w:tcPr>
            <w:tcW w:w="1101"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Merge/>
            <w:vAlign w:val="center"/>
          </w:tcPr>
          <w:p w:rsidR="004B5A89" w:rsidRPr="004B5A89" w:rsidRDefault="004B5A89" w:rsidP="004B5A89">
            <w:pPr>
              <w:spacing w:line="400" w:lineRule="exact"/>
              <w:jc w:val="center"/>
              <w:rPr>
                <w:rFonts w:ascii="宋体" w:hAnsi="宋体" w:cs="宋体"/>
                <w:sz w:val="18"/>
                <w:szCs w:val="18"/>
              </w:rPr>
            </w:pPr>
          </w:p>
        </w:tc>
        <w:tc>
          <w:tcPr>
            <w:tcW w:w="992" w:type="dxa"/>
            <w:vMerge/>
            <w:vAlign w:val="center"/>
          </w:tcPr>
          <w:p w:rsidR="004B5A89" w:rsidRPr="004B5A89" w:rsidRDefault="004B5A89" w:rsidP="004B5A89">
            <w:pPr>
              <w:spacing w:line="400" w:lineRule="exact"/>
              <w:jc w:val="center"/>
              <w:rPr>
                <w:rFonts w:ascii="宋体" w:hAnsi="宋体" w:cs="宋体"/>
                <w:sz w:val="18"/>
                <w:szCs w:val="18"/>
              </w:rPr>
            </w:pPr>
          </w:p>
        </w:tc>
        <w:tc>
          <w:tcPr>
            <w:tcW w:w="992"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Align w:val="center"/>
          </w:tcPr>
          <w:p w:rsidR="004B5A89"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型腔</w:t>
            </w:r>
          </w:p>
        </w:tc>
        <w:tc>
          <w:tcPr>
            <w:tcW w:w="992" w:type="dxa"/>
            <w:vAlign w:val="center"/>
          </w:tcPr>
          <w:p w:rsidR="004B5A89"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型芯</w:t>
            </w:r>
          </w:p>
        </w:tc>
        <w:tc>
          <w:tcPr>
            <w:tcW w:w="983" w:type="dxa"/>
            <w:vAlign w:val="center"/>
          </w:tcPr>
          <w:p w:rsidR="004B5A89" w:rsidRPr="004B5A89" w:rsidRDefault="004B5A89" w:rsidP="004B5A89">
            <w:pPr>
              <w:spacing w:line="400" w:lineRule="exact"/>
              <w:jc w:val="center"/>
              <w:rPr>
                <w:rFonts w:ascii="宋体" w:hAnsi="宋体" w:cs="宋体"/>
                <w:sz w:val="18"/>
                <w:szCs w:val="18"/>
              </w:rPr>
            </w:pPr>
            <w:r>
              <w:rPr>
                <w:rFonts w:ascii="宋体" w:hAnsi="宋体" w:cs="宋体" w:hint="eastAsia"/>
                <w:sz w:val="18"/>
                <w:szCs w:val="18"/>
              </w:rPr>
              <w:t>滑块</w:t>
            </w:r>
          </w:p>
        </w:tc>
        <w:tc>
          <w:tcPr>
            <w:tcW w:w="860"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Merge/>
            <w:vAlign w:val="center"/>
          </w:tcPr>
          <w:p w:rsidR="004B5A89" w:rsidRPr="004B5A89" w:rsidRDefault="004B5A89" w:rsidP="004B5A89">
            <w:pPr>
              <w:spacing w:line="400" w:lineRule="exact"/>
              <w:jc w:val="center"/>
              <w:rPr>
                <w:rFonts w:ascii="宋体" w:hAnsi="宋体" w:cs="宋体"/>
                <w:sz w:val="18"/>
                <w:szCs w:val="18"/>
              </w:rPr>
            </w:pPr>
          </w:p>
        </w:tc>
      </w:tr>
      <w:tr w:rsidR="004B5A89" w:rsidRPr="008C12CA" w:rsidTr="0080309A">
        <w:trPr>
          <w:trHeight w:val="389"/>
        </w:trPr>
        <w:tc>
          <w:tcPr>
            <w:tcW w:w="1101" w:type="dxa"/>
            <w:vAlign w:val="center"/>
          </w:tcPr>
          <w:p w:rsidR="00CC4BFC" w:rsidRDefault="00000000">
            <w:r>
              <w:t>{{mould_no}}</w:t>
            </w:r>
          </w:p>
        </w:tc>
        <w:tc>
          <w:tcPr>
            <w:tcW w:w="1134" w:type="dxa"/>
            <w:vAlign w:val="center"/>
          </w:tcPr>
          <w:p w:rsidR="00CC4BFC" w:rsidRDefault="00000000">
            <w:r>
              <w:t>{{part_drawing}}</w:t>
            </w:r>
          </w:p>
        </w:tc>
        <w:tc>
          <w:tcPr>
            <w:tcW w:w="992" w:type="dxa"/>
            <w:vAlign w:val="center"/>
          </w:tcPr>
          <w:p w:rsidR="00CC4BFC" w:rsidRDefault="00000000">
            <w:r>
              <w:t>{{part_name}}</w:t>
            </w:r>
          </w:p>
        </w:tc>
        <w:tc>
          <w:tcPr>
            <w:tcW w:w="992" w:type="dxa"/>
            <w:vAlign w:val="center"/>
          </w:tcPr>
          <w:p w:rsidR="00CC4BFC" w:rsidRDefault="00000000">
            <w:r>
              <w:t>{{part_material}}</w:t>
            </w:r>
          </w:p>
        </w:tc>
        <w:tc>
          <w:tcPr>
            <w:tcW w:w="1134" w:type="dxa"/>
            <w:vAlign w:val="center"/>
          </w:tcPr>
          <w:p w:rsidR="00CC4BFC" w:rsidRDefault="00000000">
            <w:r>
              <w:t>{{cavity_material}}</w:t>
            </w:r>
          </w:p>
        </w:tc>
        <w:tc>
          <w:tcPr>
            <w:tcW w:w="992" w:type="dxa"/>
            <w:tcBorders>
              <w:top w:val="nil"/>
            </w:tcBorders>
            <w:vAlign w:val="center"/>
          </w:tcPr>
          <w:p w:rsidR="00CC4BFC" w:rsidRDefault="00000000">
            <w:r>
              <w:t>{{core_material}}</w:t>
            </w:r>
          </w:p>
        </w:tc>
        <w:tc>
          <w:tcPr>
            <w:tcW w:w="983" w:type="dxa"/>
            <w:tcBorders>
              <w:top w:val="nil"/>
            </w:tcBorders>
            <w:vAlign w:val="center"/>
          </w:tcPr>
          <w:p w:rsidR="00CC4BFC" w:rsidRDefault="00000000">
            <w:r>
              <w:t>{{slider_material}}</w:t>
            </w:r>
          </w:p>
        </w:tc>
        <w:tc>
          <w:tcPr>
            <w:tcW w:w="860" w:type="dxa"/>
            <w:vAlign w:val="center"/>
          </w:tcPr>
          <w:p w:rsidR="00CC4BFC" w:rsidRDefault="00000000">
            <w:r>
              <w:t>{{cavity_count}}</w:t>
            </w:r>
          </w:p>
        </w:tc>
        <w:tc>
          <w:tcPr>
            <w:tcW w:w="1134" w:type="dxa"/>
            <w:vAlign w:val="center"/>
          </w:tcPr>
          <w:p w:rsidR="00CC4BFC" w:rsidRDefault="00000000">
            <w:r>
              <w:t>{{first_sample_date}}</w:t>
            </w:r>
          </w:p>
        </w:tc>
      </w:tr>
    </w:tbl>
    <w:p w:rsidR="00CB62C0" w:rsidRPr="004B5A89" w:rsidRDefault="00CB62C0" w:rsidP="00CB62C0">
      <w:pPr>
        <w:numPr>
          <w:ilvl w:val="0"/>
          <w:numId w:val="3"/>
        </w:numPr>
        <w:spacing w:line="276" w:lineRule="auto"/>
        <w:rPr>
          <w:rFonts w:ascii="宋体" w:hAnsi="宋体" w:cs="宋体"/>
          <w:szCs w:val="21"/>
        </w:rPr>
      </w:pPr>
      <w:r w:rsidRPr="004B5A89">
        <w:rPr>
          <w:rFonts w:ascii="宋体" w:hAnsi="宋体" w:cs="宋体" w:hint="eastAsia"/>
          <w:szCs w:val="21"/>
        </w:rPr>
        <w:t>产品要求</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产品可视外表面不能有顶白、缩痕、气纹、凸点和凹陷、拉伤、飞边、料痕等缺陷；</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 xml:space="preserve"> 产品的尺寸必须符合甲方二维图纸要求，有公差要求的尺寸按照公差的中间值制作模具；</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产品增加拨模角度后的结构必须符合图纸技术要求；</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产品的重量必须小于图纸标注的重量，且控制在3%范围内；</w:t>
      </w:r>
    </w:p>
    <w:p w:rsidR="00CB62C0" w:rsidRPr="004B5A89" w:rsidRDefault="00CB62C0" w:rsidP="008246A2">
      <w:pPr>
        <w:numPr>
          <w:ilvl w:val="2"/>
          <w:numId w:val="1"/>
        </w:numPr>
        <w:spacing w:line="276" w:lineRule="auto"/>
        <w:ind w:left="567" w:hanging="565"/>
        <w:jc w:val="left"/>
        <w:rPr>
          <w:rFonts w:ascii="宋体" w:hAnsi="宋体" w:cs="宋体"/>
          <w:szCs w:val="21"/>
        </w:rPr>
      </w:pPr>
      <w:r w:rsidRPr="004B5A89">
        <w:rPr>
          <w:rFonts w:ascii="宋体" w:hAnsi="宋体" w:hint="eastAsia"/>
          <w:color w:val="000000"/>
          <w:szCs w:val="21"/>
        </w:rPr>
        <w:t>饰条、风罩及衬口类产品采用潜伏或侧浇口，浇口料柄比重控制在30%范围。</w:t>
      </w:r>
    </w:p>
    <w:p w:rsidR="009D7817" w:rsidRPr="004B5A89" w:rsidRDefault="009D7817" w:rsidP="00CB62C0">
      <w:pPr>
        <w:numPr>
          <w:ilvl w:val="0"/>
          <w:numId w:val="1"/>
        </w:numPr>
        <w:rPr>
          <w:rFonts w:ascii="宋体" w:hAnsi="宋体" w:cs="宋体"/>
          <w:szCs w:val="21"/>
        </w:rPr>
      </w:pPr>
      <w:r w:rsidRPr="004B5A89">
        <w:rPr>
          <w:rFonts w:ascii="宋体" w:hAnsi="宋体" w:cs="宋体" w:hint="eastAsia"/>
          <w:szCs w:val="21"/>
        </w:rPr>
        <w:t>模具设计制作要求</w:t>
      </w:r>
    </w:p>
    <w:p w:rsidR="009D7817" w:rsidRPr="004B5A89" w:rsidRDefault="009D7817" w:rsidP="008246A2">
      <w:pPr>
        <w:numPr>
          <w:ilvl w:val="0"/>
          <w:numId w:val="4"/>
        </w:numPr>
        <w:spacing w:line="276" w:lineRule="auto"/>
        <w:ind w:left="0" w:firstLine="0"/>
        <w:rPr>
          <w:rFonts w:ascii="宋体" w:hAnsi="宋体" w:cs="宋体"/>
          <w:szCs w:val="21"/>
        </w:rPr>
      </w:pPr>
      <w:r w:rsidRPr="004B5A89">
        <w:rPr>
          <w:rFonts w:ascii="宋体" w:hAnsi="宋体" w:cs="宋体" w:hint="eastAsia"/>
          <w:szCs w:val="21"/>
        </w:rPr>
        <w:t>分型面、浇口及顶杆形式、位置的选择：分型面、浇口及顶杆形式、位置的选择以不影响产品的外观和保证质量为原则。产品零件上的模具分型印迹要求平直，分型面偏移≤0.1mm，分型面毛刺≤0.05mm。</w:t>
      </w:r>
    </w:p>
    <w:p w:rsidR="004B5A89" w:rsidRDefault="009D7817" w:rsidP="007E0602">
      <w:pPr>
        <w:tabs>
          <w:tab w:val="left" w:pos="2370"/>
          <w:tab w:val="left" w:pos="4395"/>
          <w:tab w:val="left" w:pos="4710"/>
          <w:tab w:val="left" w:pos="5925"/>
        </w:tabs>
        <w:spacing w:line="276" w:lineRule="auto"/>
        <w:rPr>
          <w:rFonts w:ascii="宋体" w:hAnsi="宋体" w:cs="宋体"/>
          <w:szCs w:val="21"/>
        </w:rPr>
      </w:pPr>
      <w:r w:rsidRPr="00275DA8">
        <w:rPr>
          <w:rFonts w:ascii="宋体" w:hAnsi="宋体" w:cs="宋体" w:hint="eastAsia"/>
          <w:szCs w:val="21"/>
        </w:rPr>
        <w:t>3.1.1</w:t>
      </w:r>
      <w:r w:rsidRPr="00275DA8">
        <w:rPr>
          <w:rFonts w:ascii="宋体" w:hAnsi="宋体" w:cs="宋体" w:hint="eastAsia"/>
          <w:b/>
          <w:szCs w:val="21"/>
        </w:rPr>
        <w:t xml:space="preserve"> </w:t>
      </w:r>
      <w:r w:rsidRPr="00275DA8">
        <w:rPr>
          <w:rFonts w:ascii="宋体" w:hAnsi="宋体" w:cs="宋体" w:hint="eastAsia"/>
          <w:szCs w:val="21"/>
        </w:rPr>
        <w:t>流道</w:t>
      </w:r>
      <w:r w:rsidR="00275DA8" w:rsidRPr="00275DA8">
        <w:rPr>
          <w:rFonts w:ascii="宋体" w:hAnsi="宋体" w:cs="宋体" w:hint="eastAsia"/>
          <w:szCs w:val="21"/>
        </w:rPr>
        <w:t>浇口、零件克重及成型周期</w:t>
      </w:r>
      <w:r w:rsidRPr="00275DA8">
        <w:rPr>
          <w:rFonts w:ascii="宋体" w:hAnsi="宋体" w:cs="宋体" w:hint="eastAsia"/>
          <w:szCs w:val="21"/>
        </w:rPr>
        <w:t>：</w:t>
      </w:r>
    </w:p>
    <w:tbl>
      <w:tblPr>
        <w:tblW w:w="4722" w:type="pct"/>
        <w:tblInd w:w="108" w:type="dxa"/>
        <w:tblLook w:val="04A0" w:firstRow="1" w:lastRow="0" w:firstColumn="1" w:lastColumn="0" w:noHBand="0" w:noVBand="1"/>
      </w:tblPr>
      <w:tblGrid>
        <w:gridCol w:w="1720"/>
        <w:gridCol w:w="1315"/>
        <w:gridCol w:w="910"/>
        <w:gridCol w:w="1355"/>
        <w:gridCol w:w="815"/>
        <w:gridCol w:w="947"/>
        <w:gridCol w:w="1005"/>
        <w:gridCol w:w="672"/>
        <w:gridCol w:w="683"/>
      </w:tblGrid>
      <w:tr w:rsidR="00ED39A0" w:rsidRPr="00D30F77" w:rsidTr="0073170A">
        <w:trPr>
          <w:trHeight w:val="416"/>
        </w:trPr>
        <w:tc>
          <w:tcPr>
            <w:tcW w:w="1589" w:type="pct"/>
            <w:gridSpan w:val="3"/>
            <w:tcBorders>
              <w:top w:val="single" w:sz="4" w:space="0" w:color="auto"/>
              <w:left w:val="single" w:sz="4" w:space="0" w:color="auto"/>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流道</w:t>
            </w:r>
          </w:p>
        </w:tc>
        <w:tc>
          <w:tcPr>
            <w:tcW w:w="1214" w:type="pct"/>
            <w:gridSpan w:val="2"/>
            <w:tcBorders>
              <w:top w:val="single" w:sz="4" w:space="0" w:color="auto"/>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浇口</w:t>
            </w:r>
          </w:p>
        </w:tc>
        <w:tc>
          <w:tcPr>
            <w:tcW w:w="1659" w:type="pct"/>
            <w:gridSpan w:val="3"/>
            <w:tcBorders>
              <w:top w:val="single" w:sz="4" w:space="0" w:color="auto"/>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零件克重（G)</w:t>
            </w:r>
          </w:p>
        </w:tc>
        <w:tc>
          <w:tcPr>
            <w:tcW w:w="537" w:type="pct"/>
            <w:vMerge w:val="restart"/>
            <w:tcBorders>
              <w:top w:val="single" w:sz="4" w:space="0" w:color="auto"/>
              <w:left w:val="single" w:sz="4" w:space="0" w:color="auto"/>
              <w:bottom w:val="single" w:sz="4" w:space="0" w:color="auto"/>
              <w:right w:val="single" w:sz="4" w:space="0" w:color="auto"/>
            </w:tcBorders>
            <w:noWrap/>
            <w:vAlign w:val="center"/>
            <w:hideMark/>
          </w:tcPr>
          <w:p w:rsidR="00275DA8" w:rsidRDefault="00275DA8" w:rsidP="0073170A">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成型周期</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(S)</w:t>
            </w:r>
          </w:p>
        </w:tc>
      </w:tr>
      <w:tr w:rsidR="0073170A" w:rsidRPr="00D30F77" w:rsidTr="0073170A">
        <w:trPr>
          <w:trHeight w:val="565"/>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流道及类型</w:t>
            </w:r>
          </w:p>
        </w:tc>
        <w:tc>
          <w:tcPr>
            <w:tcW w:w="313"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数量</w:t>
            </w:r>
          </w:p>
        </w:tc>
        <w:tc>
          <w:tcPr>
            <w:tcW w:w="455"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品牌</w:t>
            </w:r>
          </w:p>
        </w:tc>
        <w:tc>
          <w:tcPr>
            <w:tcW w:w="83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浇口类型</w:t>
            </w:r>
          </w:p>
        </w:tc>
        <w:tc>
          <w:tcPr>
            <w:tcW w:w="37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数量</w:t>
            </w:r>
          </w:p>
        </w:tc>
        <w:tc>
          <w:tcPr>
            <w:tcW w:w="760"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零件理论克重</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（单件）</w:t>
            </w:r>
          </w:p>
        </w:tc>
        <w:tc>
          <w:tcPr>
            <w:tcW w:w="58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料柄</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理论克重</w:t>
            </w:r>
          </w:p>
        </w:tc>
        <w:tc>
          <w:tcPr>
            <w:tcW w:w="313"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比重</w:t>
            </w:r>
          </w:p>
        </w:tc>
        <w:tc>
          <w:tcPr>
            <w:tcW w:w="537" w:type="pct"/>
            <w:vMerge/>
            <w:tcBorders>
              <w:top w:val="single" w:sz="4" w:space="0" w:color="auto"/>
              <w:left w:val="single" w:sz="4" w:space="0" w:color="auto"/>
              <w:bottom w:val="single" w:sz="4" w:space="0" w:color="auto"/>
              <w:right w:val="single" w:sz="4" w:space="0" w:color="auto"/>
            </w:tcBorders>
            <w:vAlign w:val="center"/>
            <w:hideMark/>
          </w:tcPr>
          <w:p w:rsidR="00275DA8" w:rsidRPr="00D30F77" w:rsidRDefault="00275DA8" w:rsidP="00457CB3">
            <w:pPr>
              <w:widowControl/>
              <w:jc w:val="left"/>
              <w:rPr>
                <w:rFonts w:ascii="宋体" w:hAnsi="宋体" w:cs="宋体"/>
                <w:color w:val="000000"/>
                <w:kern w:val="0"/>
                <w:sz w:val="22"/>
                <w:szCs w:val="22"/>
              </w:rPr>
            </w:pPr>
          </w:p>
        </w:tc>
      </w:tr>
      <w:tr w:rsidR="0073170A" w:rsidRPr="00D30F77" w:rsidTr="009036F6">
        <w:trPr>
          <w:trHeight w:val="357"/>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{{runner_common_mark}}普通</w:t>
            </w:r>
          </w:p>
        </w:tc>
        <w:tc>
          <w:tcPr>
            <w:tcW w:w="313" w:type="pct"/>
            <w:tcBorders>
              <w:top w:val="nil"/>
              <w:left w:val="nil"/>
              <w:bottom w:val="single" w:sz="4" w:space="0" w:color="auto"/>
              <w:right w:val="single" w:sz="4" w:space="0" w:color="auto"/>
            </w:tcBorders>
            <w:noWrap/>
            <w:vAlign w:val="center"/>
            <w:hideMark/>
          </w:tcPr>
          <w:p w:rsidR="00CC4BFC" w:rsidRDefault="00000000">
            <w:r>
              <w:t>{{runner_common_count}}</w:t>
            </w:r>
          </w:p>
        </w:tc>
        <w:tc>
          <w:tcPr>
            <w:tcW w:w="455" w:type="pct"/>
            <w:vMerge w:val="restart"/>
            <w:tcBorders>
              <w:top w:val="nil"/>
              <w:left w:val="single" w:sz="4" w:space="0" w:color="auto"/>
              <w:bottom w:val="single" w:sz="4" w:space="0" w:color="auto"/>
              <w:right w:val="single" w:sz="4" w:space="0" w:color="auto"/>
            </w:tcBorders>
            <w:noWrap/>
            <w:vAlign w:val="center"/>
          </w:tcPr>
          <w:p w:rsidR="00CC4BFC" w:rsidRDefault="00000000">
            <w:r>
              <w:t>{{runner_brand}}</w:t>
            </w:r>
          </w:p>
        </w:tc>
        <w:tc>
          <w:tcPr>
            <w:tcW w:w="837" w:type="pct"/>
            <w:tcBorders>
              <w:top w:val="nil"/>
              <w:left w:val="nil"/>
              <w:bottom w:val="single" w:sz="4" w:space="0" w:color="auto"/>
              <w:right w:val="single" w:sz="4" w:space="0" w:color="auto"/>
            </w:tcBorders>
            <w:noWrap/>
            <w:vAlign w:val="center"/>
            <w:hideMark/>
          </w:tcPr>
          <w:p w:rsidR="00275DA8" w:rsidRPr="004E236B" w:rsidRDefault="00EF0DBD"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{{gate_direct_mark}}直接浇口</w:t>
            </w:r>
          </w:p>
        </w:tc>
        <w:tc>
          <w:tcPr>
            <w:tcW w:w="377" w:type="pct"/>
            <w:vMerge w:val="restart"/>
            <w:tcBorders>
              <w:top w:val="nil"/>
              <w:left w:val="single" w:sz="4" w:space="0" w:color="auto"/>
              <w:bottom w:val="single" w:sz="4" w:space="0" w:color="auto"/>
              <w:right w:val="single" w:sz="4" w:space="0" w:color="auto"/>
            </w:tcBorders>
            <w:noWrap/>
            <w:vAlign w:val="center"/>
          </w:tcPr>
          <w:p w:rsidR="00CC4BFC" w:rsidRDefault="00000000">
            <w:r>
              <w:t>{{gate_count}}</w:t>
            </w:r>
          </w:p>
        </w:tc>
        <w:tc>
          <w:tcPr>
            <w:tcW w:w="760" w:type="pct"/>
            <w:vMerge w:val="restart"/>
            <w:tcBorders>
              <w:top w:val="nil"/>
              <w:left w:val="single" w:sz="4" w:space="0" w:color="auto"/>
              <w:bottom w:val="single" w:sz="4" w:space="0" w:color="auto"/>
              <w:right w:val="single" w:sz="4" w:space="0" w:color="auto"/>
            </w:tcBorders>
            <w:noWrap/>
            <w:vAlign w:val="center"/>
          </w:tcPr>
          <w:p w:rsidR="00CC4BFC" w:rsidRDefault="00000000">
            <w:r>
              <w:t>{{part_weight_g}}</w:t>
            </w:r>
          </w:p>
        </w:tc>
        <w:tc>
          <w:tcPr>
            <w:tcW w:w="587" w:type="pct"/>
            <w:vMerge w:val="restart"/>
            <w:tcBorders>
              <w:top w:val="nil"/>
              <w:left w:val="single" w:sz="4" w:space="0" w:color="auto"/>
              <w:bottom w:val="single" w:sz="4" w:space="0" w:color="auto"/>
              <w:right w:val="single" w:sz="4" w:space="0" w:color="auto"/>
            </w:tcBorders>
            <w:noWrap/>
            <w:vAlign w:val="center"/>
          </w:tcPr>
          <w:p w:rsidR="00CC4BFC" w:rsidRDefault="00000000">
            <w:r>
              <w:t>{{sprue_weight_g}}</w:t>
            </w:r>
          </w:p>
        </w:tc>
        <w:tc>
          <w:tcPr>
            <w:tcW w:w="313" w:type="pct"/>
            <w:vMerge w:val="restart"/>
            <w:tcBorders>
              <w:top w:val="nil"/>
              <w:left w:val="single" w:sz="4" w:space="0" w:color="auto"/>
              <w:bottom w:val="single" w:sz="4" w:space="0" w:color="auto"/>
              <w:right w:val="single" w:sz="4" w:space="0" w:color="auto"/>
            </w:tcBorders>
            <w:noWrap/>
            <w:vAlign w:val="center"/>
          </w:tcPr>
          <w:p w:rsidR="00CC4BFC" w:rsidRDefault="00000000">
            <w:r>
              <w:t>{{density}}</w:t>
            </w:r>
          </w:p>
        </w:tc>
        <w:tc>
          <w:tcPr>
            <w:tcW w:w="537" w:type="pct"/>
            <w:vMerge w:val="restart"/>
            <w:tcBorders>
              <w:top w:val="nil"/>
              <w:left w:val="single" w:sz="4" w:space="0" w:color="auto"/>
              <w:bottom w:val="single" w:sz="4" w:space="0" w:color="auto"/>
              <w:right w:val="single" w:sz="4" w:space="0" w:color="auto"/>
            </w:tcBorders>
            <w:noWrap/>
            <w:vAlign w:val="center"/>
          </w:tcPr>
          <w:p w:rsidR="00CC4BFC" w:rsidRDefault="00000000">
            <w:r>
              <w:t>{{cycle_s}}</w:t>
            </w:r>
          </w:p>
        </w:tc>
      </w:tr>
      <w:tr w:rsidR="0073170A" w:rsidRPr="00D30F77" w:rsidTr="009036F6">
        <w:trPr>
          <w:trHeight w:val="420"/>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9E4B8D"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{{runner_open_hot_mark}}开放式热流道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{{runner_open_hot_count}}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5F3163"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r w:rsidR="0080309A" w:rsidRPr="004E236B">
              <w:rPr>
                <w:rFonts w:ascii="宋体" w:hAnsi="宋体" w:cs="宋体" w:hint="eastAsia"/>
                <w:color w:val="000000"/>
                <w:kern w:val="0"/>
                <w:sz w:val="18"/>
                <w:szCs w:val="18"/>
              </w:rPr>
              <w:t>{{gate_point_mark}}点浇口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r w:rsidR="0073170A" w:rsidRPr="00D30F77" w:rsidTr="009036F6">
        <w:trPr>
          <w:trHeight w:val="412"/>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lastRenderedPageBreak/>
              <w:t>{{runner_point_hot_mark}}点浇口热流道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{{runner_point_hot_count}}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E74A09" w:rsidP="00186435">
            <w:pPr>
              <w:widowControl/>
              <w:ind w:firstLineChars="150" w:firstLine="270"/>
              <w:rPr>
                <w:rFonts w:ascii="宋体" w:hAnsi="宋体" w:cs="宋体"/>
                <w:color w:val="000000"/>
                <w:kern w:val="0"/>
                <w:sz w:val="18"/>
                <w:szCs w:val="18"/>
              </w:rPr>
            </w:pPr>
            <w:r w:rsidRPr="004E236B">
              <w:rPr>
                <w:rFonts w:ascii="宋体" w:hAnsi="宋体" w:cs="宋体" w:hint="eastAsia"/>
                <w:color w:val="000000"/>
                <w:kern w:val="0"/>
                <w:sz w:val="18"/>
                <w:szCs w:val="18"/>
              </w:rPr>
              <w:t>{{gate_side_mark}}侧浇口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r w:rsidR="0073170A" w:rsidRPr="00D30F77" w:rsidTr="009036F6">
        <w:trPr>
          <w:trHeight w:val="417"/>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0D64F2"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{{runner_pin_hot_mark}}针阀式热流道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{{runner_pin_hot_count}}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{{gate_sub_mark}}潜伏浇口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bl>
    <w:p w:rsidR="0012593C" w:rsidRDefault="007F5A4B" w:rsidP="00ED39A0">
      <w:pPr>
        <w:tabs>
          <w:tab w:val="left" w:pos="2370"/>
          <w:tab w:val="left" w:pos="4395"/>
          <w:tab w:val="left" w:pos="4710"/>
          <w:tab w:val="left" w:pos="5925"/>
        </w:tabs>
        <w:spacing w:line="276" w:lineRule="auto"/>
        <w:rPr>
          <w:rFonts w:ascii="宋体" w:hAnsi="宋体" w:cs="宋体"/>
          <w:szCs w:val="21"/>
        </w:rPr>
      </w:pPr>
      <w:r>
        <w:rPr>
          <w:noProof/>
        </w:rPr>
        <w:drawing>
          <wp:anchor distT="0" distB="0" distL="114300" distR="114300" simplePos="0" relativeHeight="251660288" behindDoc="0" locked="0" layoutInCell="1" allowOverlap="1" wp14:anchorId="4C54FC3C">
            <wp:simplePos x="0" y="0"/>
            <wp:positionH relativeFrom="column">
              <wp:posOffset>6159901</wp:posOffset>
            </wp:positionH>
            <wp:positionV relativeFrom="paragraph">
              <wp:posOffset>-904575</wp:posOffset>
            </wp:positionV>
            <wp:extent cx="239395" cy="1439545"/>
            <wp:effectExtent l="0" t="0" r="1905" b="0"/>
            <wp:wrapNone/>
            <wp:docPr id="98811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395" cy="1439545"/>
                    </a:xfrm>
                    <a:prstGeom prst="rect">
                      <a:avLst/>
                    </a:prstGeom>
                  </pic:spPr>
                </pic:pic>
              </a:graphicData>
            </a:graphic>
            <wp14:sizeRelH relativeFrom="page">
              <wp14:pctWidth>0</wp14:pctWidth>
            </wp14:sizeRelH>
            <wp14:sizeRelV relativeFrom="page">
              <wp14:pctHeight>0</wp14:pctHeight>
            </wp14:sizeRelV>
          </wp:anchor>
        </w:drawing>
      </w: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E20CC1" w:rsidRDefault="00E20CC1" w:rsidP="00ED39A0">
      <w:pPr>
        <w:tabs>
          <w:tab w:val="left" w:pos="2370"/>
          <w:tab w:val="left" w:pos="4395"/>
          <w:tab w:val="left" w:pos="4710"/>
          <w:tab w:val="left" w:pos="5925"/>
        </w:tabs>
        <w:spacing w:line="276" w:lineRule="auto"/>
        <w:rPr>
          <w:rFonts w:ascii="宋体" w:hAnsi="宋体" w:cs="宋体"/>
          <w:szCs w:val="21"/>
        </w:rPr>
      </w:pPr>
    </w:p>
    <w:p w:rsidR="00E20CC1" w:rsidRDefault="00E20CC1" w:rsidP="00ED39A0">
      <w:pPr>
        <w:tabs>
          <w:tab w:val="left" w:pos="2370"/>
          <w:tab w:val="left" w:pos="4395"/>
          <w:tab w:val="left" w:pos="4710"/>
          <w:tab w:val="left" w:pos="5925"/>
        </w:tabs>
        <w:spacing w:line="276" w:lineRule="auto"/>
        <w:rPr>
          <w:rFonts w:ascii="宋体" w:hAnsi="宋体" w:cs="宋体"/>
          <w:szCs w:val="21"/>
        </w:rPr>
      </w:pPr>
    </w:p>
    <w:p w:rsidR="00275DA8" w:rsidRPr="00ED39A0" w:rsidRDefault="009D7817" w:rsidP="00ED39A0">
      <w:pPr>
        <w:tabs>
          <w:tab w:val="left" w:pos="2370"/>
          <w:tab w:val="left" w:pos="4395"/>
          <w:tab w:val="left" w:pos="4710"/>
          <w:tab w:val="left" w:pos="5925"/>
        </w:tabs>
        <w:spacing w:line="276" w:lineRule="auto"/>
        <w:rPr>
          <w:rFonts w:ascii="宋体" w:hAnsi="宋体" w:cs="宋体"/>
          <w:szCs w:val="21"/>
        </w:rPr>
      </w:pPr>
      <w:r w:rsidRPr="00ED39A0">
        <w:rPr>
          <w:rFonts w:ascii="宋体" w:hAnsi="宋体" w:cs="宋体" w:hint="eastAsia"/>
          <w:szCs w:val="21"/>
        </w:rPr>
        <w:t>3.1.2</w:t>
      </w:r>
      <w:r w:rsidR="00275DA8" w:rsidRPr="00ED39A0">
        <w:rPr>
          <w:rFonts w:ascii="宋体" w:hAnsi="宋体" w:cs="宋体" w:hint="eastAsia"/>
          <w:szCs w:val="21"/>
        </w:rPr>
        <w:t>抽芯、顶出复位方式：</w:t>
      </w:r>
    </w:p>
    <w:tbl>
      <w:tblPr>
        <w:tblW w:w="472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387"/>
        <w:gridCol w:w="1436"/>
        <w:gridCol w:w="1533"/>
        <w:gridCol w:w="3338"/>
      </w:tblGrid>
      <w:tr w:rsidR="0073170A" w:rsidRPr="00463557" w:rsidTr="008246A2">
        <w:trPr>
          <w:trHeight w:val="455"/>
        </w:trPr>
        <w:tc>
          <w:tcPr>
            <w:tcW w:w="98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抽芯方式</w:t>
            </w:r>
          </w:p>
        </w:tc>
        <w:tc>
          <w:tcPr>
            <w:tcW w:w="722" w:type="pct"/>
            <w:vAlign w:val="center"/>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抽芯数量</w:t>
            </w:r>
          </w:p>
        </w:tc>
        <w:tc>
          <w:tcPr>
            <w:tcW w:w="84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顶出类型</w:t>
            </w:r>
          </w:p>
        </w:tc>
        <w:tc>
          <w:tcPr>
            <w:tcW w:w="1078"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顶出方式</w:t>
            </w:r>
          </w:p>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复位方式</w:t>
            </w:r>
          </w:p>
        </w:tc>
      </w:tr>
      <w:tr w:rsidR="00275DA8" w:rsidRPr="00463557" w:rsidTr="008246A2">
        <w:trPr>
          <w:trHeight w:val="418"/>
        </w:trPr>
        <w:tc>
          <w:tcPr>
            <w:tcW w:w="984" w:type="pct"/>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{{core_pull_pin_mark}}斜导柱</w:t>
            </w:r>
          </w:p>
        </w:tc>
        <w:tc>
          <w:tcPr>
            <w:tcW w:w="722" w:type="pct"/>
            <w:vAlign w:val="center"/>
          </w:tcPr>
          <w:p w:rsidR="00275DA8" w:rsidRPr="004E236B" w:rsidRDefault="0080309A" w:rsidP="00457CB3">
            <w:pPr>
              <w:widowControl/>
              <w:jc w:val="center"/>
              <w:rPr>
                <w:rFonts w:ascii="宋体" w:hAnsi="宋体" w:cs="宋体"/>
                <w:color w:val="000000"/>
                <w:kern w:val="0"/>
                <w:sz w:val="18"/>
                <w:szCs w:val="18"/>
              </w:rPr>
            </w:pPr>
            <w:r>
              <w:rPr>
                <w:rFonts w:ascii="宋体" w:hAnsi="宋体" w:cs="宋体"/>
                <w:color w:val="000000"/>
                <w:kern w:val="0"/>
                <w:sz w:val="18"/>
                <w:szCs w:val="18"/>
              </w:rPr>
              <w:t>{{core_pull_pin_qty}}</w:t>
            </w:r>
          </w:p>
        </w:tc>
        <w:tc>
          <w:tcPr>
            <w:tcW w:w="844" w:type="pct"/>
            <w:noWrap/>
            <w:vAlign w:val="center"/>
            <w:hideMark/>
          </w:tcPr>
          <w:p w:rsidR="00275DA8" w:rsidRPr="004E236B" w:rsidRDefault="004F194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{{eject_round_mark}}圆顶</w:t>
            </w:r>
          </w:p>
        </w:tc>
        <w:tc>
          <w:tcPr>
            <w:tcW w:w="1078"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{{eject_mech_mark}}机械顶出</w:t>
            </w:r>
          </w:p>
        </w:tc>
        <w:tc>
          <w:tcPr>
            <w:tcW w:w="1372" w:type="pct"/>
            <w:noWrap/>
            <w:vAlign w:val="center"/>
            <w:hideMark/>
          </w:tcPr>
          <w:p w:rsidR="00275DA8" w:rsidRPr="004E236B" w:rsidRDefault="000C5662"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{{reset_spring_mark}}弹簧复位{{reset_nitrogen_mark}}氮气弹簧复位</w:t>
            </w:r>
          </w:p>
        </w:tc>
      </w:tr>
      <w:tr w:rsidR="00275DA8" w:rsidRPr="00463557" w:rsidTr="008246A2">
        <w:trPr>
          <w:trHeight w:val="410"/>
        </w:trPr>
        <w:tc>
          <w:tcPr>
            <w:tcW w:w="98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{{core_pull_slider_mark}}斜滑块</w:t>
            </w:r>
          </w:p>
        </w:tc>
        <w:tc>
          <w:tcPr>
            <w:tcW w:w="722" w:type="pct"/>
            <w:vAlign w:val="center"/>
          </w:tcPr>
          <w:p w:rsidR="00275DA8" w:rsidRPr="004E236B" w:rsidRDefault="0046446E"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{{core_pull_slider_qty}}</w:t>
            </w:r>
          </w:p>
        </w:tc>
        <w:tc>
          <w:tcPr>
            <w:tcW w:w="844" w:type="pct"/>
            <w:noWrap/>
            <w:vAlign w:val="center"/>
            <w:hideMark/>
          </w:tcPr>
          <w:p w:rsidR="00275DA8" w:rsidRPr="004E236B" w:rsidRDefault="0030008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{{eject_square_mark}}方顶</w:t>
            </w:r>
          </w:p>
        </w:tc>
        <w:tc>
          <w:tcPr>
            <w:tcW w:w="1078"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{{eject_oil_mark}}油缸顶出</w:t>
            </w:r>
          </w:p>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{{reset_forced_mark}}强制复位</w:t>
            </w:r>
          </w:p>
        </w:tc>
      </w:tr>
      <w:tr w:rsidR="00275DA8" w:rsidRPr="00463557" w:rsidTr="008246A2">
        <w:trPr>
          <w:trHeight w:val="417"/>
        </w:trPr>
        <w:tc>
          <w:tcPr>
            <w:tcW w:w="984"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{{core_pull_cyl_mark}}油缸</w:t>
            </w:r>
          </w:p>
        </w:tc>
        <w:tc>
          <w:tcPr>
            <w:tcW w:w="722" w:type="pct"/>
            <w:vAlign w:val="center"/>
          </w:tcPr>
          <w:p w:rsidR="00275DA8" w:rsidRPr="004E236B" w:rsidRDefault="0046446E"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{{core_pull_cyl_qty}}</w:t>
            </w:r>
          </w:p>
        </w:tc>
        <w:tc>
          <w:tcPr>
            <w:tcW w:w="844"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{{eject_plate_mark}}顶片</w:t>
            </w:r>
          </w:p>
        </w:tc>
        <w:tc>
          <w:tcPr>
            <w:tcW w:w="1078" w:type="pct"/>
            <w:noWrap/>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{{reset_oil_mark}}油缸复位</w:t>
            </w:r>
          </w:p>
        </w:tc>
      </w:tr>
    </w:tbl>
    <w:p w:rsidR="00275DA8" w:rsidRPr="00ED39A0" w:rsidRDefault="00313F4A" w:rsidP="00ED39A0">
      <w:pPr>
        <w:numPr>
          <w:ilvl w:val="0"/>
          <w:numId w:val="4"/>
        </w:numPr>
        <w:tabs>
          <w:tab w:val="left" w:pos="0"/>
          <w:tab w:val="right" w:pos="8306"/>
        </w:tabs>
        <w:spacing w:line="276" w:lineRule="auto"/>
        <w:ind w:left="0" w:firstLine="0"/>
        <w:rPr>
          <w:rFonts w:ascii="宋体" w:hAnsi="宋体" w:cs="宋体"/>
          <w:szCs w:val="21"/>
        </w:rPr>
      </w:pPr>
      <w:r w:rsidRPr="00ED39A0">
        <w:rPr>
          <w:rFonts w:ascii="宋体" w:hAnsi="宋体" w:cs="宋体" w:hint="eastAsia"/>
          <w:szCs w:val="21"/>
        </w:rPr>
        <w:t xml:space="preserve"> </w:t>
      </w:r>
      <w:r w:rsidR="00275DA8" w:rsidRPr="00ED39A0">
        <w:rPr>
          <w:rFonts w:ascii="宋体" w:hAnsi="宋体" w:cs="宋体" w:hint="eastAsia"/>
          <w:szCs w:val="21"/>
        </w:rPr>
        <w:t>模具及注塑机相关技术参数</w:t>
      </w:r>
    </w:p>
    <w:tbl>
      <w:tblPr>
        <w:tblW w:w="4722" w:type="pct"/>
        <w:tblInd w:w="108" w:type="dxa"/>
        <w:tblLook w:val="04A0" w:firstRow="1" w:lastRow="0" w:firstColumn="1" w:lastColumn="0" w:noHBand="0" w:noVBand="1"/>
      </w:tblPr>
      <w:tblGrid>
        <w:gridCol w:w="1532"/>
        <w:gridCol w:w="1515"/>
        <w:gridCol w:w="1285"/>
        <w:gridCol w:w="1643"/>
        <w:gridCol w:w="1728"/>
        <w:gridCol w:w="1719"/>
      </w:tblGrid>
      <w:tr w:rsidR="007D4515" w:rsidRPr="00D341AE" w:rsidTr="0073170A">
        <w:trPr>
          <w:trHeight w:val="348"/>
        </w:trPr>
        <w:tc>
          <w:tcPr>
            <w:tcW w:w="1816" w:type="pct"/>
            <w:gridSpan w:val="2"/>
            <w:tcBorders>
              <w:top w:val="single" w:sz="4" w:space="0" w:color="auto"/>
              <w:left w:val="single" w:sz="4" w:space="0" w:color="auto"/>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模具信息</w:t>
            </w:r>
          </w:p>
        </w:tc>
        <w:tc>
          <w:tcPr>
            <w:tcW w:w="3184" w:type="pct"/>
            <w:gridSpan w:val="4"/>
            <w:tcBorders>
              <w:top w:val="single" w:sz="4" w:space="0" w:color="auto"/>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注塑机参数</w:t>
            </w:r>
          </w:p>
        </w:tc>
      </w:tr>
      <w:tr w:rsidR="0073170A" w:rsidRPr="00D341AE" w:rsidTr="0073170A">
        <w:trPr>
          <w:trHeight w:val="600"/>
        </w:trPr>
        <w:tc>
          <w:tcPr>
            <w:tcW w:w="1133" w:type="pct"/>
            <w:tcBorders>
              <w:top w:val="nil"/>
              <w:left w:val="single" w:sz="4" w:space="0" w:color="auto"/>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模具尺寸</w:t>
            </w:r>
            <w:r>
              <w:rPr>
                <w:rFonts w:ascii="宋体" w:hAnsi="宋体" w:cs="宋体" w:hint="eastAsia"/>
                <w:color w:val="000000"/>
                <w:kern w:val="0"/>
                <w:sz w:val="18"/>
                <w:szCs w:val="18"/>
              </w:rPr>
              <w:t>（mm）</w:t>
            </w:r>
          </w:p>
        </w:tc>
        <w:tc>
          <w:tcPr>
            <w:tcW w:w="683"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模具重量</w:t>
            </w:r>
            <w:r>
              <w:rPr>
                <w:rFonts w:ascii="宋体" w:hAnsi="宋体" w:cs="宋体" w:hint="eastAsia"/>
                <w:color w:val="000000"/>
                <w:kern w:val="0"/>
                <w:sz w:val="18"/>
                <w:szCs w:val="18"/>
              </w:rPr>
              <w:t>(T)</w:t>
            </w:r>
          </w:p>
        </w:tc>
        <w:tc>
          <w:tcPr>
            <w:tcW w:w="711"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锁模力（T)</w:t>
            </w:r>
          </w:p>
        </w:tc>
        <w:tc>
          <w:tcPr>
            <w:tcW w:w="736"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定位圈</w:t>
            </w:r>
            <w:r>
              <w:rPr>
                <w:rFonts w:ascii="宋体" w:hAnsi="宋体" w:cs="宋体" w:hint="eastAsia"/>
                <w:color w:val="000000"/>
                <w:kern w:val="0"/>
                <w:sz w:val="18"/>
                <w:szCs w:val="18"/>
              </w:rPr>
              <w:t>（mm）</w:t>
            </w:r>
          </w:p>
        </w:tc>
        <w:tc>
          <w:tcPr>
            <w:tcW w:w="926"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容模量</w:t>
            </w:r>
            <w:r>
              <w:rPr>
                <w:rFonts w:ascii="宋体" w:hAnsi="宋体" w:cs="宋体" w:hint="eastAsia"/>
                <w:color w:val="000000"/>
                <w:kern w:val="0"/>
                <w:sz w:val="18"/>
                <w:szCs w:val="18"/>
              </w:rPr>
              <w:t>（mm）</w:t>
            </w:r>
          </w:p>
        </w:tc>
        <w:tc>
          <w:tcPr>
            <w:tcW w:w="811"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拉杆间距</w:t>
            </w:r>
            <w:r>
              <w:rPr>
                <w:rFonts w:ascii="宋体" w:hAnsi="宋体" w:cs="宋体" w:hint="eastAsia"/>
                <w:color w:val="000000"/>
                <w:kern w:val="0"/>
                <w:sz w:val="18"/>
                <w:szCs w:val="18"/>
              </w:rPr>
              <w:t>（mm）</w:t>
            </w:r>
          </w:p>
        </w:tc>
      </w:tr>
      <w:tr w:rsidR="0073170A" w:rsidRPr="00D341AE" w:rsidTr="009036F6">
        <w:trPr>
          <w:trHeight w:val="393"/>
        </w:trPr>
        <w:tc>
          <w:tcPr>
            <w:tcW w:w="1133" w:type="pct"/>
            <w:tcBorders>
              <w:top w:val="nil"/>
              <w:left w:val="single" w:sz="4" w:space="0" w:color="auto"/>
              <w:bottom w:val="single" w:sz="4" w:space="0" w:color="auto"/>
              <w:right w:val="single" w:sz="4" w:space="0" w:color="auto"/>
            </w:tcBorders>
            <w:noWrap/>
            <w:vAlign w:val="center"/>
          </w:tcPr>
          <w:p w:rsidR="00CC4BFC" w:rsidRDefault="00000000">
            <w:r>
              <w:t>{{mould_size_mm}}</w:t>
            </w:r>
          </w:p>
        </w:tc>
        <w:tc>
          <w:tcPr>
            <w:tcW w:w="683" w:type="pct"/>
            <w:tcBorders>
              <w:top w:val="nil"/>
              <w:left w:val="nil"/>
              <w:bottom w:val="single" w:sz="4" w:space="0" w:color="auto"/>
              <w:right w:val="single" w:sz="4" w:space="0" w:color="auto"/>
            </w:tcBorders>
            <w:noWrap/>
            <w:vAlign w:val="center"/>
          </w:tcPr>
          <w:p w:rsidR="00CC4BFC" w:rsidRDefault="00000000">
            <w:r>
              <w:t>{{mould_weight_t}}</w:t>
            </w:r>
          </w:p>
        </w:tc>
        <w:tc>
          <w:tcPr>
            <w:tcW w:w="711" w:type="pct"/>
            <w:tcBorders>
              <w:top w:val="nil"/>
              <w:left w:val="nil"/>
              <w:bottom w:val="single" w:sz="4" w:space="0" w:color="auto"/>
              <w:right w:val="single" w:sz="4" w:space="0" w:color="auto"/>
            </w:tcBorders>
            <w:noWrap/>
            <w:vAlign w:val="center"/>
          </w:tcPr>
          <w:p w:rsidR="00CC4BFC" w:rsidRDefault="00000000">
            <w:r>
              <w:t>{{lock_force_t}}</w:t>
            </w:r>
          </w:p>
        </w:tc>
        <w:tc>
          <w:tcPr>
            <w:tcW w:w="736" w:type="pct"/>
            <w:tcBorders>
              <w:top w:val="nil"/>
              <w:left w:val="nil"/>
              <w:bottom w:val="single" w:sz="4" w:space="0" w:color="auto"/>
              <w:right w:val="single" w:sz="4" w:space="0" w:color="auto"/>
            </w:tcBorders>
            <w:noWrap/>
            <w:vAlign w:val="center"/>
          </w:tcPr>
          <w:p w:rsidR="00CC4BFC" w:rsidRDefault="00000000">
            <w:r>
              <w:t>{{locating_ring_mm}}</w:t>
            </w:r>
          </w:p>
        </w:tc>
        <w:tc>
          <w:tcPr>
            <w:tcW w:w="926" w:type="pct"/>
            <w:tcBorders>
              <w:top w:val="nil"/>
              <w:left w:val="nil"/>
              <w:bottom w:val="single" w:sz="4" w:space="0" w:color="auto"/>
              <w:right w:val="single" w:sz="4" w:space="0" w:color="auto"/>
            </w:tcBorders>
            <w:noWrap/>
            <w:vAlign w:val="center"/>
          </w:tcPr>
          <w:p w:rsidR="00CC4BFC" w:rsidRDefault="00000000">
            <w:r>
              <w:t>{{mold_capacity_mm}}</w:t>
            </w:r>
          </w:p>
        </w:tc>
        <w:tc>
          <w:tcPr>
            <w:tcW w:w="811" w:type="pct"/>
            <w:tcBorders>
              <w:top w:val="nil"/>
              <w:left w:val="nil"/>
              <w:bottom w:val="single" w:sz="4" w:space="0" w:color="auto"/>
              <w:right w:val="single" w:sz="4" w:space="0" w:color="auto"/>
            </w:tcBorders>
            <w:noWrap/>
            <w:vAlign w:val="center"/>
          </w:tcPr>
          <w:p w:rsidR="00CC4BFC" w:rsidRDefault="00000000">
            <w:r>
              <w:t>{{tiebar_spacing_mm}}</w:t>
            </w:r>
          </w:p>
        </w:tc>
      </w:tr>
    </w:tbl>
    <w:p w:rsidR="00275DA8" w:rsidRDefault="00275DA8" w:rsidP="008246A2">
      <w:pPr>
        <w:tabs>
          <w:tab w:val="left" w:pos="2370"/>
          <w:tab w:val="left" w:pos="4395"/>
          <w:tab w:val="left" w:pos="4710"/>
          <w:tab w:val="left" w:pos="7230"/>
          <w:tab w:val="right" w:pos="8306"/>
        </w:tabs>
        <w:spacing w:line="276" w:lineRule="auto"/>
        <w:rPr>
          <w:rFonts w:ascii="宋体" w:hAnsi="宋体" w:cs="宋体"/>
          <w:sz w:val="18"/>
          <w:szCs w:val="18"/>
        </w:rPr>
      </w:pPr>
    </w:p>
    <w:p w:rsidR="0026400D" w:rsidRPr="008246A2" w:rsidRDefault="0026400D" w:rsidP="008246A2">
      <w:pPr>
        <w:numPr>
          <w:ilvl w:val="0"/>
          <w:numId w:val="4"/>
        </w:numPr>
        <w:spacing w:line="276" w:lineRule="auto"/>
        <w:ind w:left="0" w:firstLine="0"/>
        <w:rPr>
          <w:rFonts w:ascii="宋体" w:hAnsi="宋体" w:cs="宋体"/>
          <w:szCs w:val="21"/>
        </w:rPr>
      </w:pPr>
      <w:r w:rsidRPr="0026400D">
        <w:rPr>
          <w:rFonts w:ascii="宋体" w:hAnsi="宋体" w:cs="宋体" w:hint="eastAsia"/>
          <w:szCs w:val="21"/>
        </w:rPr>
        <w:t>我产品零件的回收标志及材料、</w:t>
      </w:r>
      <w:r w:rsidR="00B06C14">
        <w:rPr>
          <w:rFonts w:ascii="宋体" w:hAnsi="宋体" w:cs="宋体" w:hint="eastAsia"/>
          <w:szCs w:val="21"/>
        </w:rPr>
        <w:t>零件代号、供方号</w:t>
      </w:r>
      <w:r w:rsidRPr="0026400D">
        <w:rPr>
          <w:rFonts w:ascii="宋体" w:hAnsi="宋体" w:cs="宋体" w:hint="eastAsia"/>
          <w:szCs w:val="21"/>
        </w:rPr>
        <w:t>及</w:t>
      </w:r>
      <w:r w:rsidR="00B06C14">
        <w:rPr>
          <w:rFonts w:ascii="宋体" w:hAnsi="宋体" w:cs="宋体" w:hint="eastAsia"/>
          <w:szCs w:val="21"/>
        </w:rPr>
        <w:t>模</w:t>
      </w:r>
      <w:r w:rsidR="00B06C14" w:rsidRPr="0026400D">
        <w:rPr>
          <w:rFonts w:ascii="宋体" w:hAnsi="宋体" w:cs="宋体" w:hint="eastAsia"/>
          <w:szCs w:val="21"/>
        </w:rPr>
        <w:t>腔</w:t>
      </w:r>
      <w:r w:rsidRPr="0026400D">
        <w:rPr>
          <w:rFonts w:ascii="宋体" w:hAnsi="宋体" w:cs="宋体" w:hint="eastAsia"/>
          <w:szCs w:val="21"/>
        </w:rPr>
        <w:t>号等制</w:t>
      </w:r>
      <w:r w:rsidR="00E20CC1">
        <w:rPr>
          <w:rFonts w:ascii="宋体" w:hAnsi="宋体" w:cs="宋体" w:hint="eastAsia"/>
          <w:szCs w:val="21"/>
        </w:rPr>
        <w:t>作；</w:t>
      </w:r>
      <w:r w:rsidRPr="008246A2">
        <w:rPr>
          <w:rFonts w:ascii="宋体" w:hAnsi="宋体" w:cs="宋体" w:hint="eastAsia"/>
          <w:szCs w:val="21"/>
        </w:rPr>
        <w:t>零件图上绘制“可回收再生利用标志”需注明</w:t>
      </w:r>
      <w:r w:rsidRPr="008246A2">
        <w:rPr>
          <w:rFonts w:ascii="宋体" w:hAnsi="宋体" w:cs="宋体"/>
          <w:szCs w:val="21"/>
        </w:rPr>
        <w:t>a</w:t>
      </w:r>
      <w:r w:rsidRPr="008246A2">
        <w:rPr>
          <w:rFonts w:ascii="宋体" w:hAnsi="宋体" w:cs="宋体" w:hint="eastAsia"/>
          <w:szCs w:val="21"/>
        </w:rPr>
        <w:t>尺寸</w:t>
      </w:r>
      <w:r w:rsidR="005B1DBC">
        <w:rPr>
          <w:rFonts w:ascii="宋体" w:hAnsi="宋体" w:cs="宋体" w:hint="eastAsia"/>
          <w:szCs w:val="21"/>
        </w:rPr>
        <w:t>，建议</w:t>
      </w:r>
      <w:r w:rsidRPr="008246A2">
        <w:rPr>
          <w:rFonts w:ascii="宋体" w:hAnsi="宋体" w:cs="宋体" w:hint="eastAsia"/>
          <w:szCs w:val="21"/>
        </w:rPr>
        <w:t>零件平面小于120平方毫米时</w:t>
      </w:r>
      <w:r w:rsidR="005B1DBC">
        <w:rPr>
          <w:rFonts w:ascii="宋体" w:hAnsi="宋体" w:cs="宋体" w:hint="eastAsia"/>
          <w:szCs w:val="21"/>
        </w:rPr>
        <w:t>或图纸标注说明不需回收标志，</w:t>
      </w:r>
      <w:r w:rsidRPr="008246A2">
        <w:rPr>
          <w:rFonts w:ascii="宋体" w:hAnsi="宋体" w:cs="宋体" w:hint="eastAsia"/>
          <w:szCs w:val="21"/>
        </w:rPr>
        <w:t>可不绘制“环保可回用标志”；供方代号</w:t>
      </w:r>
      <w:r w:rsidR="00B06C14">
        <w:rPr>
          <w:rFonts w:ascii="宋体" w:hAnsi="宋体" w:cs="宋体" w:hint="eastAsia"/>
          <w:szCs w:val="21"/>
        </w:rPr>
        <w:t>由</w:t>
      </w:r>
      <w:r w:rsidRPr="008246A2">
        <w:rPr>
          <w:rFonts w:ascii="宋体" w:hAnsi="宋体" w:cs="宋体" w:hint="eastAsia"/>
          <w:szCs w:val="21"/>
        </w:rPr>
        <w:t>简称的首位字母</w:t>
      </w:r>
      <w:r w:rsidR="00B06C14">
        <w:rPr>
          <w:rFonts w:ascii="宋体" w:hAnsi="宋体" w:cs="宋体" w:hint="eastAsia"/>
          <w:szCs w:val="21"/>
        </w:rPr>
        <w:t>及数字</w:t>
      </w:r>
      <w:r w:rsidRPr="008246A2">
        <w:rPr>
          <w:rFonts w:ascii="宋体" w:hAnsi="宋体" w:cs="宋体" w:hint="eastAsia"/>
          <w:szCs w:val="21"/>
        </w:rPr>
        <w:t>组成</w:t>
      </w:r>
      <w:r w:rsidR="00B06C14">
        <w:rPr>
          <w:rFonts w:ascii="宋体" w:hAnsi="宋体" w:cs="宋体" w:hint="eastAsia"/>
          <w:szCs w:val="21"/>
        </w:rPr>
        <w:t>，例如DZ-2表示德众开制第二副模具</w:t>
      </w:r>
      <w:r w:rsidRPr="008246A2">
        <w:rPr>
          <w:rFonts w:ascii="宋体" w:hAnsi="宋体" w:cs="宋体" w:hint="eastAsia"/>
          <w:szCs w:val="21"/>
        </w:rPr>
        <w:t>；模腔号首位为腔数，末位是第几腔，例4/2表示零件出自</w:t>
      </w:r>
      <w:r w:rsidR="005B1DBC">
        <w:rPr>
          <w:rFonts w:ascii="宋体" w:hAnsi="宋体" w:cs="宋体" w:hint="eastAsia"/>
          <w:szCs w:val="21"/>
        </w:rPr>
        <w:t>一模四腔</w:t>
      </w:r>
      <w:r w:rsidRPr="008246A2">
        <w:rPr>
          <w:rFonts w:ascii="宋体" w:hAnsi="宋体" w:cs="宋体" w:hint="eastAsia"/>
          <w:szCs w:val="21"/>
        </w:rPr>
        <w:t>中的第2腔，具体说明如下图及表:</w:t>
      </w:r>
    </w:p>
    <w:p w:rsidR="0026400D" w:rsidRDefault="007F5A4B" w:rsidP="0026400D">
      <w:pPr>
        <w:tabs>
          <w:tab w:val="left" w:pos="420"/>
          <w:tab w:val="left" w:pos="840"/>
          <w:tab w:val="left" w:pos="1260"/>
          <w:tab w:val="left" w:pos="1680"/>
          <w:tab w:val="left" w:pos="2100"/>
          <w:tab w:val="left" w:pos="2520"/>
          <w:tab w:val="left" w:pos="2940"/>
        </w:tabs>
        <w:ind w:left="420"/>
        <w:jc w:val="center"/>
        <w:rPr>
          <w:rFonts w:ascii="宋体" w:hAnsi="宋体" w:cs="宋体"/>
          <w:sz w:val="18"/>
          <w:szCs w:val="18"/>
        </w:rPr>
      </w:pPr>
      <w:r>
        <w:rPr>
          <w:noProof/>
        </w:rPr>
        <w:lastRenderedPageBreak/>
        <w:drawing>
          <wp:anchor distT="0" distB="0" distL="114300" distR="114300" simplePos="0" relativeHeight="251662336" behindDoc="0" locked="0" layoutInCell="1" allowOverlap="1" wp14:anchorId="394D8762" wp14:editId="6E4F86F3">
            <wp:simplePos x="0" y="0"/>
            <wp:positionH relativeFrom="column">
              <wp:posOffset>6165014</wp:posOffset>
            </wp:positionH>
            <wp:positionV relativeFrom="paragraph">
              <wp:posOffset>517491</wp:posOffset>
            </wp:positionV>
            <wp:extent cx="240000" cy="1440000"/>
            <wp:effectExtent l="0" t="0" r="1905" b="0"/>
            <wp:wrapNone/>
            <wp:docPr id="939706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2.png"/>
                    <pic:cNvPicPr/>
                  </pic:nvPicPr>
                  <pic:blipFill>
                    <a:blip r:embed="rId9"/>
                    <a:stretch>
                      <a:fillRect/>
                    </a:stretch>
                  </pic:blipFill>
                  <pic:spPr>
                    <a:xfrm>
                      <a:off x="0" y="0"/>
                      <a:ext cx="240000" cy="1440000"/>
                    </a:xfrm>
                    <a:prstGeom prst="rect">
                      <a:avLst/>
                    </a:prstGeom>
                  </pic:spPr>
                </pic:pic>
              </a:graphicData>
            </a:graphic>
            <wp14:sizeRelH relativeFrom="page">
              <wp14:pctWidth>0</wp14:pctWidth>
            </wp14:sizeRelH>
            <wp14:sizeRelV relativeFrom="page">
              <wp14:pctHeight>0</wp14:pctHeight>
            </wp14:sizeRelV>
          </wp:anchor>
        </w:drawing>
      </w:r>
      <w:r w:rsidR="00FC3A7A">
        <w:rPr>
          <w:rFonts w:hint="eastAsia"/>
          <w:noProof/>
          <w:szCs w:val="21"/>
        </w:rPr>
        <w:drawing>
          <wp:inline distT="0" distB="0" distL="0" distR="0" wp14:anchorId="76B34449" wp14:editId="44FD975D">
            <wp:extent cx="2276475" cy="21431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6475" cy="2143125"/>
                    </a:xfrm>
                    <a:prstGeom prst="rect">
                      <a:avLst/>
                    </a:prstGeom>
                    <a:noFill/>
                    <a:ln>
                      <a:noFill/>
                    </a:ln>
                  </pic:spPr>
                </pic:pic>
              </a:graphicData>
            </a:graphic>
          </wp:inline>
        </w:drawing>
      </w:r>
    </w:p>
    <w:p w:rsidR="0026400D" w:rsidRPr="009F351A" w:rsidRDefault="0026400D" w:rsidP="0026400D">
      <w:pPr>
        <w:pStyle w:val="a3"/>
        <w:spacing w:line="240" w:lineRule="auto"/>
        <w:ind w:left="437" w:firstLine="573"/>
        <w:rPr>
          <w:rFonts w:hAnsi="宋体"/>
          <w:sz w:val="18"/>
          <w:szCs w:val="18"/>
        </w:rPr>
      </w:pPr>
      <w:r w:rsidRPr="009F351A">
        <w:rPr>
          <w:rFonts w:hAnsi="宋体" w:hint="eastAsia"/>
          <w:sz w:val="18"/>
          <w:szCs w:val="18"/>
        </w:rPr>
        <w:t>图中的</w:t>
      </w:r>
      <w:r w:rsidRPr="009F351A">
        <w:rPr>
          <w:rFonts w:hAnsi="宋体"/>
          <w:sz w:val="18"/>
          <w:szCs w:val="18"/>
        </w:rPr>
        <w:t>a.e.h.t</w:t>
      </w:r>
      <w:r w:rsidRPr="009F351A">
        <w:rPr>
          <w:rFonts w:hAnsi="宋体" w:hint="eastAsia"/>
          <w:sz w:val="18"/>
          <w:szCs w:val="18"/>
        </w:rPr>
        <w:t>执行表。设计时应首先选用优选系列的尺寸</w:t>
      </w:r>
      <w:r>
        <w:rPr>
          <w:rFonts w:hAnsi="宋体" w:hint="eastAsia"/>
          <w:sz w:val="18"/>
          <w:szCs w:val="18"/>
        </w:rPr>
        <w:t>（mm）</w:t>
      </w:r>
      <w:r w:rsidRPr="009F351A">
        <w:rPr>
          <w:rFonts w:hAnsi="宋体" w:hint="eastAsia"/>
          <w:sz w:val="18"/>
          <w:szCs w:val="18"/>
        </w:rPr>
        <w:t>。</w:t>
      </w:r>
    </w:p>
    <w:p w:rsidR="0026400D" w:rsidRPr="009F351A" w:rsidRDefault="0026400D" w:rsidP="0026400D">
      <w:pPr>
        <w:pStyle w:val="a3"/>
        <w:spacing w:line="240" w:lineRule="auto"/>
        <w:ind w:left="437" w:firstLine="573"/>
        <w:rPr>
          <w:rFonts w:hAnsi="宋体"/>
          <w:sz w:val="18"/>
          <w:szCs w:val="18"/>
        </w:rPr>
      </w:pPr>
      <w:r w:rsidRPr="009F351A">
        <w:rPr>
          <w:rFonts w:hAnsi="宋体"/>
          <w:sz w:val="18"/>
          <w:szCs w:val="18"/>
        </w:rPr>
        <w:t>t---</w:t>
      </w:r>
      <w:r w:rsidRPr="009F351A">
        <w:rPr>
          <w:rFonts w:hAnsi="宋体" w:hint="eastAsia"/>
          <w:sz w:val="18"/>
          <w:szCs w:val="18"/>
        </w:rPr>
        <w:t>----为图案和代号在零件上的凸起高度。</w:t>
      </w:r>
    </w:p>
    <w:p w:rsidR="0026400D" w:rsidRPr="009F351A" w:rsidRDefault="0026400D" w:rsidP="0026400D">
      <w:pPr>
        <w:pStyle w:val="a3"/>
        <w:spacing w:line="240" w:lineRule="auto"/>
        <w:ind w:left="437" w:firstLine="573"/>
        <w:rPr>
          <w:rFonts w:hAnsi="宋体"/>
          <w:sz w:val="18"/>
          <w:szCs w:val="18"/>
        </w:rPr>
      </w:pPr>
      <w:r w:rsidRPr="009F351A">
        <w:rPr>
          <w:rFonts w:hAnsi="宋体"/>
          <w:sz w:val="18"/>
          <w:szCs w:val="18"/>
        </w:rPr>
        <w:t>h</w:t>
      </w:r>
      <w:r w:rsidRPr="009F351A">
        <w:rPr>
          <w:rFonts w:hAnsi="宋体" w:hint="eastAsia"/>
          <w:sz w:val="18"/>
          <w:szCs w:val="18"/>
        </w:rPr>
        <w:t>-------为字高。</w:t>
      </w:r>
    </w:p>
    <w:p w:rsidR="0026400D" w:rsidRDefault="0026400D" w:rsidP="0026400D">
      <w:pPr>
        <w:spacing w:line="0" w:lineRule="atLeast"/>
        <w:ind w:firstLineChars="550" w:firstLine="990"/>
        <w:rPr>
          <w:rFonts w:ascii="Arial" w:hAnsi="Arial"/>
          <w:sz w:val="18"/>
          <w:szCs w:val="18"/>
        </w:rPr>
      </w:pPr>
      <w:r w:rsidRPr="009F351A">
        <w:rPr>
          <w:rFonts w:ascii="宋体" w:hAnsi="宋体" w:hint="eastAsia"/>
          <w:sz w:val="18"/>
          <w:szCs w:val="18"/>
        </w:rPr>
        <w:t>代号和字体应采用黑体或仿宋体</w:t>
      </w:r>
      <w:r w:rsidRPr="0082609E">
        <w:rPr>
          <w:rFonts w:ascii="Arial" w:hAnsi="Arial"/>
          <w:sz w:val="18"/>
          <w:szCs w:val="18"/>
        </w:rPr>
        <w:t xml:space="preserve"> </w:t>
      </w:r>
    </w:p>
    <w:p w:rsidR="00692A50" w:rsidRDefault="00692A50" w:rsidP="008A5E1B">
      <w:pPr>
        <w:spacing w:line="0" w:lineRule="atLeast"/>
        <w:rPr>
          <w:rFonts w:ascii="Arial" w:hAnsi="Arial"/>
          <w:sz w:val="18"/>
          <w:szCs w:val="18"/>
        </w:rPr>
      </w:pPr>
    </w:p>
    <w:p w:rsidR="00C556D0" w:rsidRDefault="00C556D0" w:rsidP="008A5E1B">
      <w:pPr>
        <w:spacing w:line="0" w:lineRule="atLeast"/>
        <w:rPr>
          <w:rFonts w:ascii="Arial" w:hAnsi="Arial"/>
          <w:sz w:val="18"/>
          <w:szCs w:val="18"/>
        </w:rPr>
      </w:pPr>
    </w:p>
    <w:p w:rsidR="00692A50" w:rsidRDefault="00692A50" w:rsidP="0026400D">
      <w:pPr>
        <w:spacing w:line="0" w:lineRule="atLeast"/>
        <w:ind w:firstLineChars="550" w:firstLine="990"/>
        <w:rPr>
          <w:rFonts w:ascii="Arial" w:hAnsi="Arial"/>
          <w:sz w:val="18"/>
          <w:szCs w:val="18"/>
        </w:rPr>
      </w:pPr>
    </w:p>
    <w:p w:rsidR="00692A50" w:rsidRPr="0082609E" w:rsidRDefault="00692A50" w:rsidP="0026400D">
      <w:pPr>
        <w:spacing w:line="0" w:lineRule="atLeast"/>
        <w:ind w:firstLineChars="550" w:firstLine="990"/>
        <w:rPr>
          <w:rFonts w:ascii="Arial" w:hAnsi="Arial"/>
          <w:sz w:val="18"/>
          <w:szCs w:val="18"/>
        </w:rPr>
      </w:pPr>
    </w:p>
    <w:tbl>
      <w:tblPr>
        <w:tblW w:w="472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1"/>
        <w:gridCol w:w="553"/>
        <w:gridCol w:w="529"/>
        <w:gridCol w:w="531"/>
        <w:gridCol w:w="605"/>
        <w:gridCol w:w="520"/>
        <w:gridCol w:w="574"/>
        <w:gridCol w:w="484"/>
        <w:gridCol w:w="484"/>
        <w:gridCol w:w="574"/>
        <w:gridCol w:w="574"/>
        <w:gridCol w:w="514"/>
        <w:gridCol w:w="541"/>
        <w:gridCol w:w="574"/>
        <w:gridCol w:w="539"/>
        <w:gridCol w:w="723"/>
      </w:tblGrid>
      <w:tr w:rsidR="007B78B8" w:rsidRPr="009B4223" w:rsidTr="008246A2">
        <w:trPr>
          <w:cantSplit/>
          <w:trHeight w:val="287"/>
        </w:trPr>
        <w:tc>
          <w:tcPr>
            <w:tcW w:w="382" w:type="pct"/>
          </w:tcPr>
          <w:p w:rsidR="0026400D" w:rsidRPr="009B4223" w:rsidRDefault="0026400D" w:rsidP="00457CB3">
            <w:pPr>
              <w:ind w:left="-3" w:firstLine="420"/>
              <w:jc w:val="center"/>
              <w:rPr>
                <w:rFonts w:ascii="宋体" w:hAnsi="宋体"/>
                <w:sz w:val="18"/>
                <w:szCs w:val="18"/>
              </w:rPr>
            </w:pPr>
          </w:p>
        </w:tc>
        <w:tc>
          <w:tcPr>
            <w:tcW w:w="908" w:type="pct"/>
            <w:gridSpan w:val="3"/>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推荐系列</w:t>
            </w:r>
          </w:p>
        </w:tc>
        <w:tc>
          <w:tcPr>
            <w:tcW w:w="945" w:type="pct"/>
            <w:gridSpan w:val="3"/>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优选系列</w:t>
            </w:r>
          </w:p>
        </w:tc>
        <w:tc>
          <w:tcPr>
            <w:tcW w:w="2765" w:type="pct"/>
            <w:gridSpan w:val="9"/>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推荐系列</w:t>
            </w:r>
          </w:p>
        </w:tc>
      </w:tr>
      <w:tr w:rsidR="0012593C" w:rsidRPr="009B4223" w:rsidTr="008246A2">
        <w:trPr>
          <w:cantSplit/>
          <w:trHeight w:val="138"/>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a</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5</w:t>
            </w:r>
          </w:p>
        </w:tc>
        <w:tc>
          <w:tcPr>
            <w:tcW w:w="29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w:t>
            </w:r>
          </w:p>
        </w:tc>
        <w:tc>
          <w:tcPr>
            <w:tcW w:w="31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12.5</w:t>
            </w:r>
          </w:p>
        </w:tc>
        <w:tc>
          <w:tcPr>
            <w:tcW w:w="26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31.5</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40</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50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63</w:t>
            </w:r>
          </w:p>
        </w:tc>
        <w:tc>
          <w:tcPr>
            <w:tcW w:w="30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80</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100</w:t>
            </w:r>
          </w:p>
        </w:tc>
      </w:tr>
      <w:tr w:rsidR="0012593C" w:rsidRPr="009B4223" w:rsidTr="008246A2">
        <w:trPr>
          <w:cantSplit/>
          <w:trHeight w:val="130"/>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e</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1.2</w:t>
            </w:r>
          </w:p>
        </w:tc>
        <w:tc>
          <w:tcPr>
            <w:tcW w:w="29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1.5</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31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3</w:t>
            </w:r>
          </w:p>
        </w:tc>
        <w:tc>
          <w:tcPr>
            <w:tcW w:w="26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6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5</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10</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20</w:t>
            </w:r>
          </w:p>
        </w:tc>
        <w:tc>
          <w:tcPr>
            <w:tcW w:w="405"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25</w:t>
            </w:r>
          </w:p>
        </w:tc>
      </w:tr>
      <w:tr w:rsidR="0012593C" w:rsidRPr="009B4223" w:rsidTr="008246A2">
        <w:trPr>
          <w:cantSplit/>
          <w:trHeight w:val="197"/>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h</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2.5</w:t>
            </w:r>
          </w:p>
        </w:tc>
        <w:tc>
          <w:tcPr>
            <w:tcW w:w="29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3</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9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5</w:t>
            </w:r>
          </w:p>
        </w:tc>
        <w:tc>
          <w:tcPr>
            <w:tcW w:w="31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26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20</w:t>
            </w:r>
          </w:p>
        </w:tc>
        <w:tc>
          <w:tcPr>
            <w:tcW w:w="304"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31.5</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40</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50</w:t>
            </w:r>
          </w:p>
        </w:tc>
      </w:tr>
      <w:tr w:rsidR="0012593C" w:rsidRPr="009B4223" w:rsidTr="008246A2">
        <w:trPr>
          <w:cantSplit/>
          <w:trHeight w:val="110"/>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t</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0.2</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0.3</w:t>
            </w:r>
          </w:p>
        </w:tc>
        <w:tc>
          <w:tcPr>
            <w:tcW w:w="29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0.3</w:t>
            </w:r>
          </w:p>
        </w:tc>
        <w:tc>
          <w:tcPr>
            <w:tcW w:w="340"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0.3</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0.4</w:t>
            </w:r>
          </w:p>
        </w:tc>
        <w:tc>
          <w:tcPr>
            <w:tcW w:w="31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26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28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1.2</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r>
    </w:tbl>
    <w:p w:rsidR="00E20CC1" w:rsidRDefault="009D7817" w:rsidP="008246A2">
      <w:pPr>
        <w:numPr>
          <w:ilvl w:val="0"/>
          <w:numId w:val="4"/>
        </w:numPr>
        <w:tabs>
          <w:tab w:val="left" w:pos="420"/>
          <w:tab w:val="left" w:pos="840"/>
          <w:tab w:val="left" w:pos="1260"/>
          <w:tab w:val="left" w:pos="1680"/>
          <w:tab w:val="left" w:pos="2100"/>
          <w:tab w:val="left" w:pos="2520"/>
          <w:tab w:val="left" w:pos="2940"/>
        </w:tabs>
        <w:spacing w:line="276" w:lineRule="auto"/>
        <w:rPr>
          <w:rFonts w:ascii="宋体" w:hAnsi="宋体" w:cs="宋体"/>
          <w:szCs w:val="21"/>
        </w:rPr>
      </w:pPr>
      <w:r w:rsidRPr="0026400D">
        <w:rPr>
          <w:rFonts w:ascii="宋体" w:hAnsi="宋体" w:cs="宋体" w:hint="eastAsia"/>
          <w:szCs w:val="21"/>
        </w:rPr>
        <w:t>模具设计制作要求</w:t>
      </w:r>
    </w:p>
    <w:p w:rsidR="00E20CC1" w:rsidRDefault="00E20CC1"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7B78B8" w:rsidRDefault="007B78B8"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2275C" w:rsidRPr="008246A2" w:rsidRDefault="00E2275C"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tbl>
      <w:tblPr>
        <w:tblpPr w:leftFromText="180" w:rightFromText="180" w:vertAnchor="text" w:horzAnchor="margin" w:tblpX="108" w:tblpY="108"/>
        <w:tblOverlap w:val="neve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7"/>
        <w:gridCol w:w="7689"/>
        <w:gridCol w:w="714"/>
      </w:tblGrid>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编号</w:t>
            </w:r>
          </w:p>
        </w:tc>
        <w:tc>
          <w:tcPr>
            <w:tcW w:w="7689"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sidRPr="008C12CA">
              <w:rPr>
                <w:rFonts w:ascii="宋体" w:hAnsi="宋体" w:cs="宋体" w:hint="eastAsia"/>
                <w:b/>
                <w:sz w:val="18"/>
                <w:szCs w:val="18"/>
              </w:rPr>
              <w:t>内容</w:t>
            </w:r>
          </w:p>
        </w:tc>
        <w:tc>
          <w:tcPr>
            <w:tcW w:w="714"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sidRPr="008C12CA">
              <w:rPr>
                <w:rFonts w:ascii="宋体" w:hAnsi="宋体" w:cs="宋体" w:hint="eastAsia"/>
                <w:b/>
                <w:sz w:val="18"/>
                <w:szCs w:val="18"/>
              </w:rPr>
              <w:t>备注</w:t>
            </w: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.1</w:t>
            </w:r>
          </w:p>
        </w:tc>
        <w:tc>
          <w:tcPr>
            <w:tcW w:w="7689" w:type="dxa"/>
          </w:tcPr>
          <w:p w:rsidR="00E20CC1" w:rsidRPr="008C12CA" w:rsidRDefault="00E20CC1" w:rsidP="00E20CC1">
            <w:pPr>
              <w:ind w:left="2"/>
              <w:jc w:val="center"/>
              <w:rPr>
                <w:rFonts w:ascii="宋体" w:hAnsi="宋体" w:cs="宋体"/>
                <w:sz w:val="18"/>
                <w:szCs w:val="18"/>
              </w:rPr>
            </w:pPr>
            <w:r w:rsidRPr="008C12CA">
              <w:rPr>
                <w:rFonts w:ascii="宋体" w:hAnsi="宋体" w:cs="宋体" w:hint="eastAsia"/>
                <w:sz w:val="18"/>
                <w:szCs w:val="18"/>
              </w:rPr>
              <w:t>内模要求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1</w:t>
            </w:r>
          </w:p>
        </w:tc>
        <w:tc>
          <w:tcPr>
            <w:tcW w:w="7689" w:type="dxa"/>
          </w:tcPr>
          <w:p w:rsidR="00E20CC1" w:rsidRPr="008C12CA" w:rsidRDefault="00E20CC1" w:rsidP="00E20CC1">
            <w:pPr>
              <w:ind w:left="2"/>
              <w:jc w:val="left"/>
              <w:rPr>
                <w:rFonts w:ascii="宋体" w:hAnsi="宋体" w:cs="宋体"/>
                <w:sz w:val="18"/>
                <w:szCs w:val="18"/>
              </w:rPr>
            </w:pPr>
            <w:r w:rsidRPr="008C12CA">
              <w:rPr>
                <w:rFonts w:ascii="宋体" w:hAnsi="宋体" w:cs="宋体" w:hint="eastAsia"/>
                <w:sz w:val="18"/>
                <w:szCs w:val="18"/>
              </w:rPr>
              <w:t>分型面要满足制件的外观质量和精度保证模具零件成型时的刚性，有利于侧向抽芯及塑件脱模。</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2</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cs="宋体" w:hint="eastAsia"/>
                <w:sz w:val="18"/>
                <w:szCs w:val="18"/>
              </w:rPr>
              <w:t>型腔、型芯的模板需配置适当数量的定位块，</w:t>
            </w:r>
            <w:r w:rsidRPr="008C12CA">
              <w:rPr>
                <w:rFonts w:ascii="宋体" w:hAnsi="宋体" w:hint="eastAsia"/>
                <w:sz w:val="18"/>
                <w:szCs w:val="18"/>
              </w:rPr>
              <w:t>原则上安装在四边的中间位置。大型模具采用原身虎口结构。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分型面上型芯应高于型芯固定板（0.5-1）㎜</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4</w:t>
            </w:r>
          </w:p>
        </w:tc>
        <w:tc>
          <w:tcPr>
            <w:tcW w:w="7689" w:type="dxa"/>
          </w:tcPr>
          <w:p w:rsidR="00E20CC1" w:rsidRPr="008C12CA" w:rsidRDefault="00E20CC1" w:rsidP="00E20CC1">
            <w:pPr>
              <w:rPr>
                <w:rFonts w:ascii="宋体" w:hAnsi="宋体" w:cs="宋体"/>
                <w:color w:val="000000"/>
                <w:sz w:val="18"/>
                <w:szCs w:val="18"/>
              </w:rPr>
            </w:pPr>
            <w:r w:rsidRPr="008C12CA">
              <w:rPr>
                <w:rFonts w:ascii="宋体" w:hAnsi="宋体" w:cs="宋体" w:hint="eastAsia"/>
                <w:color w:val="000000"/>
                <w:sz w:val="18"/>
                <w:szCs w:val="18"/>
              </w:rPr>
              <w:t>型芯表面粗糙度为Ra1.6～Ra0.8，型腔及产品面的表面粗糙度为镜面，模具的制造精度按IT3级、主要配合面及尺寸按IT2级。透明件型芯、型腔表面不许有烧焊；非透明件型腔表面不许有烧焊（非产品结构更改）。</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52"/>
                <w:tab w:val="left" w:pos="624"/>
                <w:tab w:val="left" w:pos="1152"/>
                <w:tab w:val="left" w:pos="1302"/>
              </w:tabs>
              <w:jc w:val="left"/>
              <w:rPr>
                <w:rFonts w:ascii="宋体" w:hAnsi="宋体"/>
                <w:sz w:val="18"/>
                <w:szCs w:val="18"/>
              </w:rPr>
            </w:pPr>
            <w:r w:rsidRPr="008C12CA">
              <w:rPr>
                <w:rFonts w:ascii="宋体" w:hAnsi="宋体" w:cs="宋体" w:hint="eastAsia"/>
                <w:sz w:val="18"/>
                <w:szCs w:val="18"/>
              </w:rPr>
              <w:t>必须设置排气槽，且排气槽应位于制品形状外部全周、熔料充满的最未端及几股熔料汇合处。排气槽深度应小于塑料的溢边值，PP小于</w:t>
            </w:r>
            <w:r w:rsidRPr="008C12CA">
              <w:rPr>
                <w:rFonts w:ascii="宋体" w:hAnsi="宋体" w:cs="宋体"/>
                <w:sz w:val="18"/>
                <w:szCs w:val="18"/>
              </w:rPr>
              <w:t>0.</w:t>
            </w:r>
            <w:r w:rsidRPr="008C12CA">
              <w:rPr>
                <w:rFonts w:ascii="宋体" w:hAnsi="宋体" w:cs="宋体" w:hint="eastAsia"/>
                <w:sz w:val="18"/>
                <w:szCs w:val="18"/>
              </w:rPr>
              <w:t>0</w:t>
            </w:r>
            <w:r w:rsidRPr="008C12CA">
              <w:rPr>
                <w:rFonts w:ascii="宋体" w:hAnsi="宋体" w:cs="宋体"/>
                <w:sz w:val="18"/>
                <w:szCs w:val="18"/>
              </w:rPr>
              <w:t>3mm</w:t>
            </w:r>
            <w:r w:rsidRPr="008C12CA">
              <w:rPr>
                <w:rFonts w:ascii="宋体" w:hAnsi="宋体" w:cs="宋体" w:hint="eastAsia"/>
                <w:sz w:val="18"/>
                <w:szCs w:val="18"/>
              </w:rPr>
              <w:t>，ABS 、PS等小于</w:t>
            </w:r>
            <w:r w:rsidRPr="008C12CA">
              <w:rPr>
                <w:rFonts w:ascii="宋体" w:hAnsi="宋体" w:cs="宋体"/>
                <w:sz w:val="18"/>
                <w:szCs w:val="18"/>
              </w:rPr>
              <w:t>0.</w:t>
            </w:r>
            <w:r w:rsidRPr="008C12CA">
              <w:rPr>
                <w:rFonts w:ascii="宋体" w:hAnsi="宋体" w:cs="宋体" w:hint="eastAsia"/>
                <w:sz w:val="18"/>
                <w:szCs w:val="18"/>
              </w:rPr>
              <w:t>0</w:t>
            </w:r>
            <w:r w:rsidRPr="008C12CA">
              <w:rPr>
                <w:rFonts w:ascii="宋体" w:hAnsi="宋体" w:cs="宋体"/>
                <w:sz w:val="18"/>
                <w:szCs w:val="18"/>
              </w:rPr>
              <w:t>5mm</w:t>
            </w:r>
            <w:r w:rsidRPr="008C12CA">
              <w:rPr>
                <w:rFonts w:ascii="宋体" w:hAnsi="宋体" w:cs="宋体" w:hint="eastAsia"/>
                <w:sz w:val="18"/>
                <w:szCs w:val="18"/>
              </w:rPr>
              <w:t>，排气槽应由机床加工，严禁手工打磨机打磨。</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6</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型腔、型芯中排气不良的筋、凹形处必须采用镶嵌的结构，以免充不满及出现焦痕。镶块、镶芯等应可靠定位、固定圆形件应有止转措施。不允许镶块下面有铜片、铁片，烧焊垫起。</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7</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sz w:val="18"/>
                <w:szCs w:val="18"/>
              </w:rPr>
              <w:t>整副模具设计应合理，结构可靠，活动部分运行自如，无卡滞、不到位现象。</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lastRenderedPageBreak/>
              <w:t>3.</w:t>
            </w:r>
            <w:r>
              <w:rPr>
                <w:rFonts w:ascii="宋体" w:hAnsi="宋体" w:cs="宋体" w:hint="eastAsia"/>
                <w:b/>
                <w:sz w:val="18"/>
                <w:szCs w:val="18"/>
              </w:rPr>
              <w:t>4</w:t>
            </w:r>
            <w:r w:rsidRPr="008C12CA">
              <w:rPr>
                <w:rFonts w:ascii="宋体" w:hAnsi="宋体" w:cs="宋体" w:hint="eastAsia"/>
                <w:b/>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b/>
                <w:sz w:val="18"/>
                <w:szCs w:val="18"/>
              </w:rPr>
              <w:t>浇注系统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设计合理，工艺范围宽，工艺稳定性好。</w:t>
            </w:r>
          </w:p>
        </w:tc>
        <w:tc>
          <w:tcPr>
            <w:tcW w:w="714" w:type="dxa"/>
          </w:tcPr>
          <w:p w:rsidR="00E20CC1" w:rsidRPr="008C12CA" w:rsidRDefault="007F5A4B" w:rsidP="00E20CC1">
            <w:pPr>
              <w:tabs>
                <w:tab w:val="left" w:pos="2370"/>
                <w:tab w:val="left" w:pos="3690"/>
                <w:tab w:val="left" w:pos="4710"/>
                <w:tab w:val="left" w:pos="4935"/>
                <w:tab w:val="left" w:pos="6645"/>
              </w:tabs>
              <w:rPr>
                <w:rFonts w:ascii="宋体" w:hAnsi="宋体" w:cs="宋体"/>
                <w:sz w:val="18"/>
                <w:szCs w:val="18"/>
              </w:rPr>
            </w:pPr>
            <w:r>
              <w:rPr>
                <w:noProof/>
              </w:rPr>
              <w:drawing>
                <wp:anchor distT="0" distB="0" distL="114300" distR="114300" simplePos="0" relativeHeight="251664384" behindDoc="0" locked="0" layoutInCell="1" allowOverlap="1" wp14:anchorId="15A0F735" wp14:editId="5B385996">
                  <wp:simplePos x="0" y="0"/>
                  <wp:positionH relativeFrom="column">
                    <wp:posOffset>643656</wp:posOffset>
                  </wp:positionH>
                  <wp:positionV relativeFrom="paragraph">
                    <wp:posOffset>194009</wp:posOffset>
                  </wp:positionV>
                  <wp:extent cx="240000" cy="1440000"/>
                  <wp:effectExtent l="0" t="0" r="1905" b="0"/>
                  <wp:wrapNone/>
                  <wp:docPr id="177720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3.png"/>
                          <pic:cNvPicPr/>
                        </pic:nvPicPr>
                        <pic:blipFill>
                          <a:blip r:embed="rId11"/>
                          <a:stretch>
                            <a:fillRect/>
                          </a:stretch>
                        </pic:blipFill>
                        <pic:spPr>
                          <a:xfrm>
                            <a:off x="0" y="0"/>
                            <a:ext cx="240000" cy="1440000"/>
                          </a:xfrm>
                          <a:prstGeom prst="rect">
                            <a:avLst/>
                          </a:prstGeom>
                        </pic:spPr>
                      </pic:pic>
                    </a:graphicData>
                  </a:graphic>
                  <wp14:sizeRelH relativeFrom="page">
                    <wp14:pctWidth>0</wp14:pctWidth>
                  </wp14:sizeRelH>
                  <wp14:sizeRelV relativeFrom="page">
                    <wp14:pctHeight>0</wp14:pctHeight>
                  </wp14:sizeRelV>
                </wp:anchor>
              </w:drawing>
            </w: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浇口的设置不得影响制品外观及安装要求，应避免制品产生缩痕、溶接痕、气纹、飞边等，料把易于去除。</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hint="eastAsia"/>
                <w:sz w:val="18"/>
                <w:szCs w:val="18"/>
              </w:rPr>
              <w:t>浇口、流道应按图纸尺寸用机床（CNC、铣床、EDM）加工，不得用手工、打磨机加工。</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hint="eastAsia"/>
                <w:sz w:val="18"/>
                <w:szCs w:val="18"/>
              </w:rPr>
              <w:t>牛角潜伏式浇口，两部分镶块应进行氮化处理，建议硬度HRC45以上，应低于型腔硬度5度，可以有效防止料头压模损坏型腔</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热流道在30分钟内加热达到设定温度，能够正常生产。</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热流道喷嘴采用铍铜或同等满足工艺质量要求的材料。</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加热元件的额定电压为240V,每一个加热区域需有一个J型热电偶，热流道插座（必须采用24针公插）设在模具天侧,需沉入模板内部，特殊情况安装在外表的，插座外围需安装保护块避免插座易碰坏。</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8</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温控箱和热流道统一用24针、24芯连线，并对电源与热电偶接线方式做统一规定，1-12针为电源，13-24针为热电偶，奇数位为正，偶数位为负。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滑块、斜顶</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优先选用滑块结构成型如滑块无法实现采用斜顶机构。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斜导柱不可先于模具导向入位滑块，当模具导柱入位15mm后斜导柱方可入位滑块。斜导柱优先采用压紧块固定。</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斜导柱直径不得小于12mm；斜导柱的固定段长度应大于1.5倍的斜导柱直径。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rPr>
          <w:trHeight w:val="274"/>
        </w:trPr>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cs="宋体" w:hint="eastAsia"/>
                <w:sz w:val="18"/>
                <w:szCs w:val="18"/>
              </w:rPr>
              <w:t>滑块导滑长度应尽量大于滑块高度，滑块完成抽芯动作后，应保证留在导滑槽内的长度不小于滑块全长的2/3。</w:t>
            </w:r>
            <w:r w:rsidRPr="008C12CA">
              <w:rPr>
                <w:rFonts w:ascii="宋体" w:hAnsi="宋体" w:hint="eastAsia"/>
                <w:sz w:val="18"/>
                <w:szCs w:val="18"/>
              </w:rPr>
              <w:t>如果模具尺寸较小，为保证滑槽长度，可以把滑槽局部加长伸出模外。滑块须有限位结构。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滑块与模体接缝处不得有飞边，其结合处产品面不得有台阶，特殊情况下台阶高度＜0.10㎜</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如滑块宽度超过宽度大于400mm的滑块中间加梯形或矩形导轨导向，大于600mm的需加2条导向。滑块宽度超过250mm须使用2个斜导柱。</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较大的滑块尽量避免设在模具安装方向的上方。如无法避免必须校对滑块重量，限位弹簧承载力必须大于滑块重量1.5倍以上，必要时采用开闭器等结构锁紧滑块。建议采用双限位机构。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8</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cs="宋体" w:hint="eastAsia"/>
                <w:sz w:val="18"/>
                <w:szCs w:val="18"/>
              </w:rPr>
              <w:t>滑块、斜顶块应有适当的定位和固定，下面的垫板应经过热处理HRC50-55。</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9</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斜顶有整体式和分体式，斜顶的斜度不易超过10度，顶出的距离不易超过180mm，斜顶的导向杆的截面积尽可能的做大；若超过15度需采用辅助杆。</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10</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斜顶块头部端面不应高于型芯端面，应在条件允许的情况下，低于型芯端面（0.05~0.1）mm。</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斜顶块必须设计有导滑块，在模具上采用销钉定位,且导向机构导套必须采用青铜材料制作。</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斜顶位置的顶针板组件须设计通孔（如遇热流道板或冷却水路和油路干涉除外），便于斜顶拆卸</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顶出复位</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所有的顶出板必须有回程杆和导向。</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回程杆、推板导柱与推板导套为进行过热处理的标准件。</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顶出零件应尽量避免设置在滑块等类似零件下，防止干涉；</w:t>
            </w:r>
            <w:r w:rsidRPr="008C12CA">
              <w:rPr>
                <w:rFonts w:ascii="宋体" w:hAnsi="宋体" w:hint="eastAsia"/>
                <w:sz w:val="18"/>
                <w:szCs w:val="18"/>
              </w:rPr>
              <w:t>顶出端面应低于型芯面0～0.1</w:t>
            </w:r>
            <w:r w:rsidRPr="008C12CA">
              <w:rPr>
                <w:rFonts w:ascii="宋体" w:hAnsi="宋体"/>
                <w:sz w:val="18"/>
                <w:szCs w:val="18"/>
              </w:rPr>
              <w:t>mm</w:t>
            </w:r>
            <w:r w:rsidRPr="008C12CA">
              <w:rPr>
                <w:rFonts w:ascii="宋体" w:hAnsi="宋体" w:hint="eastAsia"/>
                <w:sz w:val="18"/>
                <w:szCs w:val="18"/>
              </w:rPr>
              <w:t>。顶出应有可靠止转定位，并有编号</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顶出、复位需安装限位装置或行程开关；保证顶板能够顺利复位到底。</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顶出机构与滑块有干涉必须增加强行复位装置，顶针板复位必须到位，无法增加强制复位装置时可采用复位行程开关或倒拉机构。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先复位结构的小型模具和饰条、瓶框、抽屉等大型模具必须安装行程开关。行程开关装置包括：行程开关、接线座、行程开关安装座，模具宽度大于400行程开关选用欧姆龙Z-15GD-B型，模</w:t>
            </w:r>
            <w:r w:rsidRPr="008C12CA">
              <w:rPr>
                <w:rFonts w:ascii="宋体" w:hAnsi="宋体" w:hint="eastAsia"/>
                <w:sz w:val="18"/>
                <w:szCs w:val="18"/>
              </w:rPr>
              <w:lastRenderedPageBreak/>
              <w:t>具宽度小于400的选用欧姆龙V-15-1A5_T型。如长度大于1000mm的模具必须在上下两端安装复位行程开关。油缸顶出需要做顶出及复位两组开关。</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模具上顶出孔的间距满足注塑机规格要求。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冷却系统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模具冷却水的进、出口处前后模必须刻印有IN 1、OUT 1、IN 2、OUT 2……</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整套模具中有冷水及热水同时存在时，冷却与热水必须分开接，不能串联。热水必须单独接运水，热水进出水管接头位置要增加“HOT”或热水特别说明字码。</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模具冷却水嘴接头采用G1/4英制管接头，采用内沉安装；相邻冷却水连接可采用旋转弯水嘴连接，不得超过模身。</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所有的镶块应尽可能安装冷却水。</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sz w:val="18"/>
                <w:szCs w:val="18"/>
              </w:rPr>
              <w:t>一般不允许模具顶部安装水嘴。</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冷却水应保持一定的流速，在0.4—0.6MPa水压下通水保存30分钟不漏水，模具动、定模温度差建议保持在10°左右。</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.6</w:t>
            </w:r>
          </w:p>
        </w:tc>
        <w:tc>
          <w:tcPr>
            <w:tcW w:w="7689" w:type="dxa"/>
          </w:tcPr>
          <w:p w:rsidR="00E20CC1" w:rsidRPr="008C12CA" w:rsidRDefault="00E20CC1" w:rsidP="00E20CC1">
            <w:pPr>
              <w:rPr>
                <w:rFonts w:ascii="宋体" w:hAnsi="宋体" w:cs="宋体"/>
                <w:b/>
                <w:sz w:val="18"/>
                <w:szCs w:val="18"/>
              </w:rPr>
            </w:pPr>
            <w:r w:rsidRPr="008C12CA">
              <w:rPr>
                <w:rFonts w:ascii="宋体" w:hAnsi="宋体" w:cs="宋体" w:hint="eastAsia"/>
                <w:b/>
                <w:sz w:val="18"/>
                <w:szCs w:val="18"/>
              </w:rPr>
              <w:t>外观要求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模具上应有铭牌，内容包括：模具公司名称、产品名称、零件图号、模具外形尺寸等</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color w:val="FF0000"/>
                <w:sz w:val="18"/>
                <w:szCs w:val="18"/>
              </w:rPr>
            </w:pPr>
            <w:r w:rsidRPr="008C12CA">
              <w:rPr>
                <w:rFonts w:ascii="宋体" w:hAnsi="宋体" w:cs="宋体" w:hint="eastAsia"/>
                <w:sz w:val="18"/>
                <w:szCs w:val="18"/>
              </w:rPr>
              <w:t>模具天侧做防尘板，模具采用油缸顶出且不能沉入模架内（影响模具吨位）除外。</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模具表面应喷漆(</w:t>
            </w:r>
            <w:r w:rsidRPr="008C12CA">
              <w:rPr>
                <w:rFonts w:ascii="宋体" w:hAnsi="宋体" w:hint="eastAsia"/>
                <w:sz w:val="18"/>
                <w:szCs w:val="18"/>
              </w:rPr>
              <w:t>冰箱模具采用宝绿BG03，冰柜模具采用中海蓝B12)</w:t>
            </w:r>
            <w:r w:rsidRPr="008C12CA">
              <w:rPr>
                <w:rFonts w:ascii="宋体" w:hAnsi="宋体" w:cs="宋体" w:hint="eastAsia"/>
                <w:sz w:val="18"/>
                <w:szCs w:val="18"/>
              </w:rPr>
              <w:t>；模具编号在模具正面，应喷红色漆。</w:t>
            </w:r>
          </w:p>
        </w:tc>
        <w:tc>
          <w:tcPr>
            <w:tcW w:w="714" w:type="dxa"/>
          </w:tcPr>
          <w:p w:rsidR="00E20CC1" w:rsidRPr="008246A2"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模架表面不允许有凹痕、锈迹、多余不用的吊环孔、进出水、气、油孔等及其他影响外观的缺陷，每块板都应有大于2</w:t>
            </w:r>
            <w:r w:rsidRPr="008C12CA">
              <w:rPr>
                <w:rFonts w:ascii="宋体" w:hAnsi="宋体"/>
                <w:sz w:val="18"/>
                <w:szCs w:val="18"/>
              </w:rPr>
              <w:t>mm</w:t>
            </w:r>
            <w:r w:rsidRPr="008C12CA">
              <w:rPr>
                <w:rFonts w:ascii="宋体" w:hAnsi="宋体" w:hint="eastAsia"/>
                <w:sz w:val="18"/>
                <w:szCs w:val="18"/>
              </w:rPr>
              <w:t>的倒角。</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.7</w:t>
            </w:r>
          </w:p>
        </w:tc>
        <w:tc>
          <w:tcPr>
            <w:tcW w:w="7689" w:type="dxa"/>
          </w:tcPr>
          <w:p w:rsidR="00E20CC1" w:rsidRPr="008C12CA" w:rsidRDefault="00E20CC1" w:rsidP="00E20CC1">
            <w:pPr>
              <w:rPr>
                <w:rFonts w:ascii="宋体" w:hAnsi="宋体" w:cs="宋体"/>
                <w:b/>
                <w:kern w:val="0"/>
                <w:sz w:val="18"/>
                <w:szCs w:val="18"/>
                <w:lang w:val="zh-CN"/>
              </w:rPr>
            </w:pPr>
            <w:r w:rsidRPr="008C12CA">
              <w:rPr>
                <w:rFonts w:ascii="宋体" w:hAnsi="宋体" w:cs="宋体" w:hint="eastAsia"/>
                <w:b/>
                <w:kern w:val="0"/>
                <w:sz w:val="18"/>
                <w:szCs w:val="18"/>
                <w:lang w:val="zh-CN"/>
              </w:rPr>
              <w:t>试模及样件要求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1</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试模用注塑机及附件应符合技术要求，模具装机后应先空载运行，模具活动部分动作应灵活、稳定、准确可靠。</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2</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试模应严格遵守注塑工艺规程，按正常生产条件试模。</w:t>
            </w:r>
            <w:r w:rsidRPr="008C12CA">
              <w:rPr>
                <w:rFonts w:ascii="宋体" w:hAnsi="宋体" w:cs="宋体" w:hint="eastAsia"/>
                <w:kern w:val="0"/>
                <w:sz w:val="18"/>
                <w:szCs w:val="18"/>
                <w:lang w:val="zh-CN"/>
              </w:rPr>
              <w:t>.</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3</w:t>
            </w:r>
          </w:p>
        </w:tc>
        <w:tc>
          <w:tcPr>
            <w:tcW w:w="7689" w:type="dxa"/>
          </w:tcPr>
          <w:p w:rsidR="00E20CC1" w:rsidRPr="008C12CA" w:rsidRDefault="00E20CC1" w:rsidP="00E20CC1">
            <w:pPr>
              <w:rPr>
                <w:rFonts w:ascii="宋体" w:hAnsi="宋体" w:cs="宋体"/>
                <w:kern w:val="0"/>
                <w:sz w:val="18"/>
                <w:szCs w:val="18"/>
                <w:lang w:val="zh-CN"/>
              </w:rPr>
            </w:pPr>
            <w:r w:rsidRPr="008C12CA">
              <w:rPr>
                <w:rFonts w:ascii="宋体" w:hAnsi="宋体" w:hint="eastAsia"/>
                <w:sz w:val="18"/>
                <w:szCs w:val="18"/>
              </w:rPr>
              <w:t>制件必须符合图纸要求，试模所用材料应符合规定。</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4</w:t>
            </w:r>
          </w:p>
        </w:tc>
        <w:tc>
          <w:tcPr>
            <w:tcW w:w="7689" w:type="dxa"/>
          </w:tcPr>
          <w:p w:rsidR="00E20CC1" w:rsidRPr="008C12CA" w:rsidRDefault="00E20CC1" w:rsidP="00E20CC1">
            <w:pPr>
              <w:rPr>
                <w:rFonts w:ascii="宋体" w:hAnsi="宋体"/>
                <w:sz w:val="18"/>
                <w:szCs w:val="18"/>
              </w:rPr>
            </w:pPr>
            <w:r w:rsidRPr="008C12CA">
              <w:rPr>
                <w:rFonts w:ascii="宋体" w:hAnsi="宋体" w:hint="eastAsia"/>
                <w:sz w:val="18"/>
                <w:szCs w:val="18"/>
              </w:rPr>
              <w:t>制件脱模应自如，不应使用脱模剂；制品应无顶出痕，无顶裂，不变形、拉伤痕等。</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5</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在正常工艺条件下制件不得有缩影、飞边、毛刺、错位、气痕、焦痕等。熔接痕、镶拼线必须在甲方认可的范围内存在。</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.8</w:t>
            </w:r>
          </w:p>
        </w:tc>
        <w:tc>
          <w:tcPr>
            <w:tcW w:w="7689" w:type="dxa"/>
          </w:tcPr>
          <w:p w:rsidR="00E20CC1" w:rsidRPr="008C12CA" w:rsidRDefault="00E20CC1" w:rsidP="00E20CC1">
            <w:pPr>
              <w:rPr>
                <w:rFonts w:ascii="宋体" w:hAnsi="宋体" w:cs="宋体"/>
                <w:kern w:val="0"/>
                <w:sz w:val="18"/>
                <w:szCs w:val="18"/>
                <w:lang w:val="zh-CN"/>
              </w:rPr>
            </w:pPr>
            <w:r w:rsidRPr="008C12CA">
              <w:rPr>
                <w:rFonts w:ascii="宋体" w:hAnsi="宋体" w:cs="宋体" w:hint="eastAsia"/>
                <w:kern w:val="0"/>
                <w:sz w:val="18"/>
                <w:szCs w:val="18"/>
                <w:lang w:val="zh-CN"/>
              </w:rPr>
              <w:t>模具出厂要求：根据《塑料模具</w:t>
            </w:r>
            <w:r>
              <w:rPr>
                <w:rFonts w:ascii="宋体" w:hAnsi="宋体" w:cs="宋体" w:hint="eastAsia"/>
                <w:kern w:val="0"/>
                <w:sz w:val="18"/>
                <w:szCs w:val="18"/>
                <w:lang w:val="zh-CN"/>
              </w:rPr>
              <w:t>检验</w:t>
            </w:r>
            <w:r w:rsidRPr="008C12CA">
              <w:rPr>
                <w:rFonts w:ascii="宋体" w:hAnsi="宋体" w:cs="宋体" w:hint="eastAsia"/>
                <w:kern w:val="0"/>
                <w:sz w:val="18"/>
                <w:szCs w:val="18"/>
                <w:lang w:val="zh-CN"/>
              </w:rPr>
              <w:t>记录单》对模具检查。</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备注</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kern w:val="0"/>
                <w:sz w:val="18"/>
                <w:szCs w:val="18"/>
                <w:lang w:val="zh-CN"/>
              </w:rPr>
              <w:t>未详之处，请参照我司《 QMLK147-2022注塑模具设计标准》。</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bl>
    <w:p w:rsidR="00E20CC1" w:rsidRDefault="007F5A4B"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r>
        <w:rPr>
          <w:noProof/>
        </w:rPr>
        <w:drawing>
          <wp:anchor distT="0" distB="0" distL="114300" distR="114300" simplePos="0" relativeHeight="251666432" behindDoc="0" locked="0" layoutInCell="1" allowOverlap="1" wp14:anchorId="181A262E" wp14:editId="3E377300">
            <wp:simplePos x="0" y="0"/>
            <wp:positionH relativeFrom="column">
              <wp:posOffset>6178684</wp:posOffset>
            </wp:positionH>
            <wp:positionV relativeFrom="paragraph">
              <wp:posOffset>403057</wp:posOffset>
            </wp:positionV>
            <wp:extent cx="239400" cy="143640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4.png"/>
                    <pic:cNvPicPr/>
                  </pic:nvPicPr>
                  <pic:blipFill>
                    <a:blip r:embed="rId12"/>
                    <a:stretch>
                      <a:fillRect/>
                    </a:stretch>
                  </pic:blipFill>
                  <pic:spPr>
                    <a:xfrm>
                      <a:off x="0" y="0"/>
                      <a:ext cx="239400" cy="1436400"/>
                    </a:xfrm>
                    <a:prstGeom prst="rect">
                      <a:avLst/>
                    </a:prstGeom>
                  </pic:spPr>
                </pic:pic>
              </a:graphicData>
            </a:graphic>
            <wp14:sizeRelH relativeFrom="page">
              <wp14:pctWidth>0</wp14:pctWidth>
            </wp14:sizeRelH>
            <wp14:sizeRelV relativeFrom="page">
              <wp14:pctHeight>0</wp14:pctHeight>
            </wp14:sizeRelV>
          </wp:anchor>
        </w:drawing>
      </w: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F05C7" w:rsidRDefault="00EF05C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BE3A93" w:rsidRDefault="00BE3A93"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BE3A93" w:rsidRDefault="00BE3A93"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BE3A93" w:rsidRDefault="00BE3A93"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F05C7" w:rsidRDefault="00EF05C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F05C7" w:rsidRDefault="007F5A4B"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r>
        <w:rPr>
          <w:noProof/>
        </w:rPr>
        <w:drawing>
          <wp:anchor distT="0" distB="0" distL="114300" distR="114300" simplePos="0" relativeHeight="251668480" behindDoc="0" locked="0" layoutInCell="1" allowOverlap="1" wp14:anchorId="43CE834B" wp14:editId="648FB98C">
            <wp:simplePos x="0" y="0"/>
            <wp:positionH relativeFrom="column">
              <wp:posOffset>6173904</wp:posOffset>
            </wp:positionH>
            <wp:positionV relativeFrom="paragraph">
              <wp:posOffset>172687</wp:posOffset>
            </wp:positionV>
            <wp:extent cx="240000" cy="1440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5.png"/>
                    <pic:cNvPicPr/>
                  </pic:nvPicPr>
                  <pic:blipFill>
                    <a:blip r:embed="rId13"/>
                    <a:stretch>
                      <a:fillRect/>
                    </a:stretch>
                  </pic:blipFill>
                  <pic:spPr>
                    <a:xfrm>
                      <a:off x="0" y="0"/>
                      <a:ext cx="240000" cy="1440000"/>
                    </a:xfrm>
                    <a:prstGeom prst="rect">
                      <a:avLst/>
                    </a:prstGeom>
                  </pic:spPr>
                </pic:pic>
              </a:graphicData>
            </a:graphic>
            <wp14:sizeRelH relativeFrom="page">
              <wp14:pctWidth>0</wp14:pctWidth>
            </wp14:sizeRelH>
            <wp14:sizeRelV relativeFrom="page">
              <wp14:pctHeight>0</wp14:pctHeight>
            </wp14:sizeRelV>
          </wp:anchor>
        </w:drawing>
      </w:r>
    </w:p>
    <w:p w:rsidR="00EF05C7" w:rsidRPr="0026400D" w:rsidRDefault="00EF05C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9D7817" w:rsidRPr="008246A2" w:rsidRDefault="009D7817" w:rsidP="0056341A">
      <w:pPr>
        <w:numPr>
          <w:ilvl w:val="0"/>
          <w:numId w:val="1"/>
        </w:numPr>
        <w:spacing w:line="400" w:lineRule="exact"/>
        <w:rPr>
          <w:rFonts w:ascii="宋体" w:hAnsi="宋体" w:cs="宋体"/>
          <w:szCs w:val="21"/>
        </w:rPr>
      </w:pPr>
      <w:r w:rsidRPr="008246A2">
        <w:rPr>
          <w:rFonts w:ascii="宋体" w:hAnsi="宋体" w:cs="宋体" w:hint="eastAsia"/>
          <w:szCs w:val="21"/>
        </w:rPr>
        <w:t>验收：</w:t>
      </w:r>
    </w:p>
    <w:p w:rsidR="009D7817" w:rsidRPr="008246A2" w:rsidRDefault="009D7817" w:rsidP="008246A2">
      <w:pPr>
        <w:numPr>
          <w:ilvl w:val="0"/>
          <w:numId w:val="5"/>
        </w:numPr>
        <w:ind w:left="0" w:firstLine="0"/>
        <w:rPr>
          <w:rFonts w:ascii="宋体" w:hAnsi="宋体" w:cs="宋体"/>
          <w:szCs w:val="21"/>
        </w:rPr>
      </w:pPr>
      <w:r w:rsidRPr="008246A2">
        <w:rPr>
          <w:rFonts w:ascii="宋体" w:hAnsi="宋体" w:cs="宋体" w:hint="eastAsia"/>
          <w:szCs w:val="21"/>
        </w:rPr>
        <w:t xml:space="preserve"> 模具图纸验收：乙方必须提供可供甲方检验的模具设计图纸电子版(三D)</w:t>
      </w:r>
      <w:r w:rsidRPr="008246A2">
        <w:rPr>
          <w:rFonts w:ascii="宋体" w:hAnsi="宋体" w:cs="宋体" w:hint="eastAsia"/>
          <w:kern w:val="0"/>
          <w:szCs w:val="21"/>
          <w:lang w:val="zh-CN"/>
        </w:rPr>
        <w:t>,图纸资料由</w:t>
      </w:r>
      <w:r w:rsidR="00FB7C47" w:rsidRPr="008246A2">
        <w:rPr>
          <w:rFonts w:ascii="宋体" w:hAnsi="宋体" w:cs="宋体" w:hint="eastAsia"/>
          <w:kern w:val="0"/>
          <w:szCs w:val="21"/>
          <w:lang w:val="zh-CN"/>
        </w:rPr>
        <w:t>技术质量部</w:t>
      </w:r>
      <w:r w:rsidRPr="008246A2">
        <w:rPr>
          <w:rFonts w:ascii="宋体" w:hAnsi="宋体" w:cs="宋体" w:hint="eastAsia"/>
          <w:kern w:val="0"/>
          <w:szCs w:val="21"/>
          <w:lang w:val="zh-CN"/>
        </w:rPr>
        <w:t>负责收集、归档。</w:t>
      </w:r>
    </w:p>
    <w:p w:rsidR="009D7817" w:rsidRPr="008246A2" w:rsidRDefault="009D7817" w:rsidP="0024567C">
      <w:pPr>
        <w:numPr>
          <w:ilvl w:val="0"/>
          <w:numId w:val="5"/>
        </w:numPr>
        <w:rPr>
          <w:rFonts w:ascii="宋体" w:hAnsi="宋体" w:cs="宋体"/>
          <w:szCs w:val="21"/>
        </w:rPr>
      </w:pPr>
      <w:r w:rsidRPr="008246A2">
        <w:rPr>
          <w:rFonts w:ascii="宋体" w:hAnsi="宋体" w:cs="宋体" w:hint="eastAsia"/>
          <w:szCs w:val="21"/>
        </w:rPr>
        <w:t>模具材料验收：</w:t>
      </w:r>
    </w:p>
    <w:p w:rsidR="009D7817" w:rsidRPr="000D7DD4" w:rsidRDefault="009D7817" w:rsidP="0086746F">
      <w:pPr>
        <w:spacing w:line="276" w:lineRule="auto"/>
        <w:ind w:leftChars="19" w:left="40"/>
        <w:rPr>
          <w:rFonts w:ascii="宋体" w:hAnsi="宋体" w:cs="宋体"/>
          <w:szCs w:val="21"/>
        </w:rPr>
      </w:pPr>
      <w:r w:rsidRPr="000D7DD4">
        <w:rPr>
          <w:rFonts w:ascii="宋体" w:hAnsi="宋体" w:cs="宋体" w:hint="eastAsia"/>
          <w:szCs w:val="21"/>
        </w:rPr>
        <w:t>4.2.1乙方必须提供模具材料厂的质保书</w:t>
      </w:r>
      <w:r w:rsidR="000D7DD4">
        <w:rPr>
          <w:rFonts w:ascii="宋体" w:hAnsi="宋体" w:cs="宋体" w:hint="eastAsia"/>
          <w:szCs w:val="21"/>
        </w:rPr>
        <w:t>；</w:t>
      </w:r>
      <w:r w:rsidRPr="000D7DD4">
        <w:rPr>
          <w:rFonts w:ascii="宋体" w:hAnsi="宋体" w:cs="宋体" w:hint="eastAsia"/>
          <w:szCs w:val="21"/>
        </w:rPr>
        <w:t>若使用一胜百（ASSAB）、斯堪纳</w:t>
      </w:r>
      <w:r w:rsidRPr="000D7DD4">
        <w:rPr>
          <w:rFonts w:ascii="宋体" w:hAnsi="宋体" w:cs="宋体"/>
          <w:szCs w:val="21"/>
        </w:rPr>
        <w:t>( SCANA)</w:t>
      </w:r>
      <w:r w:rsidRPr="000D7DD4">
        <w:rPr>
          <w:rFonts w:ascii="宋体" w:hAnsi="宋体" w:cs="宋体" w:hint="eastAsia"/>
          <w:szCs w:val="21"/>
        </w:rPr>
        <w:t>、</w:t>
      </w:r>
      <w:r w:rsidRPr="000D7DD4">
        <w:rPr>
          <w:rFonts w:ascii="宋体" w:hAnsi="宋体" w:cs="宋体"/>
          <w:szCs w:val="21"/>
        </w:rPr>
        <w:t>葛利兹</w:t>
      </w:r>
      <w:r w:rsidRPr="000D7DD4">
        <w:rPr>
          <w:rFonts w:ascii="宋体" w:hAnsi="宋体" w:cs="宋体" w:hint="eastAsia"/>
          <w:szCs w:val="21"/>
        </w:rPr>
        <w:t>（</w:t>
      </w:r>
      <w:r w:rsidRPr="000D7DD4">
        <w:rPr>
          <w:rFonts w:ascii="宋体" w:hAnsi="宋体" w:cs="宋体"/>
          <w:szCs w:val="21"/>
        </w:rPr>
        <w:t>GRODITZ</w:t>
      </w:r>
      <w:r w:rsidRPr="000D7DD4">
        <w:rPr>
          <w:rFonts w:ascii="宋体" w:hAnsi="宋体" w:cs="宋体" w:hint="eastAsia"/>
          <w:szCs w:val="21"/>
        </w:rPr>
        <w:t>）</w:t>
      </w:r>
      <w:r w:rsidR="000D7DD4">
        <w:rPr>
          <w:rFonts w:ascii="宋体" w:hAnsi="宋体" w:cs="宋体" w:hint="eastAsia"/>
          <w:szCs w:val="21"/>
        </w:rPr>
        <w:t>等</w:t>
      </w:r>
      <w:r w:rsidRPr="000D7DD4">
        <w:rPr>
          <w:rFonts w:ascii="宋体" w:hAnsi="宋体" w:cs="宋体" w:hint="eastAsia"/>
          <w:szCs w:val="21"/>
        </w:rPr>
        <w:t>进口</w:t>
      </w:r>
      <w:r w:rsidR="000D7DD4">
        <w:rPr>
          <w:rFonts w:ascii="宋体" w:hAnsi="宋体" w:cs="宋体" w:hint="eastAsia"/>
          <w:szCs w:val="21"/>
        </w:rPr>
        <w:t>或</w:t>
      </w:r>
      <w:r w:rsidR="0006150C" w:rsidRPr="000D7DD4">
        <w:rPr>
          <w:rFonts w:ascii="宋体" w:hAnsi="宋体" w:cs="宋体" w:hint="eastAsia"/>
          <w:szCs w:val="21"/>
        </w:rPr>
        <w:t>国产材料</w:t>
      </w:r>
      <w:r w:rsidRPr="000D7DD4">
        <w:rPr>
          <w:rFonts w:ascii="宋体" w:hAnsi="宋体" w:cs="宋体" w:hint="eastAsia"/>
          <w:szCs w:val="21"/>
        </w:rPr>
        <w:t>，</w:t>
      </w:r>
      <w:r w:rsidR="0024567C" w:rsidRPr="000D7DD4">
        <w:rPr>
          <w:rFonts w:ascii="宋体" w:hAnsi="宋体" w:cs="宋体" w:hint="eastAsia"/>
          <w:szCs w:val="21"/>
        </w:rPr>
        <w:t>需从</w:t>
      </w:r>
      <w:r w:rsidR="008B6CAD" w:rsidRPr="000D7DD4">
        <w:rPr>
          <w:rFonts w:ascii="宋体" w:hAnsi="宋体" w:cs="宋体" w:hint="eastAsia"/>
          <w:szCs w:val="21"/>
        </w:rPr>
        <w:t>上述进口材料</w:t>
      </w:r>
      <w:r w:rsidRPr="000D7DD4">
        <w:rPr>
          <w:rFonts w:ascii="宋体" w:hAnsi="宋体" w:cs="宋体" w:hint="eastAsia"/>
          <w:szCs w:val="21"/>
        </w:rPr>
        <w:t>中国大陆直销公司</w:t>
      </w:r>
      <w:r w:rsidR="0006150C" w:rsidRPr="000D7DD4">
        <w:rPr>
          <w:rFonts w:ascii="宋体" w:hAnsi="宋体" w:cs="宋体" w:hint="eastAsia"/>
          <w:szCs w:val="21"/>
        </w:rPr>
        <w:t>（授权公司）及国产材料一级代理</w:t>
      </w:r>
      <w:r w:rsidRPr="000D7DD4">
        <w:rPr>
          <w:rFonts w:ascii="宋体" w:hAnsi="宋体" w:cs="宋体" w:hint="eastAsia"/>
          <w:szCs w:val="21"/>
        </w:rPr>
        <w:t>购买</w:t>
      </w:r>
      <w:r w:rsidR="0024567C" w:rsidRPr="000D7DD4">
        <w:rPr>
          <w:rFonts w:ascii="宋体" w:hAnsi="宋体" w:cs="宋体" w:hint="eastAsia"/>
          <w:szCs w:val="21"/>
        </w:rPr>
        <w:t>，</w:t>
      </w:r>
      <w:r w:rsidRPr="000D7DD4">
        <w:rPr>
          <w:rFonts w:ascii="宋体" w:hAnsi="宋体" w:cs="宋体" w:hint="eastAsia"/>
          <w:szCs w:val="21"/>
        </w:rPr>
        <w:t>同时提供此材料真实性的有效证明</w:t>
      </w:r>
      <w:r w:rsidR="003924C6" w:rsidRPr="000D7DD4">
        <w:rPr>
          <w:rFonts w:ascii="宋体" w:hAnsi="宋体" w:cs="宋体" w:hint="eastAsia"/>
          <w:szCs w:val="21"/>
        </w:rPr>
        <w:t>，包含</w:t>
      </w:r>
      <w:r w:rsidRPr="000D7DD4">
        <w:rPr>
          <w:rFonts w:ascii="宋体" w:hAnsi="宋体" w:cs="宋体" w:hint="eastAsia"/>
          <w:szCs w:val="21"/>
        </w:rPr>
        <w:t>出售单位、规格尺寸及销售合同等。若因乙方购买的</w:t>
      </w:r>
      <w:r w:rsidR="000D7DD4">
        <w:rPr>
          <w:rFonts w:ascii="宋体" w:hAnsi="宋体" w:cs="宋体" w:hint="eastAsia"/>
          <w:szCs w:val="21"/>
        </w:rPr>
        <w:t>材料</w:t>
      </w:r>
      <w:r w:rsidRPr="000D7DD4">
        <w:rPr>
          <w:rFonts w:ascii="宋体" w:hAnsi="宋体" w:cs="宋体" w:hint="eastAsia"/>
          <w:szCs w:val="21"/>
        </w:rPr>
        <w:t>质量问题造成模具此类部件的损耗，乙方需无偿给予更换；如使用的材料未按照甲方要求执行，则按照甲方的相关规定给予处罚；</w:t>
      </w:r>
      <w:r w:rsidRPr="000D7DD4">
        <w:rPr>
          <w:rFonts w:ascii="宋体" w:hAnsi="宋体" w:cs="宋体" w:hint="eastAsia"/>
          <w:kern w:val="0"/>
          <w:szCs w:val="21"/>
          <w:lang w:val="zh-CN"/>
        </w:rPr>
        <w:t>模内材料除技术要求外，须符合以下热处理要求。</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2551"/>
        <w:gridCol w:w="2693"/>
      </w:tblGrid>
      <w:tr w:rsidR="009D7817" w:rsidRPr="008C12CA" w:rsidTr="00457CB3">
        <w:trPr>
          <w:trHeight w:val="456"/>
        </w:trPr>
        <w:tc>
          <w:tcPr>
            <w:tcW w:w="3828" w:type="dxa"/>
            <w:shd w:val="clear" w:color="auto" w:fill="FFFFFF"/>
            <w:vAlign w:val="center"/>
          </w:tcPr>
          <w:p w:rsidR="009D7817" w:rsidRPr="008246A2" w:rsidRDefault="00722D96" w:rsidP="003F72EB">
            <w:pPr>
              <w:jc w:val="center"/>
              <w:rPr>
                <w:rFonts w:ascii="宋体" w:hAnsi="宋体"/>
                <w:sz w:val="18"/>
                <w:szCs w:val="18"/>
              </w:rPr>
            </w:pPr>
            <w:r w:rsidRPr="008246A2">
              <w:rPr>
                <w:rFonts w:ascii="宋体" w:hAnsi="宋体" w:hint="eastAsia"/>
                <w:sz w:val="18"/>
                <w:szCs w:val="18"/>
              </w:rPr>
              <w:t>零件适用范围</w:t>
            </w:r>
          </w:p>
        </w:tc>
        <w:tc>
          <w:tcPr>
            <w:tcW w:w="2551" w:type="dxa"/>
            <w:shd w:val="clear" w:color="auto" w:fill="FFFFFF"/>
            <w:vAlign w:val="center"/>
          </w:tcPr>
          <w:p w:rsidR="009D7817" w:rsidRPr="008246A2" w:rsidRDefault="0024567C">
            <w:pPr>
              <w:jc w:val="center"/>
              <w:rPr>
                <w:rFonts w:ascii="宋体" w:hAnsi="宋体"/>
                <w:sz w:val="18"/>
                <w:szCs w:val="18"/>
              </w:rPr>
            </w:pPr>
            <w:r w:rsidRPr="008246A2">
              <w:rPr>
                <w:rFonts w:ascii="宋体" w:hAnsi="宋体" w:hint="eastAsia"/>
                <w:sz w:val="18"/>
                <w:szCs w:val="18"/>
              </w:rPr>
              <w:t>模具零件名称</w:t>
            </w:r>
          </w:p>
        </w:tc>
        <w:tc>
          <w:tcPr>
            <w:tcW w:w="2693" w:type="dxa"/>
            <w:shd w:val="clear" w:color="auto" w:fill="FFFFFF"/>
            <w:vAlign w:val="center"/>
          </w:tcPr>
          <w:p w:rsidR="009D7817" w:rsidRPr="008246A2" w:rsidRDefault="0024567C" w:rsidP="0024567C">
            <w:pPr>
              <w:jc w:val="center"/>
              <w:rPr>
                <w:rFonts w:ascii="宋体" w:hAnsi="宋体"/>
                <w:sz w:val="18"/>
                <w:szCs w:val="18"/>
              </w:rPr>
            </w:pPr>
            <w:r w:rsidRPr="008246A2">
              <w:rPr>
                <w:rFonts w:ascii="宋体" w:hAnsi="宋体" w:hint="eastAsia"/>
                <w:sz w:val="18"/>
                <w:szCs w:val="18"/>
              </w:rPr>
              <w:t>热处理要求</w:t>
            </w:r>
          </w:p>
        </w:tc>
      </w:tr>
      <w:tr w:rsidR="009D7817" w:rsidRPr="008C12CA" w:rsidTr="00AB0BF7">
        <w:trPr>
          <w:trHeight w:val="353"/>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非透明件: 如饰条、顶框、衬口、风罩等</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型腔</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w:t>
            </w:r>
            <w:r w:rsidRPr="008C12CA">
              <w:rPr>
                <w:rFonts w:ascii="宋体" w:hAnsi="宋体"/>
                <w:sz w:val="18"/>
                <w:szCs w:val="18"/>
              </w:rPr>
              <w:t>HRC</w:t>
            </w:r>
            <w:r w:rsidRPr="008C12CA">
              <w:rPr>
                <w:rFonts w:ascii="宋体" w:hAnsi="宋体" w:hint="eastAsia"/>
                <w:sz w:val="18"/>
                <w:szCs w:val="18"/>
              </w:rPr>
              <w:t>38-42</w:t>
            </w:r>
          </w:p>
        </w:tc>
      </w:tr>
      <w:tr w:rsidR="009D7817" w:rsidRPr="008C12CA" w:rsidTr="00AB0BF7">
        <w:trPr>
          <w:trHeight w:val="262"/>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外观件及透明件：如抽屉、瓶框、玻璃搁架及</w:t>
            </w:r>
            <w:r w:rsidRPr="008C12CA">
              <w:rPr>
                <w:rFonts w:ascii="宋体" w:hAnsi="宋体"/>
                <w:sz w:val="18"/>
                <w:szCs w:val="18"/>
              </w:rPr>
              <w:t>PVC</w:t>
            </w:r>
            <w:r w:rsidRPr="008C12CA">
              <w:rPr>
                <w:rFonts w:ascii="宋体" w:hAnsi="宋体" w:hint="eastAsia"/>
                <w:sz w:val="18"/>
                <w:szCs w:val="18"/>
              </w:rPr>
              <w:t>、</w:t>
            </w:r>
            <w:r w:rsidRPr="008C12CA">
              <w:rPr>
                <w:rFonts w:ascii="宋体" w:hAnsi="宋体"/>
                <w:sz w:val="18"/>
                <w:szCs w:val="18"/>
              </w:rPr>
              <w:t>PC</w:t>
            </w:r>
            <w:r w:rsidRPr="008C12CA">
              <w:rPr>
                <w:rFonts w:ascii="宋体" w:hAnsi="宋体" w:hint="eastAsia"/>
                <w:sz w:val="18"/>
                <w:szCs w:val="18"/>
              </w:rPr>
              <w:t>、</w:t>
            </w:r>
            <w:r w:rsidRPr="008C12CA">
              <w:rPr>
                <w:rFonts w:ascii="宋体" w:hAnsi="宋体"/>
                <w:sz w:val="18"/>
                <w:szCs w:val="18"/>
              </w:rPr>
              <w:t>PMMA</w:t>
            </w:r>
            <w:r w:rsidRPr="008C12CA">
              <w:rPr>
                <w:rFonts w:ascii="宋体" w:hAnsi="宋体" w:hint="eastAsia"/>
                <w:sz w:val="18"/>
                <w:szCs w:val="18"/>
              </w:rPr>
              <w:t>等零部件</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型芯、型腔、滑块及镶块</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w:t>
            </w:r>
            <w:r w:rsidRPr="008C12CA">
              <w:rPr>
                <w:rFonts w:ascii="宋体" w:hAnsi="宋体"/>
                <w:sz w:val="18"/>
                <w:szCs w:val="18"/>
              </w:rPr>
              <w:t>HRC</w:t>
            </w:r>
            <w:r w:rsidRPr="008C12CA">
              <w:rPr>
                <w:rFonts w:ascii="宋体" w:hAnsi="宋体" w:hint="eastAsia"/>
                <w:sz w:val="18"/>
                <w:szCs w:val="18"/>
              </w:rPr>
              <w:t>45-50</w:t>
            </w:r>
          </w:p>
        </w:tc>
      </w:tr>
      <w:tr w:rsidR="009D7817" w:rsidRPr="008C12CA" w:rsidTr="00AB0BF7">
        <w:trPr>
          <w:trHeight w:val="263"/>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精密零部件和硬模</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型芯、型腔、滑块及镶块</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氮化+HRC50</w:t>
            </w:r>
          </w:p>
        </w:tc>
      </w:tr>
    </w:tbl>
    <w:p w:rsidR="009D7817" w:rsidRPr="007946DA" w:rsidRDefault="009D7817" w:rsidP="0086746F">
      <w:pPr>
        <w:spacing w:line="276" w:lineRule="auto"/>
        <w:ind w:leftChars="19" w:left="40"/>
        <w:rPr>
          <w:rFonts w:ascii="宋体" w:hAnsi="宋体" w:cs="宋体"/>
          <w:szCs w:val="21"/>
        </w:rPr>
      </w:pPr>
      <w:r w:rsidRPr="007946DA">
        <w:rPr>
          <w:rFonts w:ascii="宋体" w:hAnsi="宋体" w:cs="宋体" w:hint="eastAsia"/>
          <w:szCs w:val="21"/>
        </w:rPr>
        <w:t>4.2.2外协（购）件（如油缸、油缸密封件等易损件）规格型号等须给甲方</w:t>
      </w:r>
      <w:r w:rsidR="00AB0BF7" w:rsidRPr="007946DA">
        <w:rPr>
          <w:rFonts w:ascii="宋体" w:hAnsi="宋体" w:cs="宋体" w:hint="eastAsia"/>
          <w:szCs w:val="21"/>
        </w:rPr>
        <w:t>和丙方；</w:t>
      </w:r>
      <w:r w:rsidRPr="007946DA">
        <w:rPr>
          <w:rFonts w:ascii="宋体" w:hAnsi="宋体" w:cs="宋体" w:hint="eastAsia"/>
          <w:szCs w:val="21"/>
        </w:rPr>
        <w:t>原则上圆顶按10%，扁顶</w:t>
      </w:r>
      <w:r w:rsidR="00AB0BF7" w:rsidRPr="007946DA">
        <w:rPr>
          <w:rFonts w:ascii="宋体" w:hAnsi="宋体" w:cs="宋体" w:hint="eastAsia"/>
          <w:szCs w:val="21"/>
        </w:rPr>
        <w:t>按</w:t>
      </w:r>
      <w:r w:rsidRPr="007946DA">
        <w:rPr>
          <w:rFonts w:ascii="宋体" w:hAnsi="宋体" w:cs="宋体" w:hint="eastAsia"/>
          <w:szCs w:val="21"/>
        </w:rPr>
        <w:t>50%，顶筒</w:t>
      </w:r>
      <w:r w:rsidR="00AB0BF7" w:rsidRPr="007946DA">
        <w:rPr>
          <w:rFonts w:ascii="宋体" w:hAnsi="宋体" w:cs="宋体" w:hint="eastAsia"/>
          <w:szCs w:val="21"/>
        </w:rPr>
        <w:t>按</w:t>
      </w:r>
      <w:r w:rsidRPr="007946DA">
        <w:rPr>
          <w:rFonts w:ascii="宋体" w:hAnsi="宋体" w:cs="宋体" w:hint="eastAsia"/>
          <w:szCs w:val="21"/>
        </w:rPr>
        <w:t>100%，吊环各规格2个，密封件</w:t>
      </w:r>
      <w:r w:rsidR="00AB0BF7" w:rsidRPr="007946DA">
        <w:rPr>
          <w:rFonts w:ascii="宋体" w:hAnsi="宋体" w:cs="宋体" w:hint="eastAsia"/>
          <w:szCs w:val="21"/>
        </w:rPr>
        <w:t>按</w:t>
      </w:r>
      <w:r w:rsidRPr="007946DA">
        <w:rPr>
          <w:rFonts w:ascii="宋体" w:hAnsi="宋体" w:cs="宋体" w:hint="eastAsia"/>
          <w:szCs w:val="21"/>
        </w:rPr>
        <w:t>10%，易损坏的镶件</w:t>
      </w:r>
      <w:r w:rsidR="00AB0BF7" w:rsidRPr="007946DA">
        <w:rPr>
          <w:rFonts w:ascii="宋体" w:hAnsi="宋体" w:cs="宋体" w:hint="eastAsia"/>
          <w:szCs w:val="21"/>
        </w:rPr>
        <w:t>按</w:t>
      </w:r>
      <w:r w:rsidRPr="007946DA">
        <w:rPr>
          <w:rFonts w:ascii="宋体" w:hAnsi="宋体" w:cs="宋体" w:hint="eastAsia"/>
          <w:szCs w:val="21"/>
        </w:rPr>
        <w:t>100%提供配件</w:t>
      </w:r>
      <w:r w:rsidR="00AB0BF7" w:rsidRPr="007946DA">
        <w:rPr>
          <w:rFonts w:ascii="宋体" w:hAnsi="宋体" w:cs="宋体" w:hint="eastAsia"/>
          <w:szCs w:val="21"/>
        </w:rPr>
        <w:t>；其中，</w:t>
      </w:r>
      <w:r w:rsidR="00A56BF0" w:rsidRPr="007946DA">
        <w:rPr>
          <w:rFonts w:ascii="宋体" w:hAnsi="宋体" w:cs="宋体" w:hint="eastAsia"/>
          <w:szCs w:val="21"/>
        </w:rPr>
        <w:t>吊环随模发往丙方，其余备件及易损件</w:t>
      </w:r>
      <w:r w:rsidR="00AB0BF7" w:rsidRPr="007946DA">
        <w:rPr>
          <w:rFonts w:ascii="宋体" w:hAnsi="宋体" w:cs="宋体" w:hint="eastAsia"/>
          <w:szCs w:val="21"/>
        </w:rPr>
        <w:t>存</w:t>
      </w:r>
      <w:r w:rsidR="00A56BF0" w:rsidRPr="007946DA">
        <w:rPr>
          <w:rFonts w:ascii="宋体" w:hAnsi="宋体" w:cs="宋体" w:hint="eastAsia"/>
          <w:szCs w:val="21"/>
        </w:rPr>
        <w:t>乙方</w:t>
      </w:r>
      <w:r w:rsidR="00AB0BF7" w:rsidRPr="007946DA">
        <w:rPr>
          <w:rFonts w:ascii="宋体" w:hAnsi="宋体" w:cs="宋体" w:hint="eastAsia"/>
          <w:szCs w:val="21"/>
        </w:rPr>
        <w:t>，在</w:t>
      </w:r>
      <w:r w:rsidR="00A56BF0" w:rsidRPr="007946DA">
        <w:rPr>
          <w:rFonts w:ascii="宋体" w:hAnsi="宋体" w:cs="宋体" w:hint="eastAsia"/>
          <w:szCs w:val="21"/>
        </w:rPr>
        <w:t>接</w:t>
      </w:r>
      <w:r w:rsidR="00AB0BF7" w:rsidRPr="007946DA">
        <w:rPr>
          <w:rFonts w:ascii="宋体" w:hAnsi="宋体" w:cs="宋体" w:hint="eastAsia"/>
          <w:szCs w:val="21"/>
        </w:rPr>
        <w:t>到</w:t>
      </w:r>
      <w:r w:rsidR="00A56BF0" w:rsidRPr="007946DA">
        <w:rPr>
          <w:rFonts w:ascii="宋体" w:hAnsi="宋体" w:cs="宋体" w:hint="eastAsia"/>
          <w:szCs w:val="21"/>
        </w:rPr>
        <w:t>甲方</w:t>
      </w:r>
      <w:r w:rsidR="00AB0BF7" w:rsidRPr="007946DA">
        <w:rPr>
          <w:rFonts w:ascii="宋体" w:hAnsi="宋体" w:cs="宋体" w:hint="eastAsia"/>
          <w:szCs w:val="21"/>
        </w:rPr>
        <w:t>服务或</w:t>
      </w:r>
      <w:r w:rsidR="000D1FCD" w:rsidRPr="007946DA">
        <w:rPr>
          <w:rFonts w:ascii="宋体" w:hAnsi="宋体" w:cs="宋体" w:hint="eastAsia"/>
          <w:szCs w:val="21"/>
        </w:rPr>
        <w:t>维修</w:t>
      </w:r>
      <w:r w:rsidR="00AB0BF7" w:rsidRPr="007946DA">
        <w:rPr>
          <w:rFonts w:ascii="宋体" w:hAnsi="宋体" w:cs="宋体" w:hint="eastAsia"/>
          <w:szCs w:val="21"/>
        </w:rPr>
        <w:t>通知</w:t>
      </w:r>
      <w:r w:rsidR="00A56BF0" w:rsidRPr="007946DA">
        <w:rPr>
          <w:rFonts w:ascii="宋体" w:hAnsi="宋体" w:cs="宋体" w:hint="eastAsia"/>
          <w:szCs w:val="21"/>
        </w:rPr>
        <w:t>，48小时内</w:t>
      </w:r>
      <w:r w:rsidR="00AB0BF7" w:rsidRPr="007946DA">
        <w:rPr>
          <w:rFonts w:ascii="宋体" w:hAnsi="宋体" w:cs="宋体" w:hint="eastAsia"/>
          <w:szCs w:val="21"/>
        </w:rPr>
        <w:t>提供上述备件</w:t>
      </w:r>
      <w:r w:rsidRPr="007946DA">
        <w:rPr>
          <w:rFonts w:ascii="宋体" w:hAnsi="宋体" w:cs="宋体" w:hint="eastAsia"/>
          <w:szCs w:val="21"/>
        </w:rPr>
        <w:t>。</w:t>
      </w:r>
    </w:p>
    <w:p w:rsidR="0086746F" w:rsidRPr="008246A2" w:rsidRDefault="009D7817" w:rsidP="0024567C">
      <w:pPr>
        <w:numPr>
          <w:ilvl w:val="0"/>
          <w:numId w:val="5"/>
        </w:numPr>
        <w:spacing w:line="276" w:lineRule="auto"/>
        <w:rPr>
          <w:rFonts w:ascii="宋体" w:hAnsi="宋体" w:cs="宋体"/>
          <w:szCs w:val="21"/>
        </w:rPr>
      </w:pPr>
      <w:r w:rsidRPr="008246A2">
        <w:rPr>
          <w:rFonts w:ascii="宋体" w:hAnsi="宋体" w:cs="宋体" w:hint="eastAsia"/>
          <w:szCs w:val="21"/>
        </w:rPr>
        <w:t>产品零件及</w:t>
      </w:r>
      <w:r w:rsidR="00303228" w:rsidRPr="008246A2">
        <w:rPr>
          <w:rFonts w:ascii="宋体" w:hAnsi="宋体" w:cs="宋体" w:hint="eastAsia"/>
          <w:szCs w:val="21"/>
        </w:rPr>
        <w:t>移模</w:t>
      </w:r>
      <w:r w:rsidRPr="008246A2">
        <w:rPr>
          <w:rFonts w:ascii="宋体" w:hAnsi="宋体" w:cs="宋体" w:hint="eastAsia"/>
          <w:szCs w:val="21"/>
        </w:rPr>
        <w:t>验收：</w:t>
      </w:r>
    </w:p>
    <w:p w:rsidR="00AA129E" w:rsidRPr="007946DA" w:rsidRDefault="00AA129E" w:rsidP="0086746F">
      <w:pPr>
        <w:spacing w:line="276" w:lineRule="auto"/>
        <w:rPr>
          <w:rFonts w:ascii="宋体" w:hAnsi="宋体" w:cs="宋体"/>
          <w:szCs w:val="21"/>
        </w:rPr>
      </w:pPr>
      <w:r w:rsidRPr="007946DA">
        <w:rPr>
          <w:rFonts w:ascii="宋体" w:hAnsi="宋体" w:cs="宋体" w:hint="eastAsia"/>
          <w:szCs w:val="21"/>
        </w:rPr>
        <w:t>4.3.1</w:t>
      </w:r>
      <w:r w:rsidR="009D7817" w:rsidRPr="007946DA">
        <w:rPr>
          <w:rFonts w:ascii="宋体" w:hAnsi="宋体" w:cs="宋体" w:hint="eastAsia"/>
          <w:szCs w:val="21"/>
        </w:rPr>
        <w:t>乙方提供注塑产品零件电子版检测报告</w:t>
      </w:r>
      <w:r w:rsidR="00303228" w:rsidRPr="007946DA">
        <w:rPr>
          <w:rFonts w:ascii="宋体" w:hAnsi="宋体" w:cs="宋体" w:hint="eastAsia"/>
          <w:szCs w:val="21"/>
        </w:rPr>
        <w:t>作为</w:t>
      </w:r>
      <w:r w:rsidR="009D7817" w:rsidRPr="007946DA">
        <w:rPr>
          <w:rFonts w:ascii="宋体" w:hAnsi="宋体" w:cs="宋体" w:hint="eastAsia"/>
          <w:szCs w:val="21"/>
        </w:rPr>
        <w:t>甲方</w:t>
      </w:r>
      <w:r w:rsidR="00303228" w:rsidRPr="007946DA">
        <w:rPr>
          <w:rFonts w:ascii="宋体" w:hAnsi="宋体" w:cs="宋体" w:hint="eastAsia"/>
          <w:szCs w:val="21"/>
        </w:rPr>
        <w:t>新品移模封样依据</w:t>
      </w:r>
      <w:r w:rsidR="007946DA">
        <w:rPr>
          <w:rFonts w:ascii="宋体" w:hAnsi="宋体" w:cs="宋体" w:hint="eastAsia"/>
          <w:szCs w:val="21"/>
        </w:rPr>
        <w:t>。</w:t>
      </w:r>
    </w:p>
    <w:p w:rsidR="00AA129E" w:rsidRPr="007946DA" w:rsidRDefault="00AA129E" w:rsidP="0086746F">
      <w:pPr>
        <w:spacing w:line="276" w:lineRule="auto"/>
        <w:rPr>
          <w:rFonts w:ascii="宋体" w:hAnsi="宋体" w:cs="宋体"/>
          <w:szCs w:val="21"/>
        </w:rPr>
      </w:pPr>
      <w:r w:rsidRPr="007946DA">
        <w:rPr>
          <w:rFonts w:ascii="宋体" w:hAnsi="宋体" w:cs="宋体" w:hint="eastAsia"/>
          <w:szCs w:val="21"/>
        </w:rPr>
        <w:t>4.3.2</w:t>
      </w:r>
      <w:r w:rsidR="00FB7C47" w:rsidRPr="007946DA">
        <w:rPr>
          <w:rFonts w:ascii="宋体" w:hAnsi="宋体" w:cs="宋体" w:hint="eastAsia"/>
          <w:szCs w:val="21"/>
        </w:rPr>
        <w:t>技术质量部</w:t>
      </w:r>
      <w:r w:rsidR="009D7817" w:rsidRPr="007946DA">
        <w:rPr>
          <w:rFonts w:ascii="宋体" w:hAnsi="宋体" w:cs="宋体" w:hint="eastAsia"/>
          <w:szCs w:val="21"/>
        </w:rPr>
        <w:t>或产品</w:t>
      </w:r>
      <w:r w:rsidR="00303228" w:rsidRPr="007946DA">
        <w:rPr>
          <w:rFonts w:ascii="宋体" w:hAnsi="宋体" w:cs="宋体" w:hint="eastAsia"/>
          <w:szCs w:val="21"/>
        </w:rPr>
        <w:t>开发</w:t>
      </w:r>
      <w:r w:rsidR="009D7817" w:rsidRPr="007946DA">
        <w:rPr>
          <w:rFonts w:ascii="宋体" w:hAnsi="宋体" w:cs="宋体" w:hint="eastAsia"/>
          <w:szCs w:val="21"/>
        </w:rPr>
        <w:t>部门办理的</w:t>
      </w:r>
      <w:r w:rsidRPr="007946DA">
        <w:rPr>
          <w:rFonts w:ascii="宋体" w:hAnsi="宋体" w:cs="宋体" w:hint="eastAsia"/>
          <w:szCs w:val="21"/>
        </w:rPr>
        <w:t>零部件</w:t>
      </w:r>
      <w:r w:rsidR="009D7817" w:rsidRPr="007946DA">
        <w:rPr>
          <w:rFonts w:ascii="宋体" w:hAnsi="宋体" w:cs="宋体" w:hint="eastAsia"/>
          <w:szCs w:val="21"/>
        </w:rPr>
        <w:t>封样</w:t>
      </w:r>
      <w:r w:rsidRPr="007946DA">
        <w:rPr>
          <w:rFonts w:ascii="宋体" w:hAnsi="宋体" w:cs="宋体" w:hint="eastAsia"/>
          <w:szCs w:val="21"/>
        </w:rPr>
        <w:t>合格</w:t>
      </w:r>
      <w:r w:rsidR="00303228" w:rsidRPr="007946DA">
        <w:rPr>
          <w:rFonts w:ascii="宋体" w:hAnsi="宋体" w:cs="宋体" w:hint="eastAsia"/>
          <w:szCs w:val="21"/>
        </w:rPr>
        <w:t>单据</w:t>
      </w:r>
      <w:r w:rsidRPr="007946DA">
        <w:rPr>
          <w:rFonts w:ascii="宋体" w:hAnsi="宋体" w:cs="宋体" w:hint="eastAsia"/>
          <w:szCs w:val="21"/>
        </w:rPr>
        <w:t>或提前移模报告.</w:t>
      </w:r>
      <w:r w:rsidR="009D7817" w:rsidRPr="007946DA">
        <w:rPr>
          <w:rFonts w:ascii="宋体" w:hAnsi="宋体" w:cs="宋体" w:hint="eastAsia"/>
          <w:szCs w:val="21"/>
        </w:rPr>
        <w:t>视同</w:t>
      </w:r>
      <w:r w:rsidRPr="007946DA">
        <w:rPr>
          <w:rFonts w:ascii="宋体" w:hAnsi="宋体" w:cs="宋体" w:hint="eastAsia"/>
          <w:szCs w:val="21"/>
        </w:rPr>
        <w:t>可以移模</w:t>
      </w:r>
      <w:r w:rsidR="007946DA">
        <w:rPr>
          <w:rFonts w:ascii="宋体" w:hAnsi="宋体" w:cs="宋体" w:hint="eastAsia"/>
          <w:szCs w:val="21"/>
        </w:rPr>
        <w:t>。</w:t>
      </w:r>
    </w:p>
    <w:p w:rsidR="009D7817" w:rsidRPr="007946DA" w:rsidRDefault="00AA129E" w:rsidP="0086746F">
      <w:pPr>
        <w:spacing w:line="276" w:lineRule="auto"/>
        <w:rPr>
          <w:rFonts w:ascii="宋体" w:hAnsi="宋体" w:cs="宋体"/>
          <w:szCs w:val="21"/>
        </w:rPr>
      </w:pPr>
      <w:r w:rsidRPr="007946DA">
        <w:rPr>
          <w:rFonts w:ascii="宋体" w:hAnsi="宋体" w:cs="宋体" w:hint="eastAsia"/>
          <w:szCs w:val="21"/>
        </w:rPr>
        <w:t>4.3.3具备上述资质的模具视同可以</w:t>
      </w:r>
      <w:r w:rsidR="009D7817" w:rsidRPr="007946DA">
        <w:rPr>
          <w:rFonts w:ascii="宋体" w:hAnsi="宋体" w:cs="宋体" w:hint="eastAsia"/>
          <w:szCs w:val="21"/>
        </w:rPr>
        <w:t>办理</w:t>
      </w:r>
      <w:r w:rsidRPr="007946DA">
        <w:rPr>
          <w:rFonts w:ascii="宋体" w:hAnsi="宋体" w:cs="宋体" w:hint="eastAsia"/>
          <w:szCs w:val="21"/>
        </w:rPr>
        <w:t>移模</w:t>
      </w:r>
      <w:r w:rsidR="009D7817" w:rsidRPr="007946DA">
        <w:rPr>
          <w:rFonts w:ascii="宋体" w:hAnsi="宋体" w:cs="宋体" w:hint="eastAsia"/>
          <w:szCs w:val="21"/>
        </w:rPr>
        <w:t>验收。乙方在收到甲方移模通知单</w:t>
      </w:r>
      <w:r w:rsidR="00EA4FDF">
        <w:rPr>
          <w:rFonts w:ascii="宋体" w:hAnsi="宋体" w:cs="宋体" w:hint="eastAsia"/>
          <w:szCs w:val="21"/>
        </w:rPr>
        <w:t>后及时将模具</w:t>
      </w:r>
      <w:r w:rsidR="001A4334">
        <w:rPr>
          <w:rFonts w:ascii="宋体" w:hAnsi="宋体" w:cs="宋体" w:hint="eastAsia"/>
          <w:szCs w:val="21"/>
        </w:rPr>
        <w:t>及两件合格样品</w:t>
      </w:r>
      <w:r w:rsidR="00EA4FDF">
        <w:rPr>
          <w:rFonts w:ascii="宋体" w:hAnsi="宋体" w:cs="宋体" w:hint="eastAsia"/>
          <w:szCs w:val="21"/>
        </w:rPr>
        <w:t>移到</w:t>
      </w:r>
      <w:r w:rsidR="00EA4FDF" w:rsidRPr="007946DA">
        <w:rPr>
          <w:rFonts w:ascii="宋体" w:hAnsi="宋体" w:cs="宋体" w:hint="eastAsia"/>
          <w:szCs w:val="21"/>
        </w:rPr>
        <w:t>指定位置及人员</w:t>
      </w:r>
      <w:r w:rsidR="0010004C">
        <w:rPr>
          <w:rFonts w:ascii="宋体" w:hAnsi="宋体" w:cs="宋体" w:hint="eastAsia"/>
          <w:szCs w:val="21"/>
        </w:rPr>
        <w:t>，</w:t>
      </w:r>
      <w:r w:rsidR="001A4334">
        <w:rPr>
          <w:rFonts w:ascii="宋体" w:hAnsi="宋体" w:cs="宋体" w:hint="eastAsia"/>
          <w:szCs w:val="21"/>
        </w:rPr>
        <w:t>一周</w:t>
      </w:r>
      <w:r w:rsidR="009E37A6" w:rsidRPr="007946DA">
        <w:rPr>
          <w:rFonts w:ascii="宋体" w:hAnsi="宋体" w:cs="宋体" w:hint="eastAsia"/>
          <w:szCs w:val="21"/>
        </w:rPr>
        <w:t>天</w:t>
      </w:r>
      <w:r w:rsidRPr="007946DA">
        <w:rPr>
          <w:rFonts w:ascii="宋体" w:hAnsi="宋体" w:cs="宋体" w:hint="eastAsia"/>
          <w:szCs w:val="21"/>
        </w:rPr>
        <w:t>内</w:t>
      </w:r>
      <w:r w:rsidR="009D7817" w:rsidRPr="007946DA">
        <w:rPr>
          <w:rFonts w:ascii="宋体" w:hAnsi="宋体" w:cs="宋体" w:hint="eastAsia"/>
          <w:szCs w:val="21"/>
        </w:rPr>
        <w:t>将相关</w:t>
      </w:r>
      <w:r w:rsidRPr="007946DA">
        <w:rPr>
          <w:rFonts w:ascii="宋体" w:hAnsi="宋体" w:cs="宋体" w:hint="eastAsia"/>
          <w:szCs w:val="21"/>
        </w:rPr>
        <w:t>资料（《塑料模具</w:t>
      </w:r>
      <w:r w:rsidR="007C52CF" w:rsidRPr="007946DA">
        <w:rPr>
          <w:rFonts w:ascii="宋体" w:hAnsi="宋体" w:cs="宋体" w:hint="eastAsia"/>
          <w:szCs w:val="21"/>
        </w:rPr>
        <w:t>检验</w:t>
      </w:r>
      <w:r w:rsidRPr="007946DA">
        <w:rPr>
          <w:rFonts w:ascii="宋体" w:hAnsi="宋体" w:cs="宋体" w:hint="eastAsia"/>
          <w:szCs w:val="21"/>
        </w:rPr>
        <w:t>记录单》、《三方技术协议》、《模具材料保证书》</w:t>
      </w:r>
      <w:r w:rsidR="001A4334">
        <w:rPr>
          <w:rFonts w:ascii="宋体" w:hAnsi="宋体" w:cs="宋体" w:hint="eastAsia"/>
          <w:szCs w:val="21"/>
        </w:rPr>
        <w:t>、移模单及模具图纸发技术质量部</w:t>
      </w:r>
      <w:r w:rsidR="009D7817" w:rsidRPr="007946DA">
        <w:rPr>
          <w:rFonts w:ascii="宋体" w:hAnsi="宋体" w:cs="宋体" w:hint="eastAsia"/>
          <w:szCs w:val="21"/>
        </w:rPr>
        <w:t>。</w:t>
      </w:r>
    </w:p>
    <w:p w:rsidR="00C678C8" w:rsidRPr="008246A2" w:rsidRDefault="00C678C8" w:rsidP="0024567C">
      <w:pPr>
        <w:pStyle w:val="2"/>
        <w:numPr>
          <w:ilvl w:val="0"/>
          <w:numId w:val="5"/>
        </w:numPr>
        <w:spacing w:line="276" w:lineRule="auto"/>
        <w:rPr>
          <w:rFonts w:ascii="宋体" w:hAnsi="宋体" w:cs="宋体"/>
          <w:szCs w:val="21"/>
        </w:rPr>
      </w:pPr>
      <w:r w:rsidRPr="008246A2">
        <w:rPr>
          <w:rFonts w:ascii="宋体" w:hAnsi="宋体" w:cs="宋体" w:hint="eastAsia"/>
          <w:szCs w:val="21"/>
        </w:rPr>
        <w:t>模具寿命及售后</w:t>
      </w:r>
      <w:r w:rsidR="00FE0DE9" w:rsidRPr="008246A2">
        <w:rPr>
          <w:rFonts w:ascii="宋体" w:hAnsi="宋体" w:cs="宋体" w:hint="eastAsia"/>
          <w:szCs w:val="21"/>
        </w:rPr>
        <w:t>服务</w:t>
      </w:r>
      <w:r w:rsidRPr="008246A2">
        <w:rPr>
          <w:rFonts w:ascii="宋体" w:hAnsi="宋体" w:cs="宋体" w:hint="eastAsia"/>
          <w:szCs w:val="21"/>
        </w:rPr>
        <w:t>：</w:t>
      </w:r>
    </w:p>
    <w:p w:rsidR="00C678C8" w:rsidRPr="008246A2" w:rsidRDefault="00C678C8" w:rsidP="008246A2">
      <w:pPr>
        <w:pStyle w:val="2"/>
        <w:numPr>
          <w:ilvl w:val="1"/>
          <w:numId w:val="0"/>
        </w:numPr>
        <w:spacing w:line="276" w:lineRule="auto"/>
        <w:rPr>
          <w:rFonts w:ascii="宋体" w:hAnsi="宋体" w:cs="宋体"/>
          <w:kern w:val="2"/>
          <w:szCs w:val="21"/>
        </w:rPr>
      </w:pPr>
      <w:r w:rsidRPr="007946DA">
        <w:rPr>
          <w:rFonts w:ascii="宋体" w:hAnsi="宋体" w:cs="宋体" w:hint="eastAsia"/>
          <w:szCs w:val="21"/>
        </w:rPr>
        <w:t>4.4.1</w:t>
      </w:r>
      <w:r w:rsidRPr="008246A2">
        <w:rPr>
          <w:rFonts w:ascii="宋体" w:hAnsi="宋体" w:cs="宋体" w:hint="eastAsia"/>
          <w:kern w:val="2"/>
          <w:szCs w:val="21"/>
        </w:rPr>
        <w:t>模具正常使用寿命应达到40万模次或技术规格要求。</w:t>
      </w:r>
    </w:p>
    <w:p w:rsidR="00FE0DE9" w:rsidRPr="008246A2" w:rsidRDefault="00FE0DE9"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4.4.2模具保修期为模具寿命一半或移模后两年（移模</w:t>
      </w:r>
      <w:r w:rsidR="004B7E74" w:rsidRPr="008246A2">
        <w:rPr>
          <w:rFonts w:ascii="宋体" w:hAnsi="宋体" w:cs="宋体" w:hint="eastAsia"/>
          <w:kern w:val="2"/>
          <w:szCs w:val="21"/>
        </w:rPr>
        <w:t>的下一个月</w:t>
      </w:r>
      <w:r w:rsidR="00C0149B" w:rsidRPr="008246A2">
        <w:rPr>
          <w:rFonts w:ascii="宋体" w:hAnsi="宋体" w:cs="宋体" w:hint="eastAsia"/>
          <w:kern w:val="2"/>
          <w:szCs w:val="21"/>
        </w:rPr>
        <w:t>起</w:t>
      </w:r>
      <w:r w:rsidR="004B7E74" w:rsidRPr="008246A2">
        <w:rPr>
          <w:rFonts w:ascii="宋体" w:hAnsi="宋体" w:cs="宋体" w:hint="eastAsia"/>
          <w:kern w:val="2"/>
          <w:szCs w:val="21"/>
        </w:rPr>
        <w:t>算</w:t>
      </w:r>
      <w:r w:rsidRPr="008246A2">
        <w:rPr>
          <w:rFonts w:ascii="宋体" w:hAnsi="宋体" w:cs="宋体" w:hint="eastAsia"/>
          <w:kern w:val="2"/>
          <w:szCs w:val="21"/>
        </w:rPr>
        <w:t>）</w:t>
      </w:r>
      <w:r w:rsidR="00970C8B" w:rsidRPr="008246A2">
        <w:rPr>
          <w:rFonts w:ascii="宋体" w:hAnsi="宋体" w:cs="宋体" w:hint="eastAsia"/>
          <w:kern w:val="2"/>
          <w:szCs w:val="21"/>
        </w:rPr>
        <w:t>，以先到为准</w:t>
      </w:r>
      <w:r w:rsidR="008D0452">
        <w:rPr>
          <w:rFonts w:ascii="宋体" w:hAnsi="宋体" w:cs="宋体" w:hint="eastAsia"/>
          <w:kern w:val="2"/>
          <w:szCs w:val="21"/>
        </w:rPr>
        <w:t>，</w:t>
      </w:r>
      <w:r w:rsidR="008D0452" w:rsidRPr="008246A2">
        <w:rPr>
          <w:rFonts w:ascii="宋体" w:hAnsi="宋体" w:cs="宋体" w:hint="eastAsia"/>
          <w:kern w:val="2"/>
          <w:szCs w:val="21"/>
        </w:rPr>
        <w:t>其中热流道系统保修期为移模后一年（移模流程报批月份的下一个月开始计算）</w:t>
      </w:r>
      <w:r w:rsidR="008D0452">
        <w:rPr>
          <w:rFonts w:ascii="宋体" w:hAnsi="宋体" w:cs="宋体" w:hint="eastAsia"/>
          <w:kern w:val="2"/>
          <w:szCs w:val="21"/>
        </w:rPr>
        <w:t>。</w:t>
      </w:r>
    </w:p>
    <w:p w:rsidR="00FE0DE9" w:rsidRPr="008246A2" w:rsidRDefault="00C678C8"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w:t>
      </w:r>
      <w:r w:rsidR="0031570D" w:rsidRPr="008246A2">
        <w:rPr>
          <w:rFonts w:ascii="宋体" w:hAnsi="宋体" w:cs="宋体" w:hint="eastAsia"/>
          <w:kern w:val="2"/>
          <w:szCs w:val="21"/>
        </w:rPr>
        <w:t>3</w:t>
      </w:r>
      <w:r w:rsidRPr="008246A2">
        <w:rPr>
          <w:rFonts w:ascii="宋体" w:hAnsi="宋体" w:cs="宋体" w:hint="eastAsia"/>
          <w:kern w:val="2"/>
          <w:szCs w:val="21"/>
        </w:rPr>
        <w:t>乙方</w:t>
      </w:r>
      <w:r w:rsidR="00FE0DE9" w:rsidRPr="008246A2">
        <w:rPr>
          <w:rFonts w:ascii="宋体" w:hAnsi="宋体" w:cs="宋体" w:hint="eastAsia"/>
          <w:kern w:val="2"/>
          <w:szCs w:val="21"/>
        </w:rPr>
        <w:t>在保修期内</w:t>
      </w:r>
      <w:r w:rsidRPr="008246A2">
        <w:rPr>
          <w:rFonts w:ascii="宋体" w:hAnsi="宋体" w:cs="宋体" w:hint="eastAsia"/>
          <w:kern w:val="2"/>
          <w:szCs w:val="21"/>
        </w:rPr>
        <w:t>负责对其模具</w:t>
      </w:r>
      <w:r w:rsidR="00845753" w:rsidRPr="008246A2">
        <w:rPr>
          <w:rFonts w:ascii="宋体" w:hAnsi="宋体" w:cs="宋体" w:hint="eastAsia"/>
          <w:kern w:val="2"/>
          <w:szCs w:val="21"/>
        </w:rPr>
        <w:t>零部件和易损件提供</w:t>
      </w:r>
      <w:r w:rsidRPr="008246A2">
        <w:rPr>
          <w:rFonts w:ascii="宋体" w:hAnsi="宋体" w:cs="宋体" w:hint="eastAsia"/>
          <w:kern w:val="2"/>
          <w:szCs w:val="21"/>
        </w:rPr>
        <w:t>免费</w:t>
      </w:r>
      <w:r w:rsidR="009821A4" w:rsidRPr="008246A2">
        <w:rPr>
          <w:rFonts w:ascii="宋体" w:hAnsi="宋体" w:cs="宋体" w:hint="eastAsia"/>
          <w:kern w:val="2"/>
          <w:szCs w:val="21"/>
        </w:rPr>
        <w:t>维保服务</w:t>
      </w:r>
      <w:r w:rsidRPr="008246A2">
        <w:rPr>
          <w:rFonts w:ascii="宋体" w:hAnsi="宋体" w:cs="宋体" w:hint="eastAsia"/>
          <w:kern w:val="2"/>
          <w:szCs w:val="21"/>
        </w:rPr>
        <w:t>（操作</w:t>
      </w:r>
      <w:r w:rsidR="00C0149B" w:rsidRPr="008246A2">
        <w:rPr>
          <w:rFonts w:ascii="宋体" w:hAnsi="宋体" w:cs="宋体" w:hint="eastAsia"/>
          <w:kern w:val="2"/>
          <w:szCs w:val="21"/>
        </w:rPr>
        <w:t>、</w:t>
      </w:r>
      <w:r w:rsidRPr="008246A2">
        <w:rPr>
          <w:rFonts w:ascii="宋体" w:hAnsi="宋体" w:cs="宋体" w:hint="eastAsia"/>
          <w:kern w:val="2"/>
          <w:szCs w:val="21"/>
        </w:rPr>
        <w:t>使用不当除外）</w:t>
      </w:r>
      <w:r w:rsidR="00654078" w:rsidRPr="008246A2">
        <w:rPr>
          <w:rFonts w:ascii="宋体" w:hAnsi="宋体" w:cs="宋体" w:hint="eastAsia"/>
          <w:kern w:val="2"/>
          <w:szCs w:val="21"/>
        </w:rPr>
        <w:t>。</w:t>
      </w:r>
    </w:p>
    <w:p w:rsidR="0031570D" w:rsidRDefault="0031570D"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4.4.4乙方配合甲方</w:t>
      </w:r>
      <w:r w:rsidR="00FD5048" w:rsidRPr="008246A2">
        <w:rPr>
          <w:rFonts w:ascii="宋体" w:hAnsi="宋体" w:cs="宋体" w:hint="eastAsia"/>
          <w:kern w:val="2"/>
          <w:szCs w:val="21"/>
        </w:rPr>
        <w:t>进行模具</w:t>
      </w:r>
      <w:r w:rsidR="004C199D" w:rsidRPr="008246A2">
        <w:rPr>
          <w:rFonts w:ascii="宋体" w:hAnsi="宋体" w:cs="宋体" w:hint="eastAsia"/>
          <w:kern w:val="2"/>
          <w:szCs w:val="21"/>
        </w:rPr>
        <w:t>更改</w:t>
      </w:r>
      <w:r w:rsidR="00FD5048" w:rsidRPr="008246A2">
        <w:rPr>
          <w:rFonts w:ascii="宋体" w:hAnsi="宋体" w:cs="宋体" w:hint="eastAsia"/>
          <w:kern w:val="2"/>
          <w:szCs w:val="21"/>
        </w:rPr>
        <w:t>时，需将</w:t>
      </w:r>
      <w:r w:rsidR="004C199D" w:rsidRPr="008246A2">
        <w:rPr>
          <w:rFonts w:ascii="宋体" w:hAnsi="宋体" w:cs="宋体" w:hint="eastAsia"/>
          <w:kern w:val="2"/>
          <w:szCs w:val="21"/>
        </w:rPr>
        <w:t>对模具或零部件质量有</w:t>
      </w:r>
      <w:r w:rsidR="00FD5048" w:rsidRPr="008246A2">
        <w:rPr>
          <w:rFonts w:ascii="宋体" w:hAnsi="宋体" w:cs="宋体" w:hint="eastAsia"/>
          <w:kern w:val="2"/>
          <w:szCs w:val="21"/>
        </w:rPr>
        <w:t>较大</w:t>
      </w:r>
      <w:r w:rsidR="004C199D" w:rsidRPr="008246A2">
        <w:rPr>
          <w:rFonts w:ascii="宋体" w:hAnsi="宋体" w:cs="宋体" w:hint="eastAsia"/>
          <w:kern w:val="2"/>
          <w:szCs w:val="21"/>
        </w:rPr>
        <w:t>影响的更改</w:t>
      </w:r>
      <w:r w:rsidR="00FD5048" w:rsidRPr="008246A2">
        <w:rPr>
          <w:rFonts w:ascii="宋体" w:hAnsi="宋体" w:cs="宋体" w:hint="eastAsia"/>
          <w:kern w:val="2"/>
          <w:szCs w:val="21"/>
        </w:rPr>
        <w:t>以书面或电子形式</w:t>
      </w:r>
      <w:r w:rsidR="004C199D" w:rsidRPr="008246A2">
        <w:rPr>
          <w:rFonts w:ascii="宋体" w:hAnsi="宋体" w:cs="宋体" w:hint="eastAsia"/>
          <w:kern w:val="2"/>
          <w:szCs w:val="21"/>
        </w:rPr>
        <w:t>告知甲方开发部门和技术质量部备案</w:t>
      </w:r>
      <w:r w:rsidR="0067194A" w:rsidRPr="008246A2">
        <w:rPr>
          <w:rFonts w:ascii="宋体" w:hAnsi="宋体" w:cs="宋体" w:hint="eastAsia"/>
          <w:kern w:val="2"/>
          <w:szCs w:val="21"/>
        </w:rPr>
        <w:t>；</w:t>
      </w:r>
      <w:r w:rsidR="00FD5048" w:rsidRPr="008246A2">
        <w:rPr>
          <w:rFonts w:ascii="宋体" w:hAnsi="宋体" w:cs="宋体" w:hint="eastAsia"/>
          <w:kern w:val="2"/>
          <w:szCs w:val="21"/>
        </w:rPr>
        <w:t>否则，承担一定的质量损失责任。</w:t>
      </w:r>
    </w:p>
    <w:p w:rsidR="00E2275C" w:rsidRPr="008246A2" w:rsidRDefault="00E2275C"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4.4.5乙方负责对甲方、丙方新模试制提出的模具问题整改，因模具问题造成3次以上（不包含3次）的试模，乙方承担丙方的试模费用及试模材料费。</w:t>
      </w:r>
    </w:p>
    <w:p w:rsidR="00FB7C47" w:rsidRPr="008246A2" w:rsidRDefault="00C678C8" w:rsidP="008246A2">
      <w:pPr>
        <w:pStyle w:val="2"/>
        <w:numPr>
          <w:ilvl w:val="1"/>
          <w:numId w:val="0"/>
        </w:numPr>
        <w:spacing w:line="276" w:lineRule="auto"/>
        <w:ind w:firstLineChars="18" w:firstLine="38"/>
        <w:rPr>
          <w:rFonts w:ascii="宋体" w:hAnsi="宋体" w:cs="宋体"/>
          <w:kern w:val="2"/>
          <w:szCs w:val="21"/>
        </w:rPr>
      </w:pPr>
      <w:r w:rsidRPr="008246A2">
        <w:rPr>
          <w:rFonts w:ascii="宋体" w:hAnsi="宋体" w:cs="宋体" w:hint="eastAsia"/>
          <w:kern w:val="2"/>
          <w:szCs w:val="21"/>
        </w:rPr>
        <w:t>4.4.</w:t>
      </w:r>
      <w:r w:rsidR="00E2275C">
        <w:rPr>
          <w:rFonts w:ascii="宋体" w:hAnsi="宋体" w:cs="宋体" w:hint="eastAsia"/>
          <w:kern w:val="2"/>
          <w:szCs w:val="21"/>
        </w:rPr>
        <w:t>6</w:t>
      </w:r>
      <w:r w:rsidRPr="008246A2">
        <w:rPr>
          <w:rFonts w:ascii="宋体" w:hAnsi="宋体" w:cs="宋体" w:hint="eastAsia"/>
          <w:kern w:val="2"/>
          <w:szCs w:val="21"/>
        </w:rPr>
        <w:t>乙方必须在收到甲方</w:t>
      </w:r>
      <w:r w:rsidR="0067194A" w:rsidRPr="008246A2">
        <w:rPr>
          <w:rFonts w:ascii="宋体" w:hAnsi="宋体" w:cs="宋体" w:hint="eastAsia"/>
          <w:kern w:val="2"/>
          <w:szCs w:val="21"/>
        </w:rPr>
        <w:t>售后服务通</w:t>
      </w:r>
      <w:r w:rsidRPr="008246A2">
        <w:rPr>
          <w:rFonts w:ascii="宋体" w:hAnsi="宋体" w:cs="宋体" w:hint="eastAsia"/>
          <w:kern w:val="2"/>
          <w:szCs w:val="21"/>
        </w:rPr>
        <w:t>知后48小时内</w:t>
      </w:r>
      <w:r w:rsidR="0067194A" w:rsidRPr="008246A2">
        <w:rPr>
          <w:rFonts w:ascii="宋体" w:hAnsi="宋体" w:cs="宋体" w:hint="eastAsia"/>
          <w:kern w:val="2"/>
          <w:szCs w:val="21"/>
        </w:rPr>
        <w:t>到位</w:t>
      </w:r>
      <w:r w:rsidRPr="008246A2">
        <w:rPr>
          <w:rFonts w:ascii="宋体" w:hAnsi="宋体" w:cs="宋体" w:hint="eastAsia"/>
          <w:kern w:val="2"/>
          <w:szCs w:val="21"/>
        </w:rPr>
        <w:t>。如乙方未能按照上述约定履行</w:t>
      </w:r>
      <w:r w:rsidR="0067194A" w:rsidRPr="008246A2">
        <w:rPr>
          <w:rFonts w:ascii="宋体" w:hAnsi="宋体" w:cs="宋体" w:hint="eastAsia"/>
          <w:kern w:val="2"/>
          <w:szCs w:val="21"/>
        </w:rPr>
        <w:t>售后服务</w:t>
      </w:r>
      <w:r w:rsidRPr="008246A2">
        <w:rPr>
          <w:rFonts w:ascii="宋体" w:hAnsi="宋体" w:cs="宋体" w:hint="eastAsia"/>
          <w:kern w:val="2"/>
          <w:szCs w:val="21"/>
        </w:rPr>
        <w:t>，甲方有权聘请第三方进行</w:t>
      </w:r>
      <w:r w:rsidR="00654078" w:rsidRPr="008246A2">
        <w:rPr>
          <w:rFonts w:ascii="宋体" w:hAnsi="宋体" w:cs="宋体" w:hint="eastAsia"/>
          <w:kern w:val="2"/>
          <w:szCs w:val="21"/>
        </w:rPr>
        <w:t>服务或</w:t>
      </w:r>
      <w:r w:rsidRPr="008246A2">
        <w:rPr>
          <w:rFonts w:ascii="宋体" w:hAnsi="宋体" w:cs="宋体" w:hint="eastAsia"/>
          <w:kern w:val="2"/>
          <w:szCs w:val="21"/>
        </w:rPr>
        <w:t>维修，由此产生的一切费用和损失由乙方承担</w:t>
      </w:r>
      <w:r w:rsidR="00654078" w:rsidRPr="008246A2">
        <w:rPr>
          <w:rFonts w:ascii="宋体" w:hAnsi="宋体" w:cs="宋体" w:hint="eastAsia"/>
          <w:kern w:val="2"/>
          <w:szCs w:val="21"/>
        </w:rPr>
        <w:t>。</w:t>
      </w:r>
    </w:p>
    <w:p w:rsidR="00FB7C47" w:rsidRPr="008246A2" w:rsidRDefault="0075352E" w:rsidP="0056341A">
      <w:pPr>
        <w:numPr>
          <w:ilvl w:val="0"/>
          <w:numId w:val="1"/>
        </w:numPr>
        <w:spacing w:line="400" w:lineRule="exact"/>
        <w:rPr>
          <w:rFonts w:ascii="宋体" w:hAnsi="宋体" w:cs="宋体"/>
          <w:szCs w:val="21"/>
        </w:rPr>
      </w:pPr>
      <w:r w:rsidRPr="008246A2">
        <w:rPr>
          <w:rFonts w:ascii="宋体" w:hAnsi="宋体" w:cs="宋体" w:hint="eastAsia"/>
          <w:szCs w:val="21"/>
        </w:rPr>
        <w:t>考核</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lastRenderedPageBreak/>
        <w:t>乙方在收到产品三维图五个工作日内</w:t>
      </w:r>
      <w:r w:rsidR="002A44FE" w:rsidRPr="00FD5048">
        <w:rPr>
          <w:rFonts w:ascii="宋体" w:hAnsi="宋体" w:cs="宋体" w:hint="eastAsia"/>
          <w:szCs w:val="21"/>
        </w:rPr>
        <w:t>需</w:t>
      </w:r>
      <w:r w:rsidRPr="00FD5048">
        <w:rPr>
          <w:rFonts w:ascii="宋体" w:hAnsi="宋体" w:cs="宋体" w:hint="eastAsia"/>
          <w:szCs w:val="21"/>
        </w:rPr>
        <w:t>将分型线、结构简图等发与甲方工程师确认</w:t>
      </w:r>
      <w:r w:rsidR="002A44FE" w:rsidRPr="00FD5048">
        <w:rPr>
          <w:rFonts w:ascii="宋体" w:hAnsi="宋体" w:cs="宋体" w:hint="eastAsia"/>
          <w:szCs w:val="21"/>
        </w:rPr>
        <w:t>，并按照甲方需求（</w:t>
      </w:r>
      <w:r w:rsidR="00FD193E" w:rsidRPr="00FD5048">
        <w:rPr>
          <w:rFonts w:ascii="宋体" w:hAnsi="宋体" w:cs="宋体" w:hint="eastAsia"/>
          <w:szCs w:val="21"/>
        </w:rPr>
        <w:t>邮件、微信</w:t>
      </w:r>
      <w:r w:rsidR="002A44FE" w:rsidRPr="00FD5048">
        <w:rPr>
          <w:rFonts w:ascii="宋体" w:hAnsi="宋体" w:cs="宋体" w:hint="eastAsia"/>
          <w:szCs w:val="21"/>
        </w:rPr>
        <w:t>）及时提供模具</w:t>
      </w:r>
      <w:r w:rsidRPr="00FD5048">
        <w:rPr>
          <w:rFonts w:ascii="宋体" w:hAnsi="宋体" w:cs="宋体" w:hint="eastAsia"/>
          <w:szCs w:val="21"/>
        </w:rPr>
        <w:t>结构简图、分型线、浇口等PPT检讨文件，每拖期一天</w:t>
      </w:r>
      <w:r w:rsidR="002A44FE" w:rsidRPr="00FD5048">
        <w:rPr>
          <w:rFonts w:ascii="宋体" w:hAnsi="宋体" w:cs="宋体" w:hint="eastAsia"/>
          <w:szCs w:val="21"/>
        </w:rPr>
        <w:t>，甲方有权</w:t>
      </w:r>
      <w:r w:rsidR="00786822">
        <w:rPr>
          <w:rFonts w:ascii="宋体" w:hAnsi="宋体" w:cs="宋体" w:hint="eastAsia"/>
          <w:szCs w:val="21"/>
        </w:rPr>
        <w:t>按</w:t>
      </w:r>
      <w:r w:rsidR="002A44FE" w:rsidRPr="00FD5048">
        <w:rPr>
          <w:rFonts w:ascii="宋体" w:hAnsi="宋体" w:cs="宋体" w:hint="eastAsia"/>
          <w:szCs w:val="21"/>
        </w:rPr>
        <w:t>该副</w:t>
      </w:r>
      <w:r w:rsidRPr="00FD5048">
        <w:rPr>
          <w:rFonts w:ascii="宋体" w:hAnsi="宋体" w:cs="宋体" w:hint="eastAsia"/>
          <w:szCs w:val="21"/>
        </w:rPr>
        <w:t>模具合同额的0.5％</w:t>
      </w:r>
      <w:r w:rsidR="00786822">
        <w:rPr>
          <w:rFonts w:ascii="宋体" w:hAnsi="宋体" w:cs="宋体" w:hint="eastAsia"/>
          <w:szCs w:val="21"/>
        </w:rPr>
        <w:t>进行索赔</w:t>
      </w:r>
      <w:r w:rsidRPr="00FD5048">
        <w:rPr>
          <w:rFonts w:ascii="宋体" w:hAnsi="宋体" w:cs="宋体" w:hint="eastAsia"/>
          <w:szCs w:val="21"/>
        </w:rPr>
        <w:t>。</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乙方在模具制作过程中</w:t>
      </w:r>
      <w:r w:rsidR="00733480">
        <w:rPr>
          <w:rFonts w:ascii="宋体" w:hAnsi="宋体" w:cs="宋体" w:hint="eastAsia"/>
          <w:szCs w:val="21"/>
        </w:rPr>
        <w:t>需</w:t>
      </w:r>
      <w:r w:rsidRPr="00FD5048">
        <w:rPr>
          <w:rFonts w:ascii="宋体" w:hAnsi="宋体" w:cs="宋体" w:hint="eastAsia"/>
          <w:szCs w:val="21"/>
        </w:rPr>
        <w:t>每周邮件反馈给甲方模具状态进度表及主要部件的进度照片，每缺一份</w:t>
      </w:r>
      <w:r w:rsidR="00FD193E" w:rsidRPr="00FD5048">
        <w:rPr>
          <w:rFonts w:ascii="宋体" w:hAnsi="宋体" w:cs="宋体" w:hint="eastAsia"/>
          <w:szCs w:val="21"/>
        </w:rPr>
        <w:t>，甲方有权</w:t>
      </w:r>
      <w:r w:rsidR="00786822">
        <w:rPr>
          <w:rFonts w:ascii="宋体" w:hAnsi="宋体" w:cs="宋体" w:hint="eastAsia"/>
          <w:szCs w:val="21"/>
        </w:rPr>
        <w:t>按</w:t>
      </w:r>
      <w:r w:rsidR="00FD193E" w:rsidRPr="00FD5048">
        <w:rPr>
          <w:rFonts w:ascii="宋体" w:hAnsi="宋体" w:cs="宋体" w:hint="eastAsia"/>
          <w:szCs w:val="21"/>
        </w:rPr>
        <w:t>该副模具合同额的0.5％</w:t>
      </w:r>
      <w:r w:rsidR="00786822">
        <w:rPr>
          <w:rFonts w:ascii="宋体" w:hAnsi="宋体" w:cs="宋体" w:hint="eastAsia"/>
          <w:szCs w:val="21"/>
        </w:rPr>
        <w:t>进行索赔</w:t>
      </w:r>
      <w:r w:rsidR="00FD193E" w:rsidRPr="00FD5048">
        <w:rPr>
          <w:rFonts w:ascii="宋体" w:hAnsi="宋体" w:cs="宋体" w:hint="eastAsia"/>
          <w:szCs w:val="21"/>
        </w:rPr>
        <w:t>。</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乙方应</w:t>
      </w:r>
      <w:r w:rsidR="00733480" w:rsidRPr="00FD5048">
        <w:rPr>
          <w:rFonts w:ascii="宋体" w:hAnsi="宋体" w:cs="宋体" w:hint="eastAsia"/>
          <w:szCs w:val="21"/>
        </w:rPr>
        <w:t>按甲方指定的塑料</w:t>
      </w:r>
      <w:r w:rsidR="00733480">
        <w:rPr>
          <w:rFonts w:ascii="宋体" w:hAnsi="宋体" w:cs="宋体" w:hint="eastAsia"/>
          <w:szCs w:val="21"/>
        </w:rPr>
        <w:t>品牌</w:t>
      </w:r>
      <w:r w:rsidR="00733480" w:rsidRPr="00FD5048">
        <w:rPr>
          <w:rFonts w:ascii="宋体" w:hAnsi="宋体" w:cs="宋体" w:hint="eastAsia"/>
          <w:szCs w:val="21"/>
        </w:rPr>
        <w:t>及颜色</w:t>
      </w:r>
      <w:r w:rsidRPr="00FD5048">
        <w:rPr>
          <w:rFonts w:ascii="宋体" w:hAnsi="宋体" w:cs="宋体" w:hint="eastAsia"/>
          <w:szCs w:val="21"/>
        </w:rPr>
        <w:t>免费试制</w:t>
      </w:r>
      <w:r w:rsidR="006C14E1">
        <w:rPr>
          <w:rFonts w:ascii="宋体" w:hAnsi="宋体" w:cs="宋体" w:hint="eastAsia"/>
          <w:szCs w:val="21"/>
        </w:rPr>
        <w:t>不少于3</w:t>
      </w:r>
      <w:r w:rsidR="00FD193E" w:rsidRPr="00FD5048">
        <w:rPr>
          <w:rFonts w:ascii="宋体" w:hAnsi="宋体" w:cs="宋体" w:hint="eastAsia"/>
          <w:szCs w:val="21"/>
        </w:rPr>
        <w:t>0</w:t>
      </w:r>
      <w:r w:rsidRPr="00FD5048">
        <w:rPr>
          <w:rFonts w:ascii="宋体" w:hAnsi="宋体" w:cs="宋体" w:hint="eastAsia"/>
          <w:szCs w:val="21"/>
        </w:rPr>
        <w:t>模产品，</w:t>
      </w:r>
      <w:r w:rsidR="00733480">
        <w:rPr>
          <w:rFonts w:ascii="宋体" w:hAnsi="宋体" w:cs="宋体" w:hint="eastAsia"/>
          <w:szCs w:val="21"/>
        </w:rPr>
        <w:t>并按照</w:t>
      </w:r>
      <w:r w:rsidRPr="00FD5048">
        <w:rPr>
          <w:rFonts w:ascii="宋体" w:hAnsi="宋体" w:cs="宋体" w:hint="eastAsia"/>
          <w:szCs w:val="21"/>
        </w:rPr>
        <w:t>合同首试时间或约定时间（因甲方</w:t>
      </w:r>
      <w:r w:rsidR="006C14E1">
        <w:rPr>
          <w:rFonts w:ascii="宋体" w:hAnsi="宋体" w:cs="宋体" w:hint="eastAsia"/>
          <w:szCs w:val="21"/>
        </w:rPr>
        <w:t>因素</w:t>
      </w:r>
      <w:r w:rsidR="00950E0C">
        <w:rPr>
          <w:rFonts w:ascii="宋体" w:hAnsi="宋体" w:cs="宋体" w:hint="eastAsia"/>
          <w:szCs w:val="21"/>
        </w:rPr>
        <w:t>导致</w:t>
      </w:r>
      <w:r w:rsidRPr="00FD5048">
        <w:rPr>
          <w:rFonts w:ascii="宋体" w:hAnsi="宋体" w:cs="宋体" w:hint="eastAsia"/>
          <w:szCs w:val="21"/>
        </w:rPr>
        <w:t>延迟，</w:t>
      </w:r>
      <w:r w:rsidR="00950E0C">
        <w:rPr>
          <w:rFonts w:ascii="宋体" w:hAnsi="宋体" w:cs="宋体" w:hint="eastAsia"/>
          <w:szCs w:val="21"/>
        </w:rPr>
        <w:t>提供</w:t>
      </w:r>
      <w:r w:rsidRPr="00FD5048">
        <w:rPr>
          <w:rFonts w:ascii="宋体" w:hAnsi="宋体" w:cs="宋体" w:hint="eastAsia"/>
          <w:szCs w:val="21"/>
        </w:rPr>
        <w:t>延期函）送至甲方，每拖期</w:t>
      </w:r>
      <w:r w:rsidR="00FD193E" w:rsidRPr="00FD5048">
        <w:rPr>
          <w:rFonts w:ascii="宋体" w:hAnsi="宋体" w:cs="宋体" w:hint="eastAsia"/>
          <w:szCs w:val="21"/>
        </w:rPr>
        <w:t>一</w:t>
      </w:r>
      <w:r w:rsidRPr="00FD5048">
        <w:rPr>
          <w:rFonts w:ascii="宋体" w:hAnsi="宋体" w:cs="宋体" w:hint="eastAsia"/>
          <w:szCs w:val="21"/>
        </w:rPr>
        <w:t>天</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Pr="00FD5048">
        <w:rPr>
          <w:rFonts w:ascii="宋体" w:hAnsi="宋体" w:cs="宋体" w:hint="eastAsia"/>
          <w:szCs w:val="21"/>
        </w:rPr>
        <w:t>。</w:t>
      </w:r>
    </w:p>
    <w:p w:rsidR="00FB7C47" w:rsidRPr="00FD5048" w:rsidRDefault="00C23DD1" w:rsidP="008246A2">
      <w:pPr>
        <w:numPr>
          <w:ilvl w:val="0"/>
          <w:numId w:val="6"/>
        </w:numPr>
        <w:spacing w:line="400" w:lineRule="exact"/>
        <w:ind w:left="0" w:firstLine="0"/>
        <w:rPr>
          <w:rFonts w:ascii="宋体" w:hAnsi="宋体" w:cs="宋体"/>
          <w:szCs w:val="21"/>
        </w:rPr>
      </w:pPr>
      <w:r>
        <w:rPr>
          <w:rFonts w:ascii="宋体" w:hAnsi="宋体" w:cs="宋体" w:hint="eastAsia"/>
          <w:szCs w:val="21"/>
        </w:rPr>
        <w:t>乙方提供</w:t>
      </w:r>
      <w:r w:rsidR="00FB7C47" w:rsidRPr="00FD5048">
        <w:rPr>
          <w:rFonts w:ascii="宋体" w:hAnsi="宋体" w:cs="宋体" w:hint="eastAsia"/>
          <w:szCs w:val="21"/>
        </w:rPr>
        <w:t>送样件</w:t>
      </w:r>
      <w:r>
        <w:rPr>
          <w:rFonts w:ascii="宋体" w:hAnsi="宋体" w:cs="宋体" w:hint="eastAsia"/>
          <w:szCs w:val="21"/>
        </w:rPr>
        <w:t>存在严重</w:t>
      </w:r>
      <w:r w:rsidR="00FB7C47" w:rsidRPr="00FD5048">
        <w:rPr>
          <w:rFonts w:ascii="宋体" w:hAnsi="宋体" w:cs="宋体" w:hint="eastAsia"/>
          <w:szCs w:val="21"/>
        </w:rPr>
        <w:t>破损、变形</w:t>
      </w:r>
      <w:r>
        <w:rPr>
          <w:rFonts w:ascii="宋体" w:hAnsi="宋体" w:cs="宋体" w:hint="eastAsia"/>
          <w:szCs w:val="21"/>
        </w:rPr>
        <w:t>、</w:t>
      </w:r>
      <w:r w:rsidR="00FB7C47" w:rsidRPr="00FD5048">
        <w:rPr>
          <w:rFonts w:ascii="宋体" w:hAnsi="宋体" w:cs="宋体" w:hint="eastAsia"/>
          <w:szCs w:val="21"/>
        </w:rPr>
        <w:t>结构</w:t>
      </w:r>
      <w:r>
        <w:rPr>
          <w:rFonts w:ascii="宋体" w:hAnsi="宋体" w:cs="宋体" w:hint="eastAsia"/>
          <w:szCs w:val="21"/>
        </w:rPr>
        <w:t>不对</w:t>
      </w:r>
      <w:r w:rsidR="00FB7C47" w:rsidRPr="00FD5048">
        <w:rPr>
          <w:rFonts w:ascii="宋体" w:hAnsi="宋体" w:cs="宋体" w:hint="eastAsia"/>
          <w:szCs w:val="21"/>
        </w:rPr>
        <w:t>、材料</w:t>
      </w:r>
      <w:r>
        <w:rPr>
          <w:rFonts w:ascii="宋体" w:hAnsi="宋体" w:cs="宋体" w:hint="eastAsia"/>
          <w:szCs w:val="21"/>
        </w:rPr>
        <w:t>及</w:t>
      </w:r>
      <w:r w:rsidR="00FB7C47" w:rsidRPr="00FD5048">
        <w:rPr>
          <w:rFonts w:ascii="宋体" w:hAnsi="宋体" w:cs="宋体" w:hint="eastAsia"/>
          <w:szCs w:val="21"/>
        </w:rPr>
        <w:t>颜色错误等缺陷</w:t>
      </w:r>
      <w:r>
        <w:rPr>
          <w:rFonts w:ascii="宋体" w:hAnsi="宋体" w:cs="宋体" w:hint="eastAsia"/>
          <w:szCs w:val="21"/>
        </w:rPr>
        <w:t>（甲方同意除外）</w:t>
      </w:r>
      <w:r w:rsidR="00FD193E" w:rsidRPr="00FD5048">
        <w:rPr>
          <w:rFonts w:ascii="宋体" w:hAnsi="宋体" w:cs="宋体" w:hint="eastAsia"/>
          <w:szCs w:val="21"/>
        </w:rPr>
        <w:t>甲方有权</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00FD193E" w:rsidRPr="00FD5048">
        <w:rPr>
          <w:rFonts w:ascii="宋体" w:hAnsi="宋体" w:cs="宋体" w:hint="eastAsia"/>
          <w:szCs w:val="21"/>
        </w:rPr>
        <w:t>。</w:t>
      </w:r>
    </w:p>
    <w:p w:rsidR="006C14E1"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每次试模送样后，在未得到甲方的指示时，乙方应先根据对样件尺寸</w:t>
      </w:r>
      <w:r w:rsidR="00C23DD1">
        <w:rPr>
          <w:rFonts w:ascii="宋体" w:hAnsi="宋体" w:cs="宋体" w:hint="eastAsia"/>
          <w:szCs w:val="21"/>
        </w:rPr>
        <w:t>与质量</w:t>
      </w:r>
      <w:r w:rsidRPr="00FD5048">
        <w:rPr>
          <w:rFonts w:ascii="宋体" w:hAnsi="宋体" w:cs="宋体" w:hint="eastAsia"/>
          <w:szCs w:val="21"/>
        </w:rPr>
        <w:t>以及模具动作等的自检结果进行整改，不得以甲方未提供装配</w:t>
      </w:r>
      <w:r w:rsidR="00C23DD1">
        <w:rPr>
          <w:rFonts w:ascii="宋体" w:hAnsi="宋体" w:cs="宋体" w:hint="eastAsia"/>
          <w:szCs w:val="21"/>
        </w:rPr>
        <w:t>结果</w:t>
      </w:r>
      <w:r w:rsidRPr="00FD5048">
        <w:rPr>
          <w:rFonts w:ascii="宋体" w:hAnsi="宋体" w:cs="宋体" w:hint="eastAsia"/>
          <w:szCs w:val="21"/>
        </w:rPr>
        <w:t>为借口</w:t>
      </w:r>
      <w:r w:rsidR="00C23DD1">
        <w:rPr>
          <w:rFonts w:ascii="宋体" w:hAnsi="宋体" w:cs="宋体" w:hint="eastAsia"/>
          <w:szCs w:val="21"/>
        </w:rPr>
        <w:t>暂缓</w:t>
      </w:r>
      <w:r w:rsidRPr="00FD5048">
        <w:rPr>
          <w:rFonts w:ascii="宋体" w:hAnsi="宋体" w:cs="宋体" w:hint="eastAsia"/>
          <w:szCs w:val="21"/>
        </w:rPr>
        <w:t>模具</w:t>
      </w:r>
      <w:r w:rsidR="00C23DD1">
        <w:rPr>
          <w:rFonts w:ascii="宋体" w:hAnsi="宋体" w:cs="宋体" w:hint="eastAsia"/>
          <w:szCs w:val="21"/>
        </w:rPr>
        <w:t>精处理；</w:t>
      </w:r>
      <w:r w:rsidRPr="00FD5048">
        <w:rPr>
          <w:rFonts w:ascii="宋体" w:hAnsi="宋体" w:cs="宋体" w:hint="eastAsia"/>
          <w:szCs w:val="21"/>
        </w:rPr>
        <w:t>若因乙方</w:t>
      </w:r>
      <w:r w:rsidR="006C14E1">
        <w:rPr>
          <w:rFonts w:ascii="宋体" w:hAnsi="宋体" w:cs="宋体" w:hint="eastAsia"/>
          <w:szCs w:val="21"/>
        </w:rPr>
        <w:t>精</w:t>
      </w:r>
      <w:r w:rsidR="00C23DD1">
        <w:rPr>
          <w:rFonts w:ascii="宋体" w:hAnsi="宋体" w:cs="宋体" w:hint="eastAsia"/>
          <w:szCs w:val="21"/>
        </w:rPr>
        <w:t>处理不及时</w:t>
      </w:r>
      <w:r w:rsidRPr="00FD5048">
        <w:rPr>
          <w:rFonts w:ascii="宋体" w:hAnsi="宋体" w:cs="宋体" w:hint="eastAsia"/>
          <w:szCs w:val="21"/>
        </w:rPr>
        <w:t>造成移模</w:t>
      </w:r>
      <w:r w:rsidR="00C23DD1">
        <w:rPr>
          <w:rFonts w:ascii="宋体" w:hAnsi="宋体" w:cs="宋体" w:hint="eastAsia"/>
          <w:szCs w:val="21"/>
        </w:rPr>
        <w:t>延误</w:t>
      </w:r>
      <w:r w:rsidRPr="00FD5048">
        <w:rPr>
          <w:rFonts w:ascii="宋体" w:hAnsi="宋体" w:cs="宋体" w:hint="eastAsia"/>
          <w:szCs w:val="21"/>
        </w:rPr>
        <w:t>，</w:t>
      </w:r>
      <w:r w:rsidR="006C14E1" w:rsidRPr="00FD5048">
        <w:rPr>
          <w:rFonts w:ascii="宋体" w:hAnsi="宋体" w:cs="宋体" w:hint="eastAsia"/>
          <w:szCs w:val="21"/>
        </w:rPr>
        <w:t>每拖期</w:t>
      </w:r>
      <w:r w:rsidR="006C14E1">
        <w:rPr>
          <w:rFonts w:ascii="宋体" w:hAnsi="宋体" w:cs="宋体" w:hint="eastAsia"/>
          <w:szCs w:val="21"/>
        </w:rPr>
        <w:t>一</w:t>
      </w:r>
      <w:r w:rsidR="006C14E1" w:rsidRPr="00FD5048">
        <w:rPr>
          <w:rFonts w:ascii="宋体" w:hAnsi="宋体" w:cs="宋体" w:hint="eastAsia"/>
          <w:szCs w:val="21"/>
        </w:rPr>
        <w:t>天</w:t>
      </w:r>
      <w:r w:rsidR="006C14E1">
        <w:rPr>
          <w:rFonts w:ascii="宋体" w:hAnsi="宋体" w:cs="宋体" w:hint="eastAsia"/>
          <w:szCs w:val="21"/>
        </w:rPr>
        <w:t>，</w:t>
      </w:r>
      <w:r w:rsidRPr="00FD5048">
        <w:rPr>
          <w:rFonts w:ascii="宋体" w:hAnsi="宋体" w:cs="宋体" w:hint="eastAsia"/>
          <w:szCs w:val="21"/>
        </w:rPr>
        <w:t>甲方</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006C14E1" w:rsidRPr="00FD5048">
        <w:rPr>
          <w:rFonts w:ascii="宋体" w:hAnsi="宋体" w:cs="宋体" w:hint="eastAsia"/>
          <w:szCs w:val="21"/>
        </w:rPr>
        <w:t>。</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甲方到乙方现场</w:t>
      </w:r>
      <w:r w:rsidR="00786822">
        <w:rPr>
          <w:rFonts w:ascii="宋体" w:hAnsi="宋体" w:cs="宋体" w:hint="eastAsia"/>
          <w:szCs w:val="21"/>
        </w:rPr>
        <w:t>检验的</w:t>
      </w:r>
      <w:r w:rsidRPr="00FD5048">
        <w:rPr>
          <w:rFonts w:ascii="宋体" w:hAnsi="宋体" w:cs="宋体" w:hint="eastAsia"/>
          <w:szCs w:val="21"/>
        </w:rPr>
        <w:t>模</w:t>
      </w:r>
      <w:r w:rsidR="00786822">
        <w:rPr>
          <w:rFonts w:ascii="宋体" w:hAnsi="宋体" w:cs="宋体" w:hint="eastAsia"/>
          <w:szCs w:val="21"/>
        </w:rPr>
        <w:t>具</w:t>
      </w:r>
      <w:r w:rsidRPr="00FD5048">
        <w:rPr>
          <w:rFonts w:ascii="宋体" w:hAnsi="宋体" w:cs="宋体" w:hint="eastAsia"/>
          <w:szCs w:val="21"/>
        </w:rPr>
        <w:t>，以连续生产</w:t>
      </w:r>
      <w:r w:rsidR="00786822">
        <w:rPr>
          <w:rFonts w:ascii="宋体" w:hAnsi="宋体" w:cs="宋体" w:hint="eastAsia"/>
          <w:szCs w:val="21"/>
        </w:rPr>
        <w:t>不低于3</w:t>
      </w:r>
      <w:r w:rsidRPr="00FD5048">
        <w:rPr>
          <w:rFonts w:ascii="宋体" w:hAnsi="宋体" w:cs="宋体" w:hint="eastAsia"/>
          <w:szCs w:val="21"/>
        </w:rPr>
        <w:t>0模合格产品为准。乙方提供原料及色母料，，</w:t>
      </w:r>
      <w:r w:rsidR="00786822" w:rsidRPr="00FD5048">
        <w:rPr>
          <w:rFonts w:ascii="宋体" w:hAnsi="宋体" w:cs="宋体" w:hint="eastAsia"/>
          <w:szCs w:val="21"/>
        </w:rPr>
        <w:t>特殊要求</w:t>
      </w:r>
      <w:r w:rsidR="00786822">
        <w:rPr>
          <w:rFonts w:ascii="宋体" w:hAnsi="宋体" w:cs="宋体" w:hint="eastAsia"/>
          <w:szCs w:val="21"/>
        </w:rPr>
        <w:t>的</w:t>
      </w:r>
      <w:r w:rsidRPr="00FD5048">
        <w:rPr>
          <w:rFonts w:ascii="宋体" w:hAnsi="宋体" w:cs="宋体" w:hint="eastAsia"/>
          <w:szCs w:val="21"/>
        </w:rPr>
        <w:t>色母料</w:t>
      </w:r>
      <w:r w:rsidR="00786822">
        <w:rPr>
          <w:rFonts w:ascii="宋体" w:hAnsi="宋体" w:cs="宋体" w:hint="eastAsia"/>
          <w:szCs w:val="21"/>
        </w:rPr>
        <w:t>由</w:t>
      </w:r>
      <w:r w:rsidR="00786822" w:rsidRPr="00FD5048">
        <w:rPr>
          <w:rFonts w:ascii="宋体" w:hAnsi="宋体" w:cs="宋体" w:hint="eastAsia"/>
          <w:szCs w:val="21"/>
        </w:rPr>
        <w:t>甲方提供</w:t>
      </w:r>
      <w:r w:rsidRPr="00FD5048">
        <w:rPr>
          <w:rFonts w:ascii="宋体" w:hAnsi="宋体" w:cs="宋体" w:hint="eastAsia"/>
          <w:szCs w:val="21"/>
        </w:rPr>
        <w:t>。验模产品封样不合格</w:t>
      </w:r>
      <w:r w:rsidR="00786822">
        <w:rPr>
          <w:rFonts w:ascii="宋体" w:hAnsi="宋体" w:cs="宋体" w:hint="eastAsia"/>
          <w:szCs w:val="21"/>
        </w:rPr>
        <w:t>、</w:t>
      </w:r>
      <w:r w:rsidRPr="00FD5048">
        <w:rPr>
          <w:rFonts w:ascii="宋体" w:hAnsi="宋体" w:cs="宋体" w:hint="eastAsia"/>
          <w:szCs w:val="21"/>
        </w:rPr>
        <w:t>模具未达到移模状态</w:t>
      </w:r>
      <w:r w:rsidR="00F17EFB" w:rsidRPr="00FD5048">
        <w:rPr>
          <w:rFonts w:ascii="宋体" w:hAnsi="宋体" w:cs="宋体" w:hint="eastAsia"/>
          <w:szCs w:val="21"/>
        </w:rPr>
        <w:t>以</w:t>
      </w:r>
      <w:r w:rsidRPr="00FD5048">
        <w:rPr>
          <w:rFonts w:ascii="宋体" w:hAnsi="宋体" w:cs="宋体" w:hint="eastAsia"/>
          <w:szCs w:val="21"/>
        </w:rPr>
        <w:t>及模具未按技术要求制作，除责令模具单位按照技术要求</w:t>
      </w:r>
      <w:r w:rsidR="00786822">
        <w:rPr>
          <w:rFonts w:ascii="宋体" w:hAnsi="宋体" w:cs="宋体" w:hint="eastAsia"/>
          <w:szCs w:val="21"/>
        </w:rPr>
        <w:t>整改</w:t>
      </w:r>
      <w:r w:rsidRPr="00FD5048">
        <w:rPr>
          <w:rFonts w:ascii="宋体" w:hAnsi="宋体" w:cs="宋体" w:hint="eastAsia"/>
          <w:szCs w:val="21"/>
        </w:rPr>
        <w:t>外，甲方给予</w:t>
      </w:r>
      <w:r w:rsidR="00F17EFB" w:rsidRPr="00FD5048">
        <w:rPr>
          <w:rFonts w:ascii="宋体" w:hAnsi="宋体" w:cs="宋体" w:hint="eastAsia"/>
          <w:szCs w:val="21"/>
        </w:rPr>
        <w:t>乙方</w:t>
      </w:r>
      <w:r w:rsidRPr="00FD5048">
        <w:rPr>
          <w:rFonts w:ascii="宋体" w:hAnsi="宋体" w:cs="宋体" w:hint="eastAsia"/>
          <w:szCs w:val="21"/>
        </w:rPr>
        <w:t>通报批评</w:t>
      </w:r>
      <w:r w:rsidR="00023508">
        <w:rPr>
          <w:rFonts w:ascii="宋体" w:hAnsi="宋体" w:cs="宋体" w:hint="eastAsia"/>
          <w:szCs w:val="21"/>
        </w:rPr>
        <w:t>及</w:t>
      </w:r>
      <w:r w:rsidRPr="00FD5048">
        <w:rPr>
          <w:rFonts w:ascii="宋体" w:hAnsi="宋体" w:cs="宋体" w:hint="eastAsia"/>
          <w:szCs w:val="21"/>
        </w:rPr>
        <w:t>模具</w:t>
      </w:r>
      <w:r w:rsidR="00023508">
        <w:rPr>
          <w:rFonts w:ascii="宋体" w:hAnsi="宋体" w:cs="宋体" w:hint="eastAsia"/>
          <w:szCs w:val="21"/>
        </w:rPr>
        <w:t>合同额的</w:t>
      </w:r>
      <w:r w:rsidR="00F17EFB" w:rsidRPr="00FD5048">
        <w:rPr>
          <w:rFonts w:ascii="宋体" w:hAnsi="宋体" w:cs="宋体" w:hint="eastAsia"/>
          <w:szCs w:val="21"/>
        </w:rPr>
        <w:t>0.5</w:t>
      </w:r>
      <w:r w:rsidR="00280F0A" w:rsidRPr="00FD5048">
        <w:rPr>
          <w:rFonts w:ascii="宋体" w:hAnsi="宋体" w:cs="宋体" w:hint="eastAsia"/>
          <w:szCs w:val="21"/>
        </w:rPr>
        <w:t>～</w:t>
      </w:r>
      <w:r w:rsidR="00F17EFB" w:rsidRPr="00FD5048">
        <w:rPr>
          <w:rFonts w:ascii="宋体" w:hAnsi="宋体" w:cs="宋体" w:hint="eastAsia"/>
          <w:szCs w:val="21"/>
        </w:rPr>
        <w:t>1</w:t>
      </w:r>
      <w:r w:rsidRPr="00FD5048">
        <w:rPr>
          <w:rFonts w:ascii="宋体" w:hAnsi="宋体" w:cs="宋体" w:hint="eastAsia"/>
          <w:szCs w:val="21"/>
        </w:rPr>
        <w:t>%</w:t>
      </w:r>
      <w:r w:rsidR="00023508">
        <w:rPr>
          <w:rFonts w:ascii="宋体" w:hAnsi="宋体" w:cs="宋体" w:hint="eastAsia"/>
          <w:szCs w:val="21"/>
        </w:rPr>
        <w:t>索赔</w:t>
      </w:r>
      <w:r w:rsidRPr="00FD5048">
        <w:rPr>
          <w:rFonts w:ascii="宋体" w:hAnsi="宋体" w:cs="宋体" w:hint="eastAsia"/>
          <w:szCs w:val="21"/>
        </w:rPr>
        <w:t>。</w:t>
      </w:r>
    </w:p>
    <w:p w:rsidR="00000021"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在模具寿命期内，因模具制作质量原因造成模具损坏且无法修复，责令制作单位按模具原价进行赔偿，并</w:t>
      </w:r>
      <w:r w:rsidR="00BA224E">
        <w:rPr>
          <w:rFonts w:ascii="宋体" w:hAnsi="宋体" w:cs="宋体" w:hint="eastAsia"/>
          <w:szCs w:val="21"/>
        </w:rPr>
        <w:t>按照</w:t>
      </w:r>
      <w:r w:rsidRPr="00FD5048">
        <w:rPr>
          <w:rFonts w:ascii="宋体" w:hAnsi="宋体" w:cs="宋体" w:hint="eastAsia"/>
          <w:szCs w:val="21"/>
        </w:rPr>
        <w:t>模具</w:t>
      </w:r>
      <w:r w:rsidR="00BA224E">
        <w:rPr>
          <w:rFonts w:ascii="宋体" w:hAnsi="宋体" w:cs="宋体" w:hint="eastAsia"/>
          <w:szCs w:val="21"/>
        </w:rPr>
        <w:t>合同额</w:t>
      </w:r>
      <w:r w:rsidR="00F17EFB" w:rsidRPr="00FD5048">
        <w:rPr>
          <w:rFonts w:ascii="宋体" w:hAnsi="宋体" w:cs="宋体" w:hint="eastAsia"/>
          <w:szCs w:val="21"/>
        </w:rPr>
        <w:t>1</w:t>
      </w:r>
      <w:r w:rsidR="00280F0A" w:rsidRPr="00FD5048">
        <w:rPr>
          <w:rFonts w:ascii="宋体" w:hAnsi="宋体" w:cs="宋体" w:hint="eastAsia"/>
          <w:szCs w:val="21"/>
        </w:rPr>
        <w:t>～</w:t>
      </w:r>
      <w:r w:rsidR="00F17EFB" w:rsidRPr="00FD5048">
        <w:rPr>
          <w:rFonts w:ascii="宋体" w:hAnsi="宋体" w:cs="宋体" w:hint="eastAsia"/>
          <w:szCs w:val="21"/>
        </w:rPr>
        <w:t>3</w:t>
      </w:r>
      <w:r w:rsidRPr="00FD5048">
        <w:rPr>
          <w:rFonts w:ascii="宋体" w:hAnsi="宋体" w:cs="宋体" w:hint="eastAsia"/>
          <w:szCs w:val="21"/>
        </w:rPr>
        <w:t>%</w:t>
      </w:r>
      <w:r w:rsidR="00BA224E">
        <w:rPr>
          <w:rFonts w:ascii="宋体" w:hAnsi="宋体" w:cs="宋体" w:hint="eastAsia"/>
          <w:szCs w:val="21"/>
        </w:rPr>
        <w:t>进行索赔</w:t>
      </w:r>
      <w:r w:rsidR="00DD5359" w:rsidRPr="00FD5048">
        <w:rPr>
          <w:rFonts w:ascii="宋体" w:hAnsi="宋体" w:cs="宋体" w:hint="eastAsia"/>
          <w:szCs w:val="21"/>
        </w:rPr>
        <w:t>。</w:t>
      </w:r>
    </w:p>
    <w:p w:rsidR="00000021" w:rsidRPr="00FD5048" w:rsidRDefault="00000021"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乙方未按照本协议相关规定履行责任，除责令违规单位按照协议执行外，甲方将给予违规</w:t>
      </w:r>
      <w:r w:rsidR="00BA224E">
        <w:rPr>
          <w:rFonts w:ascii="宋体" w:hAnsi="宋体" w:cs="宋体" w:hint="eastAsia"/>
          <w:szCs w:val="21"/>
        </w:rPr>
        <w:t>单位</w:t>
      </w:r>
      <w:r w:rsidRPr="00FD5048">
        <w:rPr>
          <w:rFonts w:ascii="宋体" w:hAnsi="宋体" w:cs="宋体" w:hint="eastAsia"/>
          <w:szCs w:val="21"/>
        </w:rPr>
        <w:t>通报批评并</w:t>
      </w:r>
      <w:r w:rsidR="00BA224E">
        <w:rPr>
          <w:rFonts w:ascii="宋体" w:hAnsi="宋体" w:cs="宋体" w:hint="eastAsia"/>
          <w:szCs w:val="21"/>
        </w:rPr>
        <w:t>按</w:t>
      </w:r>
      <w:r w:rsidRPr="00FD5048">
        <w:rPr>
          <w:rFonts w:ascii="宋体" w:hAnsi="宋体" w:cs="宋体" w:hint="eastAsia"/>
          <w:szCs w:val="21"/>
        </w:rPr>
        <w:t>模具</w:t>
      </w:r>
      <w:r w:rsidR="00BA224E">
        <w:rPr>
          <w:rFonts w:ascii="宋体" w:hAnsi="宋体" w:cs="宋体" w:hint="eastAsia"/>
          <w:szCs w:val="21"/>
        </w:rPr>
        <w:t>合同额</w:t>
      </w:r>
      <w:r w:rsidRPr="00FD5048">
        <w:rPr>
          <w:rFonts w:ascii="宋体" w:hAnsi="宋体" w:cs="宋体" w:hint="eastAsia"/>
          <w:szCs w:val="21"/>
        </w:rPr>
        <w:t>1</w:t>
      </w:r>
      <w:r w:rsidR="00280F0A" w:rsidRPr="00FD5048">
        <w:rPr>
          <w:rFonts w:ascii="宋体" w:hAnsi="宋体" w:cs="宋体" w:hint="eastAsia"/>
          <w:szCs w:val="21"/>
        </w:rPr>
        <w:t>～</w:t>
      </w:r>
      <w:r w:rsidRPr="00FD5048">
        <w:rPr>
          <w:rFonts w:ascii="宋体" w:hAnsi="宋体" w:cs="宋体" w:hint="eastAsia"/>
          <w:szCs w:val="21"/>
        </w:rPr>
        <w:t>3%</w:t>
      </w:r>
      <w:r w:rsidR="00BA224E">
        <w:rPr>
          <w:rFonts w:ascii="宋体" w:hAnsi="宋体" w:cs="宋体" w:hint="eastAsia"/>
          <w:szCs w:val="21"/>
        </w:rPr>
        <w:t>进行索赔</w:t>
      </w:r>
      <w:r w:rsidRPr="00FD5048">
        <w:rPr>
          <w:rFonts w:ascii="宋体" w:hAnsi="宋体" w:cs="宋体" w:hint="eastAsia"/>
          <w:szCs w:val="21"/>
        </w:rPr>
        <w:t>。</w:t>
      </w:r>
    </w:p>
    <w:p w:rsidR="00E20CC1" w:rsidRDefault="00E20CC1" w:rsidP="00654078">
      <w:pPr>
        <w:spacing w:line="400" w:lineRule="exact"/>
        <w:ind w:firstLineChars="1250" w:firstLine="3000"/>
        <w:rPr>
          <w:rFonts w:ascii="黑体" w:eastAsia="黑体" w:hAnsi="黑体"/>
          <w:sz w:val="24"/>
        </w:rPr>
      </w:pPr>
    </w:p>
    <w:p w:rsidR="00E20CC1" w:rsidRDefault="00E20CC1" w:rsidP="00654078">
      <w:pPr>
        <w:spacing w:line="400" w:lineRule="exact"/>
        <w:ind w:firstLineChars="1250" w:firstLine="3000"/>
        <w:rPr>
          <w:rFonts w:ascii="黑体" w:eastAsia="黑体" w:hAnsi="黑体"/>
          <w:sz w:val="24"/>
        </w:rPr>
      </w:pPr>
    </w:p>
    <w:p w:rsidR="00E20CC1" w:rsidRPr="009655CF" w:rsidRDefault="007F5A4B" w:rsidP="00E20CC1">
      <w:pPr>
        <w:spacing w:line="400" w:lineRule="exact"/>
        <w:rPr>
          <w:rFonts w:ascii="宋体" w:hAnsi="宋体" w:cs="宋体"/>
          <w:b/>
          <w:szCs w:val="21"/>
        </w:rPr>
      </w:pPr>
      <w:r>
        <w:rPr>
          <w:rFonts w:ascii="黑体" w:eastAsia="黑体" w:hAnsi="黑体"/>
          <w:noProof/>
          <w:sz w:val="24"/>
        </w:rPr>
        <w:drawing>
          <wp:anchor distT="0" distB="0" distL="114300" distR="114300" simplePos="0" relativeHeight="251669504" behindDoc="0" locked="0" layoutInCell="1" allowOverlap="1">
            <wp:simplePos x="0" y="0"/>
            <wp:positionH relativeFrom="column">
              <wp:posOffset>2706370</wp:posOffset>
            </wp:positionH>
            <wp:positionV relativeFrom="paragraph">
              <wp:posOffset>55880</wp:posOffset>
            </wp:positionV>
            <wp:extent cx="1368000" cy="1368000"/>
            <wp:effectExtent l="0" t="0" r="3810" b="3810"/>
            <wp:wrapNone/>
            <wp:docPr id="1596681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81990" name="图片 15966819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14:sizeRelH relativeFrom="page">
              <wp14:pctWidth>0</wp14:pctWidth>
            </wp14:sizeRelH>
            <wp14:sizeRelV relativeFrom="page">
              <wp14:pctHeight>0</wp14:pctHeight>
            </wp14:sizeRelV>
          </wp:anchor>
        </w:drawing>
      </w:r>
      <w:r w:rsidR="00E20CC1" w:rsidRPr="009655CF">
        <w:rPr>
          <w:rFonts w:ascii="宋体" w:hAnsi="宋体" w:cs="宋体" w:hint="eastAsia"/>
          <w:b/>
          <w:szCs w:val="21"/>
        </w:rPr>
        <w:t>甲方：长虹美菱股份有限公司                  乙方</w:t>
      </w:r>
      <w:r w:rsidR="00E20CC1" w:rsidRPr="0075352E">
        <w:rPr>
          <w:rFonts w:ascii="宋体" w:hAnsi="宋体" w:cs="宋体" w:hint="eastAsia"/>
          <w:b/>
          <w:szCs w:val="21"/>
        </w:rPr>
        <w:t>（</w:t>
      </w:r>
      <w:r w:rsidR="0046446E">
        <w:rPr>
          <w:rFonts w:ascii="宋体" w:hAnsi="宋体" w:cs="宋体" w:hint="eastAsia"/>
          <w:b/>
          <w:szCs w:val="21"/>
        </w:rPr>
        <w:t>合肥市久环模具设备制造有限公司</w:t>
      </w:r>
      <w:r w:rsidR="00E20CC1" w:rsidRPr="0075352E">
        <w:rPr>
          <w:rFonts w:ascii="宋体" w:hAnsi="宋体" w:cs="宋体" w:hint="eastAsia"/>
          <w:b/>
          <w:szCs w:val="21"/>
        </w:rPr>
        <w:t>）</w:t>
      </w:r>
      <w:r w:rsidR="00E20CC1" w:rsidRPr="009655CF">
        <w:rPr>
          <w:rFonts w:ascii="宋体" w:hAnsi="宋体" w:cs="宋体" w:hint="eastAsia"/>
          <w:szCs w:val="21"/>
        </w:rPr>
        <w:t>：盖章</w:t>
      </w:r>
    </w:p>
    <w:p w:rsidR="00E20CC1" w:rsidRPr="009655CF" w:rsidRDefault="007F5A4B" w:rsidP="00E20CC1">
      <w:pPr>
        <w:spacing w:line="480" w:lineRule="auto"/>
        <w:rPr>
          <w:rFonts w:ascii="宋体" w:hAnsi="宋体" w:cs="宋体"/>
          <w:b/>
          <w:szCs w:val="21"/>
        </w:rPr>
      </w:pPr>
      <w:r>
        <w:rPr>
          <w:rFonts w:ascii="黑体" w:eastAsia="黑体" w:hAnsi="黑体"/>
          <w:noProof/>
          <w:sz w:val="24"/>
        </w:rPr>
        <w:drawing>
          <wp:anchor distT="0" distB="0" distL="114300" distR="114300" simplePos="0" relativeHeight="251670528" behindDoc="0" locked="0" layoutInCell="1" allowOverlap="1">
            <wp:simplePos x="0" y="0"/>
            <wp:positionH relativeFrom="column">
              <wp:posOffset>4455160</wp:posOffset>
            </wp:positionH>
            <wp:positionV relativeFrom="paragraph">
              <wp:posOffset>50366</wp:posOffset>
            </wp:positionV>
            <wp:extent cx="1086728" cy="925200"/>
            <wp:effectExtent l="0" t="0" r="0" b="0"/>
            <wp:wrapNone/>
            <wp:docPr id="4066242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4270" name="图片 4066242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6728" cy="925200"/>
                    </a:xfrm>
                    <a:prstGeom prst="rect">
                      <a:avLst/>
                    </a:prstGeom>
                  </pic:spPr>
                </pic:pic>
              </a:graphicData>
            </a:graphic>
            <wp14:sizeRelH relativeFrom="page">
              <wp14:pctWidth>0</wp14:pctWidth>
            </wp14:sizeRelH>
            <wp14:sizeRelV relativeFrom="page">
              <wp14:pctHeight>0</wp14:pctHeight>
            </wp14:sizeRelV>
          </wp:anchor>
        </w:drawing>
      </w:r>
      <w:r w:rsidR="00E20CC1" w:rsidRPr="009655CF">
        <w:rPr>
          <w:rFonts w:ascii="宋体" w:hAnsi="宋体" w:cs="宋体" w:hint="eastAsia"/>
          <w:b/>
          <w:szCs w:val="21"/>
        </w:rPr>
        <w:t>代表签字                                                     代表签字</w:t>
      </w:r>
    </w:p>
    <w:p w:rsidR="00E20CC1" w:rsidRPr="002E4B85" w:rsidRDefault="00E20CC1" w:rsidP="002E4B85">
      <w:pPr>
        <w:rPr>
          <w:rFonts w:ascii="宋体" w:hAnsi="宋体" w:cs="宋体"/>
          <w:b/>
          <w:szCs w:val="21"/>
        </w:rPr>
      </w:pPr>
      <w:r w:rsidRPr="009655CF">
        <w:rPr>
          <w:rFonts w:ascii="宋体" w:hAnsi="宋体" w:cs="宋体" w:hint="eastAsia"/>
          <w:b/>
          <w:szCs w:val="21"/>
        </w:rPr>
        <w:t>时间                                                         时间</w:t>
      </w:r>
    </w:p>
    <w:p w:rsidR="00692A50" w:rsidRPr="004E142A"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E15660" w:rsidRDefault="00E15660" w:rsidP="00654078">
      <w:pPr>
        <w:spacing w:line="400" w:lineRule="exact"/>
        <w:ind w:firstLineChars="1250" w:firstLine="3000"/>
        <w:rPr>
          <w:rFonts w:ascii="黑体" w:eastAsia="黑体" w:hAnsi="黑体"/>
          <w:sz w:val="24"/>
        </w:rPr>
      </w:pPr>
    </w:p>
    <w:p w:rsidR="00E15660" w:rsidRDefault="00E15660" w:rsidP="00654078">
      <w:pPr>
        <w:spacing w:line="400" w:lineRule="exact"/>
        <w:ind w:firstLineChars="1250" w:firstLine="3000"/>
        <w:rPr>
          <w:rFonts w:ascii="黑体" w:eastAsia="黑体" w:hAnsi="黑体"/>
          <w:sz w:val="24"/>
        </w:rPr>
      </w:pPr>
    </w:p>
    <w:p w:rsidR="00E15660" w:rsidRDefault="00E1566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EF05C7" w:rsidRDefault="00EF05C7"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B91241" w:rsidRPr="008C12CA" w:rsidRDefault="00B91241" w:rsidP="00654078">
      <w:pPr>
        <w:spacing w:line="400" w:lineRule="exact"/>
        <w:ind w:firstLineChars="1250" w:firstLine="3000"/>
        <w:rPr>
          <w:rFonts w:ascii="宋体" w:hAnsi="宋体" w:cs="宋体"/>
          <w:b/>
          <w:sz w:val="24"/>
        </w:rPr>
      </w:pPr>
      <w:r w:rsidRPr="008C12CA">
        <w:rPr>
          <w:rFonts w:ascii="黑体" w:eastAsia="黑体" w:hAnsi="黑体" w:hint="eastAsia"/>
          <w:sz w:val="24"/>
        </w:rPr>
        <w:t>第二部分 模具使用维护保养</w:t>
      </w:r>
    </w:p>
    <w:p w:rsidR="009D7817" w:rsidRPr="00CD6B47" w:rsidRDefault="00B9225F" w:rsidP="0056341A">
      <w:pPr>
        <w:numPr>
          <w:ilvl w:val="0"/>
          <w:numId w:val="1"/>
        </w:numPr>
        <w:spacing w:line="400" w:lineRule="exact"/>
        <w:rPr>
          <w:rFonts w:ascii="宋体" w:hAnsi="宋体" w:cs="宋体"/>
          <w:b/>
          <w:szCs w:val="21"/>
        </w:rPr>
      </w:pPr>
      <w:r w:rsidRPr="00CD6B47">
        <w:rPr>
          <w:rFonts w:ascii="宋体" w:hAnsi="宋体" w:cs="宋体" w:hint="eastAsia"/>
          <w:b/>
          <w:szCs w:val="21"/>
        </w:rPr>
        <w:t>6</w:t>
      </w:r>
      <w:r w:rsidR="009D7817" w:rsidRPr="00CD6B47">
        <w:rPr>
          <w:rFonts w:ascii="宋体" w:hAnsi="宋体" w:cs="宋体" w:hint="eastAsia"/>
          <w:b/>
          <w:szCs w:val="21"/>
        </w:rPr>
        <w:t>丙方</w:t>
      </w:r>
      <w:r w:rsidR="0093589A" w:rsidRPr="00CD6B47">
        <w:rPr>
          <w:rFonts w:ascii="宋体" w:hAnsi="宋体" w:cs="宋体" w:hint="eastAsia"/>
          <w:b/>
          <w:szCs w:val="21"/>
        </w:rPr>
        <w:t>（使用单位）</w:t>
      </w:r>
      <w:r w:rsidR="009D7817" w:rsidRPr="00CD6B47">
        <w:rPr>
          <w:rFonts w:ascii="宋体" w:hAnsi="宋体" w:cs="宋体" w:hint="eastAsia"/>
          <w:b/>
          <w:szCs w:val="21"/>
        </w:rPr>
        <w:t>的权利与责任</w:t>
      </w:r>
    </w:p>
    <w:p w:rsidR="009D7817" w:rsidRDefault="009D7817" w:rsidP="00DC53D8">
      <w:pPr>
        <w:numPr>
          <w:ilvl w:val="0"/>
          <w:numId w:val="7"/>
        </w:numPr>
        <w:spacing w:line="400" w:lineRule="exact"/>
        <w:rPr>
          <w:rFonts w:ascii="宋体" w:hAnsi="宋体" w:cs="宋体"/>
          <w:szCs w:val="21"/>
        </w:rPr>
      </w:pPr>
      <w:r w:rsidRPr="00CD6B47">
        <w:rPr>
          <w:rFonts w:ascii="宋体" w:hAnsi="宋体" w:cs="宋体" w:hint="eastAsia"/>
          <w:szCs w:val="21"/>
        </w:rPr>
        <w:t>参与三方技术协议的签订。</w:t>
      </w:r>
    </w:p>
    <w:p w:rsidR="00024D9B" w:rsidRPr="008246A2" w:rsidRDefault="00024D9B" w:rsidP="00DC53D8">
      <w:pPr>
        <w:numPr>
          <w:ilvl w:val="0"/>
          <w:numId w:val="7"/>
        </w:numPr>
        <w:spacing w:line="400" w:lineRule="exact"/>
        <w:rPr>
          <w:rFonts w:ascii="宋体" w:hAnsi="宋体" w:cs="宋体"/>
          <w:szCs w:val="21"/>
        </w:rPr>
      </w:pPr>
      <w:r w:rsidRPr="008246A2">
        <w:rPr>
          <w:rFonts w:ascii="宋体" w:hAnsi="宋体" w:cs="宋体" w:hint="eastAsia"/>
          <w:szCs w:val="21"/>
        </w:rPr>
        <w:t>负责卸货接收模具及随模样品。</w:t>
      </w:r>
    </w:p>
    <w:p w:rsidR="009D7817" w:rsidRPr="008246A2" w:rsidRDefault="009D7817" w:rsidP="008246A2">
      <w:pPr>
        <w:numPr>
          <w:ilvl w:val="0"/>
          <w:numId w:val="7"/>
        </w:numPr>
        <w:spacing w:line="400" w:lineRule="exact"/>
        <w:ind w:left="0" w:firstLine="0"/>
        <w:rPr>
          <w:rFonts w:ascii="宋体" w:hAnsi="宋体" w:cs="宋体"/>
          <w:szCs w:val="21"/>
        </w:rPr>
      </w:pPr>
      <w:r w:rsidRPr="008246A2">
        <w:rPr>
          <w:rFonts w:ascii="宋体" w:hAnsi="宋体" w:cs="宋体" w:hint="eastAsia"/>
          <w:szCs w:val="21"/>
        </w:rPr>
        <w:t>需提供所使用</w:t>
      </w:r>
      <w:r w:rsidR="00772817" w:rsidRPr="008246A2">
        <w:rPr>
          <w:rFonts w:ascii="宋体" w:hAnsi="宋体" w:cs="宋体" w:hint="eastAsia"/>
          <w:szCs w:val="21"/>
        </w:rPr>
        <w:t>注塑</w:t>
      </w:r>
      <w:r w:rsidRPr="008246A2">
        <w:rPr>
          <w:rFonts w:ascii="宋体" w:hAnsi="宋体" w:cs="宋体" w:hint="eastAsia"/>
          <w:szCs w:val="21"/>
        </w:rPr>
        <w:t>设备的相关技术参数，并对入司后的模具状况及试模具状况进行确认</w:t>
      </w:r>
      <w:r w:rsidR="00024D9B" w:rsidRPr="008246A2">
        <w:rPr>
          <w:rFonts w:ascii="宋体" w:hAnsi="宋体" w:cs="宋体" w:hint="eastAsia"/>
          <w:szCs w:val="21"/>
        </w:rPr>
        <w:t>，按我司要求做好台账管理，模具基础信息准确无误，规范存放做好防尘防潮处理，确保模具完整，闲置模具定期除锈覆膜处理，做好区分标识。</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参与甲方提出的重关零部件到乙方现场</w:t>
      </w:r>
      <w:r w:rsidR="00772817">
        <w:rPr>
          <w:rFonts w:ascii="宋体" w:hAnsi="宋体" w:cs="宋体" w:hint="eastAsia"/>
          <w:szCs w:val="21"/>
        </w:rPr>
        <w:t>试制、</w:t>
      </w:r>
      <w:r w:rsidRPr="00CD6B47">
        <w:rPr>
          <w:rFonts w:ascii="宋体" w:hAnsi="宋体" w:cs="宋体" w:hint="eastAsia"/>
          <w:szCs w:val="21"/>
        </w:rPr>
        <w:t>封样，主要是注塑工艺性与产品外观质量判定；无论何种原因，丙方不参与模具的现场封样，视同对甲方封样的确认，并承担后期模具工艺性和零部件质量责任。</w:t>
      </w:r>
    </w:p>
    <w:p w:rsidR="00FD0202"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模具到丙方后应</w:t>
      </w:r>
      <w:r w:rsidR="00772817">
        <w:rPr>
          <w:rFonts w:ascii="宋体" w:hAnsi="宋体" w:cs="宋体" w:hint="eastAsia"/>
          <w:szCs w:val="21"/>
        </w:rPr>
        <w:t>在三日内安排试制，并将模具检验与试制结果</w:t>
      </w:r>
      <w:r w:rsidR="00E2275C">
        <w:rPr>
          <w:rFonts w:ascii="宋体" w:hAnsi="宋体" w:cs="宋体" w:hint="eastAsia"/>
          <w:szCs w:val="21"/>
        </w:rPr>
        <w:t>反馈</w:t>
      </w:r>
      <w:r w:rsidRPr="00CD6B47">
        <w:rPr>
          <w:rFonts w:ascii="宋体" w:hAnsi="宋体" w:cs="宋体" w:hint="eastAsia"/>
          <w:szCs w:val="21"/>
        </w:rPr>
        <w:t>。</w:t>
      </w:r>
      <w:r w:rsidR="00FD0202" w:rsidRPr="00CD6B47">
        <w:rPr>
          <w:rFonts w:ascii="宋体" w:hAnsi="宋体" w:cs="宋体" w:hint="eastAsia"/>
          <w:szCs w:val="21"/>
        </w:rPr>
        <w:t>在零部件送样检验后</w:t>
      </w:r>
      <w:r w:rsidR="00FD0202" w:rsidRPr="008246A2">
        <w:rPr>
          <w:rFonts w:ascii="宋体" w:hAnsi="宋体" w:cs="宋体" w:hint="eastAsia"/>
          <w:szCs w:val="21"/>
        </w:rPr>
        <w:t>两</w:t>
      </w:r>
      <w:r w:rsidR="00FD0202" w:rsidRPr="00CD6B47">
        <w:rPr>
          <w:rFonts w:ascii="宋体" w:hAnsi="宋体" w:cs="宋体" w:hint="eastAsia"/>
          <w:szCs w:val="21"/>
        </w:rPr>
        <w:t>个月内向甲方</w:t>
      </w:r>
      <w:r w:rsidR="00CF470E">
        <w:rPr>
          <w:rFonts w:ascii="宋体" w:hAnsi="宋体" w:cs="宋体" w:hint="eastAsia"/>
          <w:szCs w:val="21"/>
        </w:rPr>
        <w:t>模具技术管理</w:t>
      </w:r>
      <w:r w:rsidR="00FD0202" w:rsidRPr="00CD6B47">
        <w:rPr>
          <w:rFonts w:ascii="宋体" w:hAnsi="宋体" w:cs="宋体" w:hint="eastAsia"/>
          <w:szCs w:val="21"/>
        </w:rPr>
        <w:t>部</w:t>
      </w:r>
      <w:r w:rsidR="00CF470E">
        <w:rPr>
          <w:rFonts w:ascii="宋体" w:hAnsi="宋体" w:cs="宋体" w:hint="eastAsia"/>
          <w:szCs w:val="21"/>
        </w:rPr>
        <w:t>门</w:t>
      </w:r>
      <w:r w:rsidR="00FD0202" w:rsidRPr="00CD6B47">
        <w:rPr>
          <w:rFonts w:ascii="宋体" w:hAnsi="宋体" w:cs="宋体" w:hint="eastAsia"/>
          <w:szCs w:val="21"/>
        </w:rPr>
        <w:t>提供《模具试模记录表》纸质版或电子版（照片或扫描件）；《模具试模记录表》必须由丙方模具负责人签字及盖章。</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在不破坏模具整体结构的情况下，无论维修或更改我司的模具，使用单位必须事先通知我司模具</w:t>
      </w:r>
      <w:r w:rsidRPr="00CD6B47">
        <w:rPr>
          <w:rFonts w:ascii="宋体" w:hAnsi="宋体" w:cs="宋体"/>
          <w:szCs w:val="21"/>
        </w:rPr>
        <w:t>技术</w:t>
      </w:r>
      <w:r w:rsidR="00772817">
        <w:rPr>
          <w:rFonts w:ascii="宋体" w:hAnsi="宋体" w:cs="宋体" w:hint="eastAsia"/>
          <w:szCs w:val="21"/>
        </w:rPr>
        <w:t>质量</w:t>
      </w:r>
      <w:r w:rsidRPr="00CD6B47">
        <w:rPr>
          <w:rFonts w:ascii="宋体" w:hAnsi="宋体" w:cs="宋体"/>
          <w:szCs w:val="21"/>
        </w:rPr>
        <w:t>部门</w:t>
      </w:r>
      <w:r w:rsidRPr="00CD6B47">
        <w:rPr>
          <w:rFonts w:ascii="宋体" w:hAnsi="宋体" w:cs="宋体" w:hint="eastAsia"/>
          <w:szCs w:val="21"/>
        </w:rPr>
        <w:t>，经确认后方可实施，并且做好相关维修记录。</w:t>
      </w:r>
    </w:p>
    <w:p w:rsidR="003755B9" w:rsidRPr="00CD6B47" w:rsidRDefault="003755B9" w:rsidP="008246A2">
      <w:pPr>
        <w:numPr>
          <w:ilvl w:val="0"/>
          <w:numId w:val="7"/>
        </w:numPr>
        <w:tabs>
          <w:tab w:val="left" w:pos="2370"/>
          <w:tab w:val="left" w:pos="4395"/>
          <w:tab w:val="left" w:pos="4710"/>
          <w:tab w:val="left" w:pos="6030"/>
        </w:tabs>
        <w:spacing w:line="400" w:lineRule="exact"/>
        <w:ind w:left="0" w:firstLine="0"/>
        <w:rPr>
          <w:rFonts w:ascii="宋体" w:hAnsi="宋体" w:cs="宋体"/>
          <w:szCs w:val="21"/>
        </w:rPr>
      </w:pPr>
      <w:r w:rsidRPr="00CD6B47">
        <w:rPr>
          <w:rFonts w:ascii="宋体" w:hAnsi="宋体" w:cs="宋体" w:hint="eastAsia"/>
          <w:szCs w:val="21"/>
        </w:rPr>
        <w:t>模具到丙方后，试模次数必须在3次（每次至少50模次）以内，确保产品送检合格封样</w:t>
      </w:r>
      <w:r w:rsidR="00772817">
        <w:rPr>
          <w:rFonts w:ascii="宋体" w:hAnsi="宋体" w:cs="宋体" w:hint="eastAsia"/>
          <w:szCs w:val="21"/>
        </w:rPr>
        <w:t>；因模具质量引起的试模次数招标</w:t>
      </w:r>
      <w:r w:rsidRPr="00CD6B47">
        <w:rPr>
          <w:rFonts w:ascii="宋体" w:hAnsi="宋体" w:cs="宋体" w:hint="eastAsia"/>
          <w:szCs w:val="21"/>
        </w:rPr>
        <w:t>，乙方负责承担丙方的试模费及试模材料费。</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因自身操作、使用、维护、保养</w:t>
      </w:r>
      <w:r w:rsidR="00FD0202">
        <w:rPr>
          <w:rFonts w:ascii="宋体" w:hAnsi="宋体" w:cs="宋体" w:hint="eastAsia"/>
          <w:szCs w:val="21"/>
        </w:rPr>
        <w:t>及</w:t>
      </w:r>
      <w:r w:rsidRPr="00CD6B47">
        <w:rPr>
          <w:rFonts w:ascii="宋体" w:hAnsi="宋体" w:cs="宋体" w:hint="eastAsia"/>
          <w:szCs w:val="21"/>
        </w:rPr>
        <w:t>维修等管理不当产生的模具维修费用由使用单位自行承担；对模具结构造成破坏，需同步承担模具</w:t>
      </w:r>
      <w:r w:rsidR="00FD0202">
        <w:rPr>
          <w:rFonts w:ascii="宋体" w:hAnsi="宋体" w:cs="宋体" w:hint="eastAsia"/>
          <w:szCs w:val="21"/>
        </w:rPr>
        <w:t>维修</w:t>
      </w:r>
      <w:r w:rsidRPr="00CD6B47">
        <w:rPr>
          <w:rFonts w:ascii="宋体" w:hAnsi="宋体" w:cs="宋体" w:hint="eastAsia"/>
          <w:szCs w:val="21"/>
        </w:rPr>
        <w:t>及赔偿的费用。</w:t>
      </w:r>
    </w:p>
    <w:p w:rsidR="00FD0202"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使用单位应严格执行</w:t>
      </w:r>
      <w:r w:rsidR="00CE40BC" w:rsidRPr="00CD6B47">
        <w:rPr>
          <w:rFonts w:ascii="宋体" w:hAnsi="宋体" w:cs="宋体" w:hint="eastAsia"/>
          <w:szCs w:val="21"/>
        </w:rPr>
        <w:t>甲方的</w:t>
      </w:r>
      <w:r w:rsidRPr="00CD6B47">
        <w:rPr>
          <w:rFonts w:ascii="宋体" w:hAnsi="宋体" w:cs="宋体" w:hint="eastAsia"/>
          <w:szCs w:val="21"/>
        </w:rPr>
        <w:t>《外调模具管理规范》相关规定，切实做好模具的使用维护保养工作。</w:t>
      </w:r>
      <w:r w:rsidR="00FD0202" w:rsidRPr="00CD6B47">
        <w:rPr>
          <w:rFonts w:ascii="宋体" w:hAnsi="宋体" w:cs="宋体" w:hint="eastAsia"/>
          <w:szCs w:val="21"/>
        </w:rPr>
        <w:t>模具维护保养分</w:t>
      </w:r>
      <w:r w:rsidR="00FD0202" w:rsidRPr="008246A2">
        <w:rPr>
          <w:rFonts w:ascii="宋体" w:hAnsi="宋体" w:cs="宋体" w:hint="eastAsia"/>
          <w:szCs w:val="21"/>
        </w:rPr>
        <w:t>日常维保与定期维保；</w:t>
      </w:r>
      <w:r w:rsidRPr="00CD6B47">
        <w:rPr>
          <w:rFonts w:ascii="宋体" w:hAnsi="宋体" w:cs="宋体" w:hint="eastAsia"/>
          <w:szCs w:val="21"/>
        </w:rPr>
        <w:t>具体的维保内容见《注塑模具日常使用、维护及保养规范》</w:t>
      </w:r>
      <w:r w:rsidR="00FD0202">
        <w:rPr>
          <w:rFonts w:ascii="宋体" w:hAnsi="宋体" w:cs="宋体" w:hint="eastAsia"/>
          <w:szCs w:val="21"/>
        </w:rPr>
        <w:t>。</w:t>
      </w:r>
    </w:p>
    <w:p w:rsidR="009D7817" w:rsidRPr="008246A2" w:rsidRDefault="00B9225F" w:rsidP="008246A2">
      <w:pPr>
        <w:spacing w:line="400" w:lineRule="exact"/>
        <w:ind w:left="2"/>
        <w:rPr>
          <w:rFonts w:ascii="宋体" w:hAnsi="宋体" w:cs="宋体"/>
          <w:sz w:val="18"/>
          <w:szCs w:val="18"/>
        </w:rPr>
      </w:pPr>
      <w:r w:rsidRPr="00FD0202">
        <w:rPr>
          <w:rFonts w:ascii="宋体" w:hAnsi="宋体" w:cs="宋体" w:hint="eastAsia"/>
          <w:szCs w:val="21"/>
        </w:rPr>
        <w:t>6</w:t>
      </w:r>
      <w:r w:rsidR="009D7817" w:rsidRPr="00FD0202">
        <w:rPr>
          <w:rFonts w:ascii="宋体" w:hAnsi="宋体" w:cs="宋体" w:hint="eastAsia"/>
          <w:szCs w:val="21"/>
        </w:rPr>
        <w:t>.</w:t>
      </w:r>
      <w:r w:rsidR="008D0452">
        <w:rPr>
          <w:rFonts w:ascii="宋体" w:hAnsi="宋体" w:cs="宋体" w:hint="eastAsia"/>
          <w:szCs w:val="21"/>
        </w:rPr>
        <w:t>9</w:t>
      </w:r>
      <w:r w:rsidR="009D7817" w:rsidRPr="00FD0202">
        <w:rPr>
          <w:rFonts w:ascii="宋体" w:hAnsi="宋体" w:cs="宋体" w:hint="eastAsia"/>
          <w:szCs w:val="21"/>
        </w:rPr>
        <w:t>.1</w:t>
      </w:r>
      <w:r w:rsidR="009D7817" w:rsidRPr="008246A2">
        <w:rPr>
          <w:rFonts w:ascii="宋体" w:hAnsi="宋体" w:cs="宋体" w:hint="eastAsia"/>
          <w:szCs w:val="21"/>
        </w:rPr>
        <w:t>模具日常维保</w:t>
      </w:r>
      <w:r w:rsidR="00CF470E">
        <w:rPr>
          <w:rFonts w:ascii="宋体" w:hAnsi="宋体" w:cs="宋体" w:hint="eastAsia"/>
          <w:szCs w:val="21"/>
        </w:rPr>
        <w:t>：</w:t>
      </w:r>
      <w:r w:rsidR="00E2275C" w:rsidRPr="008246A2">
        <w:rPr>
          <w:rFonts w:ascii="宋体" w:hAnsi="宋体" w:cs="宋体" w:hint="eastAsia"/>
          <w:szCs w:val="21"/>
        </w:rPr>
        <w:t>模具使用过程点检及下机时，需对模具进行检查、清洁、上油等维保过程。维保内容包括：分型面的清洗，顶块、镶件等活动件螺钉的检查，复位装置运行状态的检查，导柱、导套、斜导柱、顶杆、推管、斜抽状态检查与润滑处理。</w:t>
      </w:r>
    </w:p>
    <w:p w:rsidR="009D7817" w:rsidRPr="00CD6B47" w:rsidRDefault="00B9225F" w:rsidP="008246A2">
      <w:pPr>
        <w:spacing w:line="400" w:lineRule="exact"/>
        <w:jc w:val="left"/>
        <w:rPr>
          <w:rFonts w:ascii="宋体" w:hAnsi="宋体" w:cs="宋体"/>
          <w:szCs w:val="21"/>
        </w:rPr>
      </w:pPr>
      <w:r w:rsidRPr="00CD6B47">
        <w:rPr>
          <w:rFonts w:ascii="宋体" w:hAnsi="宋体" w:cs="宋体" w:hint="eastAsia"/>
          <w:szCs w:val="21"/>
        </w:rPr>
        <w:t>6</w:t>
      </w:r>
      <w:r w:rsidR="009D7817" w:rsidRPr="00CD6B47">
        <w:rPr>
          <w:rFonts w:ascii="宋体" w:hAnsi="宋体" w:cs="宋体" w:hint="eastAsia"/>
          <w:szCs w:val="21"/>
        </w:rPr>
        <w:t>.</w:t>
      </w:r>
      <w:r w:rsidR="008D0452">
        <w:rPr>
          <w:rFonts w:ascii="宋体" w:hAnsi="宋体" w:cs="宋体" w:hint="eastAsia"/>
          <w:szCs w:val="21"/>
        </w:rPr>
        <w:t>9</w:t>
      </w:r>
      <w:r w:rsidR="009D7817" w:rsidRPr="00CD6B47">
        <w:rPr>
          <w:rFonts w:ascii="宋体" w:hAnsi="宋体" w:cs="宋体" w:hint="eastAsia"/>
          <w:szCs w:val="21"/>
        </w:rPr>
        <w:t>.2模具定期维保</w:t>
      </w:r>
      <w:r w:rsidR="00CF470E">
        <w:rPr>
          <w:rFonts w:ascii="宋体" w:hAnsi="宋体" w:cs="宋体" w:hint="eastAsia"/>
          <w:szCs w:val="21"/>
        </w:rPr>
        <w:t>：</w:t>
      </w:r>
      <w:r w:rsidR="009D7817" w:rsidRPr="00CD6B47">
        <w:rPr>
          <w:rFonts w:ascii="宋体" w:hAnsi="宋体" w:cs="宋体" w:hint="eastAsia"/>
          <w:szCs w:val="21"/>
        </w:rPr>
        <w:t>模具在使用一定数量（原则上5000件以内或一个月）后，模具使用单位需进行全</w:t>
      </w:r>
      <w:r w:rsidR="009D7817" w:rsidRPr="00CD6B47">
        <w:rPr>
          <w:rFonts w:ascii="宋体" w:hAnsi="宋体" w:cs="宋体" w:hint="eastAsia"/>
          <w:szCs w:val="21"/>
        </w:rPr>
        <w:lastRenderedPageBreak/>
        <w:t>面的检查、清洗、上油、修理的过程。维保内容包括：分型面和成型面的检查与清洗；腐蚀性注塑产生的锈点，需</w:t>
      </w:r>
      <w:r w:rsidR="009D7817" w:rsidRPr="00CD6B47">
        <w:rPr>
          <w:rFonts w:ascii="宋体" w:hAnsi="宋体" w:cs="宋体"/>
          <w:szCs w:val="21"/>
        </w:rPr>
        <w:t>用研磨机研磨抛光，并涂上防锈油，</w:t>
      </w:r>
      <w:r w:rsidR="009D7817" w:rsidRPr="00CD6B47">
        <w:rPr>
          <w:rFonts w:ascii="宋体" w:hAnsi="宋体" w:cs="宋体" w:hint="eastAsia"/>
          <w:szCs w:val="21"/>
        </w:rPr>
        <w:t>并</w:t>
      </w:r>
      <w:r w:rsidR="009D7817" w:rsidRPr="00CD6B47">
        <w:rPr>
          <w:rFonts w:ascii="宋体" w:hAnsi="宋体" w:cs="宋体"/>
          <w:szCs w:val="21"/>
        </w:rPr>
        <w:t>置于干燥、阴凉、无粉尘处储存</w:t>
      </w:r>
      <w:r w:rsidR="009D7817" w:rsidRPr="00CD6B47">
        <w:rPr>
          <w:rFonts w:ascii="宋体" w:hAnsi="宋体" w:cs="宋体" w:hint="eastAsia"/>
          <w:szCs w:val="21"/>
        </w:rPr>
        <w:t>；自然性磨损后的表面抛光；模具热流道部件的检查与更换；顶杆、滑块、弹簧等运动部件与导向元件的检查、清洁、润滑；变形或表面损伤的</w:t>
      </w:r>
      <w:r w:rsidR="009D7817" w:rsidRPr="00CD6B47">
        <w:rPr>
          <w:rFonts w:ascii="宋体" w:hAnsi="宋体" w:cs="宋体"/>
          <w:szCs w:val="21"/>
        </w:rPr>
        <w:t>顶杆、导柱</w:t>
      </w:r>
      <w:r w:rsidR="009D7817" w:rsidRPr="00CD6B47">
        <w:rPr>
          <w:rFonts w:ascii="宋体" w:hAnsi="宋体" w:cs="宋体" w:hint="eastAsia"/>
          <w:szCs w:val="21"/>
        </w:rPr>
        <w:t>等及时更换，并</w:t>
      </w:r>
      <w:r w:rsidR="009D7817" w:rsidRPr="00CD6B47">
        <w:rPr>
          <w:rFonts w:ascii="宋体" w:hAnsi="宋体" w:cs="宋体"/>
          <w:szCs w:val="21"/>
        </w:rPr>
        <w:t>对运动、导向部件</w:t>
      </w:r>
      <w:r w:rsidR="009D7817" w:rsidRPr="00CD6B47">
        <w:rPr>
          <w:rFonts w:ascii="宋体" w:hAnsi="宋体" w:cs="宋体" w:hint="eastAsia"/>
          <w:szCs w:val="21"/>
        </w:rPr>
        <w:t>清洁并</w:t>
      </w:r>
      <w:r w:rsidR="009D7817" w:rsidRPr="00CD6B47">
        <w:rPr>
          <w:rFonts w:ascii="宋体" w:hAnsi="宋体" w:cs="宋体"/>
          <w:szCs w:val="21"/>
        </w:rPr>
        <w:t>涂覆防锈</w:t>
      </w:r>
      <w:r w:rsidR="009D7817" w:rsidRPr="00CD6B47">
        <w:rPr>
          <w:rFonts w:ascii="宋体" w:hAnsi="宋体" w:cs="宋体" w:hint="eastAsia"/>
          <w:szCs w:val="21"/>
        </w:rPr>
        <w:t>；冷却水系统的清理和疏通；冷却水嘴的密封性检查、水孔清除水垢和除锈；模具油缸各元件检查。</w:t>
      </w:r>
    </w:p>
    <w:p w:rsidR="009D7817" w:rsidRPr="00CD6B47" w:rsidRDefault="00B9225F" w:rsidP="008246A2">
      <w:pPr>
        <w:spacing w:line="400" w:lineRule="exact"/>
        <w:rPr>
          <w:rFonts w:ascii="宋体" w:hAnsi="宋体"/>
          <w:szCs w:val="21"/>
        </w:rPr>
      </w:pPr>
      <w:r w:rsidRPr="00CD6B47">
        <w:rPr>
          <w:rFonts w:ascii="宋体" w:hAnsi="宋体" w:cs="宋体" w:hint="eastAsia"/>
          <w:szCs w:val="21"/>
        </w:rPr>
        <w:t>6</w:t>
      </w:r>
      <w:r w:rsidR="009D7817" w:rsidRPr="00CD6B47">
        <w:rPr>
          <w:rFonts w:ascii="宋体" w:hAnsi="宋体" w:cs="宋体" w:hint="eastAsia"/>
          <w:szCs w:val="21"/>
        </w:rPr>
        <w:t>.</w:t>
      </w:r>
      <w:r w:rsidR="008D0452">
        <w:rPr>
          <w:rFonts w:ascii="宋体" w:hAnsi="宋体" w:cs="宋体" w:hint="eastAsia"/>
          <w:szCs w:val="21"/>
        </w:rPr>
        <w:t>9</w:t>
      </w:r>
      <w:r w:rsidR="009D7817" w:rsidRPr="00CD6B47">
        <w:rPr>
          <w:rFonts w:ascii="宋体" w:hAnsi="宋体" w:cs="宋体" w:hint="eastAsia"/>
          <w:szCs w:val="21"/>
        </w:rPr>
        <w:t>.3</w:t>
      </w:r>
      <w:r w:rsidR="00CF470E" w:rsidRPr="008246A2">
        <w:rPr>
          <w:rFonts w:ascii="宋体" w:hAnsi="宋体" w:cs="宋体" w:hint="eastAsia"/>
          <w:szCs w:val="21"/>
        </w:rPr>
        <w:t>模具保养工具点检，</w:t>
      </w:r>
      <w:r w:rsidR="009D7817" w:rsidRPr="00CD6B47">
        <w:rPr>
          <w:rFonts w:ascii="宋体" w:hAnsi="宋体" w:cs="宋体" w:hint="eastAsia"/>
          <w:szCs w:val="21"/>
        </w:rPr>
        <w:t>日常保养与定期保养，要有计划、有记录，详细记录的模具使用维保情况。</w:t>
      </w:r>
    </w:p>
    <w:p w:rsidR="0075352E" w:rsidRDefault="0075352E" w:rsidP="008246A2">
      <w:pPr>
        <w:numPr>
          <w:ilvl w:val="0"/>
          <w:numId w:val="7"/>
        </w:numPr>
        <w:spacing w:line="400" w:lineRule="exact"/>
        <w:ind w:left="0" w:firstLine="0"/>
        <w:rPr>
          <w:rFonts w:ascii="宋体" w:hAnsi="宋体" w:cs="宋体"/>
          <w:szCs w:val="21"/>
        </w:rPr>
      </w:pPr>
      <w:r w:rsidRPr="0075352E">
        <w:rPr>
          <w:rFonts w:ascii="宋体" w:hAnsi="宋体" w:cs="宋体" w:hint="eastAsia"/>
          <w:szCs w:val="21"/>
        </w:rPr>
        <w:t>模具调出/入时，使用单位之间必须完成《调拨模具状况评估表》的盖章确认</w:t>
      </w:r>
      <w:r>
        <w:rPr>
          <w:rFonts w:ascii="宋体" w:hAnsi="宋体" w:cs="宋体" w:hint="eastAsia"/>
          <w:szCs w:val="21"/>
        </w:rPr>
        <w:t>。</w:t>
      </w:r>
      <w:r w:rsidRPr="0075352E">
        <w:rPr>
          <w:rFonts w:ascii="宋体" w:hAnsi="宋体" w:cs="宋体" w:hint="eastAsia"/>
          <w:szCs w:val="21"/>
        </w:rPr>
        <w:t>调入单位对模具状态存在质疑，需通知甲方确认责任方并要求恢复模具完好状态。</w:t>
      </w:r>
    </w:p>
    <w:p w:rsidR="008D0452" w:rsidRDefault="008D0452" w:rsidP="008246A2">
      <w:pPr>
        <w:numPr>
          <w:ilvl w:val="0"/>
          <w:numId w:val="7"/>
        </w:numPr>
        <w:spacing w:line="400" w:lineRule="exact"/>
        <w:ind w:left="0" w:firstLine="0"/>
        <w:rPr>
          <w:rFonts w:ascii="宋体" w:hAnsi="宋体" w:cs="宋体"/>
          <w:szCs w:val="21"/>
        </w:rPr>
      </w:pPr>
      <w:r w:rsidRPr="008B09EC">
        <w:rPr>
          <w:rFonts w:ascii="宋体" w:hAnsi="宋体" w:cs="宋体" w:hint="eastAsia"/>
          <w:szCs w:val="21"/>
        </w:rPr>
        <w:t>模具</w:t>
      </w:r>
      <w:r>
        <w:rPr>
          <w:rFonts w:ascii="宋体" w:hAnsi="宋体" w:cs="宋体" w:hint="eastAsia"/>
          <w:szCs w:val="21"/>
        </w:rPr>
        <w:t>单位</w:t>
      </w:r>
      <w:r w:rsidRPr="008B09EC">
        <w:rPr>
          <w:rFonts w:ascii="宋体" w:hAnsi="宋体" w:cs="宋体" w:hint="eastAsia"/>
          <w:szCs w:val="21"/>
        </w:rPr>
        <w:t>保修期为模具寿命一半或移模后两年（移模的下一个月起算），以先到为准</w:t>
      </w:r>
      <w:r>
        <w:rPr>
          <w:rFonts w:ascii="宋体" w:hAnsi="宋体" w:cs="宋体" w:hint="eastAsia"/>
          <w:szCs w:val="21"/>
        </w:rPr>
        <w:t>，</w:t>
      </w:r>
      <w:r w:rsidRPr="008B09EC">
        <w:rPr>
          <w:rFonts w:ascii="宋体" w:hAnsi="宋体" w:cs="宋体" w:hint="eastAsia"/>
          <w:szCs w:val="21"/>
        </w:rPr>
        <w:t>其中热流道系统保修期为移模后一年（移模流程报批月份的下一个月开始计算）</w:t>
      </w:r>
      <w:r>
        <w:rPr>
          <w:rFonts w:ascii="宋体" w:hAnsi="宋体" w:cs="宋体" w:hint="eastAsia"/>
          <w:szCs w:val="21"/>
        </w:rPr>
        <w:t>。丙方负责对保修期外模具维修。</w:t>
      </w:r>
    </w:p>
    <w:p w:rsidR="008D0452" w:rsidRPr="0075352E" w:rsidRDefault="008D0452" w:rsidP="008246A2">
      <w:pPr>
        <w:numPr>
          <w:ilvl w:val="0"/>
          <w:numId w:val="7"/>
        </w:numPr>
        <w:spacing w:line="400" w:lineRule="exact"/>
        <w:ind w:left="0" w:firstLine="0"/>
        <w:rPr>
          <w:rFonts w:ascii="宋体" w:hAnsi="宋体" w:cs="宋体"/>
          <w:szCs w:val="21"/>
        </w:rPr>
      </w:pPr>
      <w:r>
        <w:rPr>
          <w:rFonts w:ascii="宋体" w:hAnsi="宋体" w:cs="宋体" w:hint="eastAsia"/>
          <w:szCs w:val="21"/>
        </w:rPr>
        <w:t>丙方</w:t>
      </w:r>
      <w:r w:rsidR="006879ED">
        <w:rPr>
          <w:rFonts w:ascii="宋体" w:hAnsi="宋体" w:cs="宋体" w:hint="eastAsia"/>
          <w:szCs w:val="21"/>
        </w:rPr>
        <w:t>需定期将</w:t>
      </w:r>
      <w:r w:rsidR="00CF4323">
        <w:rPr>
          <w:rFonts w:ascii="宋体" w:hAnsi="宋体" w:cs="宋体" w:hint="eastAsia"/>
          <w:szCs w:val="21"/>
        </w:rPr>
        <w:t>超寿命模具模次、</w:t>
      </w:r>
      <w:r>
        <w:rPr>
          <w:rFonts w:ascii="宋体" w:hAnsi="宋体" w:cs="宋体" w:hint="eastAsia"/>
          <w:szCs w:val="21"/>
        </w:rPr>
        <w:t>状态反馈</w:t>
      </w:r>
      <w:r w:rsidR="006879ED">
        <w:rPr>
          <w:rFonts w:ascii="宋体" w:hAnsi="宋体" w:cs="宋体" w:hint="eastAsia"/>
          <w:szCs w:val="21"/>
        </w:rPr>
        <w:t>到</w:t>
      </w:r>
      <w:r>
        <w:rPr>
          <w:rFonts w:ascii="宋体" w:hAnsi="宋体" w:cs="宋体" w:hint="eastAsia"/>
          <w:szCs w:val="21"/>
        </w:rPr>
        <w:t>甲方</w:t>
      </w:r>
      <w:r w:rsidR="006879ED">
        <w:rPr>
          <w:rFonts w:ascii="宋体" w:hAnsi="宋体" w:cs="宋体" w:hint="eastAsia"/>
          <w:szCs w:val="21"/>
        </w:rPr>
        <w:t>及其</w:t>
      </w:r>
      <w:r w:rsidR="00CF4323" w:rsidRPr="00CD6B47">
        <w:rPr>
          <w:rFonts w:ascii="宋体" w:hAnsi="宋体" w:cs="宋体" w:hint="eastAsia"/>
          <w:szCs w:val="21"/>
        </w:rPr>
        <w:t>模具</w:t>
      </w:r>
      <w:r w:rsidR="00CF4323" w:rsidRPr="00CD6B47">
        <w:rPr>
          <w:rFonts w:ascii="宋体" w:hAnsi="宋体" w:cs="宋体"/>
          <w:szCs w:val="21"/>
        </w:rPr>
        <w:t>技术</w:t>
      </w:r>
      <w:r w:rsidR="00CF4323">
        <w:rPr>
          <w:rFonts w:ascii="宋体" w:hAnsi="宋体" w:cs="宋体" w:hint="eastAsia"/>
          <w:szCs w:val="21"/>
        </w:rPr>
        <w:t>质量</w:t>
      </w:r>
      <w:r w:rsidR="00CF4323" w:rsidRPr="00CD6B47">
        <w:rPr>
          <w:rFonts w:ascii="宋体" w:hAnsi="宋体" w:cs="宋体"/>
          <w:szCs w:val="21"/>
        </w:rPr>
        <w:t>部门</w:t>
      </w:r>
      <w:r w:rsidR="006879ED">
        <w:rPr>
          <w:rFonts w:ascii="宋体" w:hAnsi="宋体" w:cs="宋体" w:hint="eastAsia"/>
          <w:szCs w:val="21"/>
        </w:rPr>
        <w:t>；</w:t>
      </w:r>
      <w:r w:rsidR="00CF4323">
        <w:rPr>
          <w:rFonts w:ascii="宋体" w:hAnsi="宋体" w:cs="宋体" w:hint="eastAsia"/>
          <w:szCs w:val="21"/>
        </w:rPr>
        <w:t>甲方</w:t>
      </w:r>
      <w:r>
        <w:rPr>
          <w:rFonts w:ascii="宋体" w:hAnsi="宋体" w:cs="宋体" w:hint="eastAsia"/>
          <w:szCs w:val="21"/>
        </w:rPr>
        <w:t>对零件外观质量</w:t>
      </w:r>
      <w:r w:rsidR="00CF4323">
        <w:rPr>
          <w:rFonts w:ascii="宋体" w:hAnsi="宋体" w:cs="宋体" w:hint="eastAsia"/>
          <w:szCs w:val="21"/>
        </w:rPr>
        <w:t>及模具状态</w:t>
      </w:r>
      <w:r>
        <w:rPr>
          <w:rFonts w:ascii="宋体" w:hAnsi="宋体" w:cs="宋体" w:hint="eastAsia"/>
          <w:szCs w:val="21"/>
        </w:rPr>
        <w:t>确认</w:t>
      </w:r>
      <w:r w:rsidR="008246A2">
        <w:rPr>
          <w:rFonts w:ascii="宋体" w:hAnsi="宋体" w:cs="宋体" w:hint="eastAsia"/>
          <w:szCs w:val="21"/>
        </w:rPr>
        <w:t>，</w:t>
      </w:r>
      <w:r w:rsidR="006879ED">
        <w:rPr>
          <w:rFonts w:ascii="宋体" w:hAnsi="宋体" w:cs="宋体" w:hint="eastAsia"/>
          <w:szCs w:val="21"/>
        </w:rPr>
        <w:t>模具维修费用由甲方承担。因丙方未反馈超寿命模具，造成生产延误及质量投诉，甲方有权对丙方责任追溯及考核。</w:t>
      </w:r>
    </w:p>
    <w:p w:rsidR="0075352E" w:rsidRPr="0075352E" w:rsidRDefault="0075352E" w:rsidP="0075352E">
      <w:pPr>
        <w:numPr>
          <w:ilvl w:val="0"/>
          <w:numId w:val="7"/>
        </w:numPr>
        <w:spacing w:line="400" w:lineRule="exact"/>
        <w:rPr>
          <w:rFonts w:ascii="宋体" w:hAnsi="宋体" w:cs="宋体"/>
          <w:szCs w:val="21"/>
        </w:rPr>
      </w:pPr>
      <w:r w:rsidRPr="0075352E">
        <w:rPr>
          <w:rFonts w:ascii="宋体" w:hAnsi="宋体" w:cs="宋体" w:hint="eastAsia"/>
          <w:szCs w:val="21"/>
        </w:rPr>
        <w:t>丙方接甲方报废处置通知，按要求将模具运输及卸货到指定地点。</w:t>
      </w:r>
    </w:p>
    <w:p w:rsidR="009D7817" w:rsidRPr="00CD6B47" w:rsidRDefault="00C04C31" w:rsidP="0056341A">
      <w:pPr>
        <w:numPr>
          <w:ilvl w:val="0"/>
          <w:numId w:val="1"/>
        </w:numPr>
        <w:tabs>
          <w:tab w:val="left" w:pos="1200"/>
        </w:tabs>
        <w:spacing w:line="400" w:lineRule="exact"/>
        <w:rPr>
          <w:rFonts w:ascii="宋体" w:hAnsi="宋体" w:cs="宋体"/>
          <w:b/>
          <w:szCs w:val="21"/>
        </w:rPr>
      </w:pPr>
      <w:r w:rsidRPr="00CD6B47">
        <w:rPr>
          <w:rFonts w:ascii="宋体" w:hAnsi="宋体" w:cs="宋体" w:hint="eastAsia"/>
          <w:b/>
          <w:szCs w:val="21"/>
        </w:rPr>
        <w:t>考核</w:t>
      </w:r>
      <w:r w:rsidR="009D7817" w:rsidRPr="00CD6B47">
        <w:rPr>
          <w:rFonts w:ascii="宋体" w:hAnsi="宋体" w:cs="宋体" w:hint="eastAsia"/>
          <w:b/>
          <w:szCs w:val="21"/>
        </w:rPr>
        <w:tab/>
      </w:r>
    </w:p>
    <w:p w:rsidR="009D7817" w:rsidRPr="00CD6B47" w:rsidRDefault="009D7817" w:rsidP="008246A2">
      <w:pPr>
        <w:numPr>
          <w:ilvl w:val="0"/>
          <w:numId w:val="8"/>
        </w:numPr>
        <w:spacing w:line="400" w:lineRule="exact"/>
        <w:ind w:left="0" w:firstLine="0"/>
        <w:rPr>
          <w:rFonts w:ascii="宋体" w:hAnsi="宋体" w:cs="宋体"/>
          <w:szCs w:val="21"/>
        </w:rPr>
      </w:pPr>
      <w:r w:rsidRPr="00CD6B47">
        <w:rPr>
          <w:rFonts w:ascii="宋体" w:hAnsi="宋体" w:cs="宋体" w:hint="eastAsia"/>
          <w:szCs w:val="21"/>
        </w:rPr>
        <w:t>使用单位</w:t>
      </w:r>
      <w:r w:rsidR="00280F0A" w:rsidRPr="00CD6B47">
        <w:rPr>
          <w:rFonts w:ascii="宋体" w:hAnsi="宋体" w:cs="宋体" w:hint="eastAsia"/>
          <w:szCs w:val="21"/>
        </w:rPr>
        <w:t>需</w:t>
      </w:r>
      <w:r w:rsidRPr="00CD6B47">
        <w:rPr>
          <w:rFonts w:ascii="宋体" w:hAnsi="宋体" w:cs="宋体" w:hint="eastAsia"/>
          <w:szCs w:val="21"/>
        </w:rPr>
        <w:t>按照我司《注塑模具日常使用、维护及保养规范》</w:t>
      </w:r>
      <w:r w:rsidR="009342BB" w:rsidRPr="00CD6B47">
        <w:rPr>
          <w:rFonts w:ascii="宋体" w:hAnsi="宋体" w:cs="宋体" w:hint="eastAsia"/>
          <w:szCs w:val="21"/>
        </w:rPr>
        <w:t>及本协议</w:t>
      </w:r>
      <w:r w:rsidRPr="00CD6B47">
        <w:rPr>
          <w:rFonts w:ascii="宋体" w:hAnsi="宋体" w:cs="宋体" w:hint="eastAsia"/>
          <w:szCs w:val="21"/>
        </w:rPr>
        <w:t>履行相关责任和义务，</w:t>
      </w:r>
      <w:r w:rsidR="00280F0A" w:rsidRPr="00CD6B47">
        <w:rPr>
          <w:rFonts w:ascii="宋体" w:hAnsi="宋体" w:cs="宋体" w:hint="eastAsia"/>
          <w:szCs w:val="21"/>
        </w:rPr>
        <w:t>否则</w:t>
      </w:r>
      <w:r w:rsidRPr="00CD6B47">
        <w:rPr>
          <w:rFonts w:ascii="宋体" w:hAnsi="宋体" w:cs="宋体" w:hint="eastAsia"/>
          <w:szCs w:val="21"/>
        </w:rPr>
        <w:t>将按照不符合项情况给予1000</w:t>
      </w:r>
      <w:r w:rsidR="00280F0A" w:rsidRPr="00CD6B47">
        <w:rPr>
          <w:rFonts w:ascii="宋体" w:hAnsi="宋体" w:cs="宋体" w:hint="eastAsia"/>
          <w:szCs w:val="21"/>
        </w:rPr>
        <w:t>～</w:t>
      </w:r>
      <w:r w:rsidRPr="00CD6B47">
        <w:rPr>
          <w:rFonts w:ascii="宋体" w:hAnsi="宋体" w:cs="宋体" w:hint="eastAsia"/>
          <w:szCs w:val="21"/>
        </w:rPr>
        <w:t>5000元的处罚。</w:t>
      </w:r>
    </w:p>
    <w:p w:rsidR="009D7817" w:rsidRPr="00CD6B47" w:rsidRDefault="009D7817" w:rsidP="00732673">
      <w:pPr>
        <w:numPr>
          <w:ilvl w:val="0"/>
          <w:numId w:val="8"/>
        </w:numPr>
        <w:spacing w:line="400" w:lineRule="exact"/>
        <w:rPr>
          <w:rFonts w:ascii="宋体" w:hAnsi="宋体" w:cs="宋体"/>
          <w:szCs w:val="21"/>
        </w:rPr>
      </w:pPr>
      <w:r w:rsidRPr="00CD6B47">
        <w:rPr>
          <w:rFonts w:ascii="宋体" w:hAnsi="宋体" w:cs="宋体" w:hint="eastAsia"/>
          <w:szCs w:val="21"/>
        </w:rPr>
        <w:t>模具使用单位的基础管理考核处罚，按照我司《外调模具管理规范》执行。</w:t>
      </w:r>
    </w:p>
    <w:p w:rsidR="00000021" w:rsidRDefault="00000021" w:rsidP="008246A2">
      <w:pPr>
        <w:numPr>
          <w:ilvl w:val="0"/>
          <w:numId w:val="8"/>
        </w:numPr>
        <w:spacing w:line="400" w:lineRule="exact"/>
        <w:ind w:left="0" w:firstLine="0"/>
        <w:rPr>
          <w:rFonts w:ascii="宋体" w:hAnsi="宋体" w:cs="宋体"/>
          <w:szCs w:val="21"/>
        </w:rPr>
      </w:pPr>
      <w:r w:rsidRPr="00CD6B47">
        <w:rPr>
          <w:rFonts w:ascii="宋体" w:hAnsi="宋体" w:cs="宋体" w:hint="eastAsia"/>
          <w:szCs w:val="21"/>
        </w:rPr>
        <w:t>模具使用单位由于操作不当或维护保养不到位造成模具损坏且无法修复，责令使用单位按模具原价进行赔偿，并给予模具</w:t>
      </w:r>
      <w:r w:rsidR="00FD0202">
        <w:rPr>
          <w:rFonts w:ascii="宋体" w:hAnsi="宋体" w:cs="宋体" w:hint="eastAsia"/>
          <w:szCs w:val="21"/>
        </w:rPr>
        <w:t>合同额的</w:t>
      </w:r>
      <w:r w:rsidR="00280F0A" w:rsidRPr="00CD6B47">
        <w:rPr>
          <w:rFonts w:ascii="宋体" w:hAnsi="宋体" w:cs="宋体" w:hint="eastAsia"/>
          <w:szCs w:val="21"/>
        </w:rPr>
        <w:t>1～3</w:t>
      </w:r>
      <w:r w:rsidRPr="00CD6B47">
        <w:rPr>
          <w:rFonts w:ascii="宋体" w:hAnsi="宋体" w:cs="宋体" w:hint="eastAsia"/>
          <w:szCs w:val="21"/>
        </w:rPr>
        <w:t>%</w:t>
      </w:r>
      <w:r w:rsidR="00FD0202">
        <w:rPr>
          <w:rFonts w:ascii="宋体" w:hAnsi="宋体" w:cs="宋体" w:hint="eastAsia"/>
          <w:szCs w:val="21"/>
        </w:rPr>
        <w:t>进行索赔</w:t>
      </w:r>
      <w:r w:rsidRPr="00CD6B47">
        <w:rPr>
          <w:rFonts w:ascii="宋体" w:hAnsi="宋体" w:cs="宋体" w:hint="eastAsia"/>
          <w:szCs w:val="21"/>
        </w:rPr>
        <w:t>。</w:t>
      </w:r>
    </w:p>
    <w:p w:rsidR="00A8501C" w:rsidRPr="00A8501C" w:rsidRDefault="00A8501C" w:rsidP="00A8501C">
      <w:pPr>
        <w:spacing w:line="400" w:lineRule="exact"/>
        <w:rPr>
          <w:rFonts w:ascii="宋体" w:hAnsi="宋体" w:cs="宋体"/>
          <w:b/>
          <w:szCs w:val="21"/>
        </w:rPr>
      </w:pPr>
      <w:r w:rsidRPr="00A8501C">
        <w:rPr>
          <w:rFonts w:ascii="宋体" w:hAnsi="宋体" w:cs="宋体" w:hint="eastAsia"/>
          <w:b/>
          <w:szCs w:val="21"/>
        </w:rPr>
        <w:t>备注</w:t>
      </w:r>
      <w:r w:rsidR="00A74C81">
        <w:rPr>
          <w:rFonts w:ascii="宋体" w:hAnsi="宋体" w:cs="宋体" w:hint="eastAsia"/>
          <w:b/>
          <w:szCs w:val="21"/>
        </w:rPr>
        <w:t>：</w:t>
      </w:r>
      <w:r w:rsidR="00EE3982">
        <w:rPr>
          <w:rFonts w:ascii="宋体" w:hAnsi="宋体" w:cs="宋体" w:hint="eastAsia"/>
          <w:b/>
          <w:szCs w:val="21"/>
        </w:rPr>
        <w:t>为了提高工作效率，减少纸质版协议签字盖章，明确本协议中涉及丙方的权利、责任及考核条款，适应于在丙方使用的所有甲方产权模具。</w:t>
      </w:r>
      <w:r w:rsidRPr="00A8501C">
        <w:rPr>
          <w:rFonts w:ascii="宋体" w:hAnsi="宋体" w:cs="宋体" w:hint="eastAsia"/>
          <w:b/>
          <w:szCs w:val="21"/>
        </w:rPr>
        <w:t>本协议自</w:t>
      </w:r>
      <w:r w:rsidR="00EE3982">
        <w:rPr>
          <w:rFonts w:ascii="宋体" w:hAnsi="宋体" w:cs="宋体" w:hint="eastAsia"/>
          <w:b/>
          <w:szCs w:val="21"/>
        </w:rPr>
        <w:t>盖章或</w:t>
      </w:r>
      <w:r w:rsidRPr="00A8501C">
        <w:rPr>
          <w:rFonts w:ascii="宋体" w:hAnsi="宋体" w:cs="宋体" w:hint="eastAsia"/>
          <w:b/>
          <w:szCs w:val="21"/>
        </w:rPr>
        <w:t>签</w:t>
      </w:r>
      <w:r w:rsidR="00EE3982">
        <w:rPr>
          <w:rFonts w:ascii="宋体" w:hAnsi="宋体" w:cs="宋体" w:hint="eastAsia"/>
          <w:b/>
          <w:szCs w:val="21"/>
        </w:rPr>
        <w:t>字后</w:t>
      </w:r>
      <w:r w:rsidRPr="00A8501C">
        <w:rPr>
          <w:rFonts w:ascii="宋体" w:hAnsi="宋体" w:cs="宋体" w:hint="eastAsia"/>
          <w:b/>
          <w:szCs w:val="21"/>
        </w:rPr>
        <w:t>生效，有效期为协议</w:t>
      </w:r>
      <w:r w:rsidR="00EE3982">
        <w:rPr>
          <w:rFonts w:ascii="宋体" w:hAnsi="宋体" w:cs="宋体" w:hint="eastAsia"/>
          <w:b/>
          <w:szCs w:val="21"/>
        </w:rPr>
        <w:t>的</w:t>
      </w:r>
      <w:r w:rsidRPr="00A8501C">
        <w:rPr>
          <w:rFonts w:ascii="宋体" w:hAnsi="宋体" w:cs="宋体" w:hint="eastAsia"/>
          <w:b/>
          <w:szCs w:val="21"/>
        </w:rPr>
        <w:t>下个签订日或与甲方终止</w:t>
      </w:r>
      <w:r w:rsidR="00EE3982">
        <w:rPr>
          <w:rFonts w:ascii="宋体" w:hAnsi="宋体" w:cs="宋体" w:hint="eastAsia"/>
          <w:b/>
          <w:szCs w:val="21"/>
        </w:rPr>
        <w:t>业务</w:t>
      </w:r>
      <w:r w:rsidRPr="00A8501C">
        <w:rPr>
          <w:rFonts w:ascii="宋体" w:hAnsi="宋体" w:cs="宋体" w:hint="eastAsia"/>
          <w:b/>
          <w:szCs w:val="21"/>
        </w:rPr>
        <w:t>合作日。</w:t>
      </w:r>
    </w:p>
    <w:p w:rsidR="00DD5359" w:rsidRPr="009655CF" w:rsidRDefault="00DD5359" w:rsidP="0048114D">
      <w:pPr>
        <w:spacing w:line="400" w:lineRule="exact"/>
        <w:rPr>
          <w:rFonts w:ascii="宋体" w:hAnsi="宋体" w:cs="宋体"/>
          <w:b/>
          <w:szCs w:val="21"/>
        </w:rPr>
      </w:pPr>
      <w:r w:rsidRPr="009655CF">
        <w:rPr>
          <w:rFonts w:ascii="宋体" w:hAnsi="宋体" w:cs="宋体" w:hint="eastAsia"/>
          <w:b/>
          <w:szCs w:val="21"/>
        </w:rPr>
        <w:t xml:space="preserve">甲方：长虹美菱股份有限公司                                   </w:t>
      </w:r>
    </w:p>
    <w:p w:rsidR="00DD5359" w:rsidRPr="009655CF" w:rsidRDefault="00DD5359" w:rsidP="0048114D">
      <w:pPr>
        <w:spacing w:line="480" w:lineRule="auto"/>
        <w:rPr>
          <w:rFonts w:ascii="宋体" w:hAnsi="宋体" w:cs="宋体"/>
          <w:b/>
          <w:szCs w:val="21"/>
        </w:rPr>
      </w:pPr>
      <w:r w:rsidRPr="009655CF">
        <w:rPr>
          <w:rFonts w:ascii="宋体" w:hAnsi="宋体" w:cs="宋体" w:hint="eastAsia"/>
          <w:b/>
          <w:szCs w:val="21"/>
        </w:rPr>
        <w:t xml:space="preserve">代表签字               </w:t>
      </w:r>
      <w:r w:rsidR="000969EC" w:rsidRPr="009655CF">
        <w:rPr>
          <w:rFonts w:ascii="宋体" w:hAnsi="宋体" w:cs="宋体" w:hint="eastAsia"/>
          <w:b/>
          <w:szCs w:val="21"/>
        </w:rPr>
        <w:t xml:space="preserve">                                      </w:t>
      </w:r>
    </w:p>
    <w:p w:rsidR="00DD5359" w:rsidRPr="009655CF" w:rsidRDefault="00462B05" w:rsidP="00DD5359">
      <w:pPr>
        <w:rPr>
          <w:rFonts w:ascii="宋体" w:hAnsi="宋体" w:cs="宋体"/>
          <w:b/>
          <w:szCs w:val="21"/>
        </w:rPr>
      </w:pPr>
      <w:r w:rsidRPr="009655CF">
        <w:rPr>
          <w:rFonts w:ascii="宋体" w:hAnsi="宋体" w:cs="宋体" w:hint="eastAsia"/>
          <w:b/>
          <w:szCs w:val="21"/>
        </w:rPr>
        <w:t xml:space="preserve">时间                                                         </w:t>
      </w:r>
    </w:p>
    <w:p w:rsidR="00E20CC1" w:rsidRDefault="00E20CC1" w:rsidP="00DD5359">
      <w:pPr>
        <w:rPr>
          <w:rFonts w:ascii="宋体" w:hAnsi="宋体" w:cs="宋体"/>
          <w:b/>
          <w:szCs w:val="21"/>
        </w:rPr>
      </w:pPr>
    </w:p>
    <w:p w:rsidR="00DD5359" w:rsidRPr="009655CF" w:rsidRDefault="00DD5359" w:rsidP="00DD5359">
      <w:pPr>
        <w:rPr>
          <w:rFonts w:ascii="宋体" w:hAnsi="宋体" w:cs="宋体"/>
          <w:b/>
          <w:szCs w:val="21"/>
        </w:rPr>
      </w:pPr>
      <w:r w:rsidRPr="009655CF">
        <w:rPr>
          <w:rFonts w:ascii="宋体" w:hAnsi="宋体" w:cs="宋体" w:hint="eastAsia"/>
          <w:b/>
          <w:szCs w:val="21"/>
        </w:rPr>
        <w:t>丙方</w:t>
      </w:r>
      <w:r w:rsidR="00CD6B47" w:rsidRPr="00EE3982">
        <w:rPr>
          <w:rFonts w:ascii="宋体" w:hAnsi="宋体" w:cs="宋体" w:hint="eastAsia"/>
          <w:b/>
          <w:szCs w:val="21"/>
        </w:rPr>
        <w:t>（模具使用单位）</w:t>
      </w:r>
      <w:r w:rsidRPr="009655CF">
        <w:rPr>
          <w:rFonts w:ascii="宋体" w:hAnsi="宋体" w:cs="宋体" w:hint="eastAsia"/>
          <w:szCs w:val="21"/>
        </w:rPr>
        <w:t>：</w:t>
      </w:r>
    </w:p>
    <w:p w:rsidR="000969EC" w:rsidRPr="009655CF" w:rsidRDefault="000969EC" w:rsidP="00DD5359">
      <w:pPr>
        <w:rPr>
          <w:rFonts w:ascii="宋体" w:hAnsi="宋体" w:cs="宋体"/>
          <w:b/>
          <w:szCs w:val="21"/>
        </w:rPr>
      </w:pPr>
      <w:r w:rsidRPr="009655CF">
        <w:rPr>
          <w:rFonts w:ascii="宋体" w:hAnsi="宋体" w:cs="宋体" w:hint="eastAsia"/>
          <w:b/>
          <w:szCs w:val="21"/>
        </w:rPr>
        <w:t>代表签字</w:t>
      </w:r>
    </w:p>
    <w:p w:rsidR="00462B05" w:rsidRPr="009655CF" w:rsidRDefault="00462B05" w:rsidP="00DD5359">
      <w:pPr>
        <w:rPr>
          <w:rFonts w:ascii="宋体" w:hAnsi="宋体" w:cs="宋体"/>
          <w:b/>
          <w:szCs w:val="21"/>
        </w:rPr>
      </w:pPr>
    </w:p>
    <w:p w:rsidR="00462B05" w:rsidRPr="009655CF" w:rsidRDefault="00462B05" w:rsidP="00DD5359">
      <w:pPr>
        <w:rPr>
          <w:rFonts w:ascii="宋体" w:hAnsi="宋体" w:cs="宋体"/>
          <w:b/>
          <w:szCs w:val="21"/>
        </w:rPr>
        <w:sectPr w:rsidR="00462B05" w:rsidRPr="009655CF" w:rsidSect="00DD5359">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440" w:right="566" w:bottom="1440" w:left="1800" w:header="851" w:footer="992" w:gutter="0"/>
          <w:cols w:space="720"/>
          <w:docGrid w:type="lines" w:linePitch="312"/>
        </w:sectPr>
      </w:pPr>
      <w:r w:rsidRPr="009655CF">
        <w:rPr>
          <w:rFonts w:ascii="宋体" w:hAnsi="宋体" w:cs="宋体" w:hint="eastAsia"/>
          <w:b/>
          <w:szCs w:val="21"/>
        </w:rPr>
        <w:t>时间</w:t>
      </w:r>
    </w:p>
    <w:p w:rsidR="009F5D5A" w:rsidRPr="009655CF" w:rsidRDefault="009F5D5A" w:rsidP="00ED383F">
      <w:pPr>
        <w:spacing w:line="400" w:lineRule="exact"/>
        <w:rPr>
          <w:rFonts w:ascii="宋体" w:hAnsi="宋体" w:cs="宋体"/>
          <w:b/>
          <w:szCs w:val="21"/>
        </w:rPr>
      </w:pPr>
    </w:p>
    <w:sectPr w:rsidR="009F5D5A" w:rsidRPr="009655CF" w:rsidSect="0048114D">
      <w:type w:val="continuous"/>
      <w:pgSz w:w="11906" w:h="16838"/>
      <w:pgMar w:top="1440" w:right="1800" w:bottom="1440" w:left="99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46D3" w:rsidRDefault="000D46D3" w:rsidP="007A0A04">
      <w:r>
        <w:separator/>
      </w:r>
    </w:p>
  </w:endnote>
  <w:endnote w:type="continuationSeparator" w:id="0">
    <w:p w:rsidR="000D46D3" w:rsidRDefault="000D46D3" w:rsidP="007A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10E" w:rsidRDefault="004B010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10E" w:rsidRDefault="004B010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10E" w:rsidRDefault="004B010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46D3" w:rsidRDefault="000D46D3" w:rsidP="007A0A04">
      <w:r>
        <w:separator/>
      </w:r>
    </w:p>
  </w:footnote>
  <w:footnote w:type="continuationSeparator" w:id="0">
    <w:p w:rsidR="000D46D3" w:rsidRDefault="000D46D3" w:rsidP="007A0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8752" behindDoc="1" locked="0" layoutInCell="1" allowOverlap="1" wp14:anchorId="3256EC4D" wp14:editId="384B5BEA">
          <wp:simplePos x="0" y="0"/>
          <wp:positionH relativeFrom="page">
            <wp:posOffset>0</wp:posOffset>
          </wp:positionH>
          <wp:positionV relativeFrom="page">
            <wp:posOffset>0</wp:posOffset>
          </wp:positionV>
          <wp:extent cx="7543800" cy="10668000"/>
          <wp:effectExtent l="0" t="0" r="0" b="0"/>
          <wp:wrapNone/>
          <wp:docPr id="1" name="IPGWMV_P-868E_T-3_U-0051C808" descr="IPGWMV_P-868E_T-3_U-0051C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8" descr="IPGWMV_P-868E_T-3_U-0051C8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7728" behindDoc="1" locked="0" layoutInCell="1" allowOverlap="1" wp14:anchorId="4BB417A5" wp14:editId="5776429D">
          <wp:simplePos x="0" y="0"/>
          <wp:positionH relativeFrom="page">
            <wp:posOffset>0</wp:posOffset>
          </wp:positionH>
          <wp:positionV relativeFrom="page">
            <wp:posOffset>0</wp:posOffset>
          </wp:positionV>
          <wp:extent cx="7543800" cy="10668000"/>
          <wp:effectExtent l="0" t="0" r="0" b="0"/>
          <wp:wrapNone/>
          <wp:docPr id="2" name="IPGWMV_P-868E_T-3_U-0051C809" descr="IPGWMV_P-868E_T-3_U-0051C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9" descr="IPGWMV_P-868E_T-3_U-0051C809"/>
                  <pic:cNvPicPr>
                    <a:picLocks noChangeAspect="1" noChangeArrowheads="1"/>
                  </pic:cNvPicPr>
                </pic:nvPicPr>
                <pic:blipFill>
                  <a:blip r:embed="rId1">
                    <a:lum bright="-100000"/>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6704" behindDoc="1" locked="0" layoutInCell="1" allowOverlap="1" wp14:anchorId="56FBEE54" wp14:editId="2D1FA9CD">
          <wp:simplePos x="0" y="0"/>
          <wp:positionH relativeFrom="page">
            <wp:posOffset>0</wp:posOffset>
          </wp:positionH>
          <wp:positionV relativeFrom="page">
            <wp:posOffset>0</wp:posOffset>
          </wp:positionV>
          <wp:extent cx="7543800" cy="10668000"/>
          <wp:effectExtent l="0" t="0" r="0" b="0"/>
          <wp:wrapNone/>
          <wp:docPr id="3" name="IPGWMV_P-868E_T-3_U-0051C80A" descr="IPGWMV_P-868E_T-3_U-0051C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A" descr="IPGWMV_P-868E_T-3_U-0051C80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754"/>
    <w:multiLevelType w:val="hybridMultilevel"/>
    <w:tmpl w:val="277C20F6"/>
    <w:lvl w:ilvl="0" w:tplc="E1481EB2">
      <w:start w:val="3"/>
      <w:numFmt w:val="decimal"/>
      <w:suff w:val="space"/>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C81C8A"/>
    <w:multiLevelType w:val="hybridMultilevel"/>
    <w:tmpl w:val="6A1ADA30"/>
    <w:lvl w:ilvl="0" w:tplc="12268316">
      <w:start w:val="1"/>
      <w:numFmt w:val="decimal"/>
      <w:suff w:val="space"/>
      <w:lvlText w:val="4.%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1B50E4"/>
    <w:multiLevelType w:val="hybridMultilevel"/>
    <w:tmpl w:val="F82AF2F6"/>
    <w:lvl w:ilvl="0" w:tplc="569CFC1C">
      <w:start w:val="1"/>
      <w:numFmt w:val="decimal"/>
      <w:suff w:val="space"/>
      <w:lvlText w:val="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AAE71B3"/>
    <w:multiLevelType w:val="hybridMultilevel"/>
    <w:tmpl w:val="61C2B52E"/>
    <w:lvl w:ilvl="0" w:tplc="B3B4927E">
      <w:start w:val="1"/>
      <w:numFmt w:val="decimal"/>
      <w:suff w:val="space"/>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CE5A88"/>
    <w:multiLevelType w:val="hybridMultilevel"/>
    <w:tmpl w:val="C42C7AE8"/>
    <w:lvl w:ilvl="0" w:tplc="4D760C4A">
      <w:start w:val="1"/>
      <w:numFmt w:val="decimal"/>
      <w:suff w:val="space"/>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3D41B19"/>
    <w:multiLevelType w:val="hybridMultilevel"/>
    <w:tmpl w:val="88884EBE"/>
    <w:lvl w:ilvl="0" w:tplc="57E2F9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0C670B"/>
    <w:multiLevelType w:val="multilevel"/>
    <w:tmpl w:val="6CB830E8"/>
    <w:lvl w:ilvl="0">
      <w:start w:val="1"/>
      <w:numFmt w:val="decimal"/>
      <w:suff w:val="space"/>
      <w:lvlText w:val="%1."/>
      <w:lvlJc w:val="left"/>
      <w:pPr>
        <w:ind w:left="420" w:hanging="420"/>
      </w:pPr>
      <w:rPr>
        <w:rFonts w:hint="eastAsia"/>
      </w:rPr>
    </w:lvl>
    <w:lvl w:ilvl="1">
      <w:start w:val="2"/>
      <w:numFmt w:val="decimal"/>
      <w:isLgl/>
      <w:lvlText w:val="%1.%2"/>
      <w:lvlJc w:val="left"/>
      <w:pPr>
        <w:ind w:left="541" w:hanging="54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1084" w:hanging="1080"/>
      </w:pPr>
      <w:rPr>
        <w:rFonts w:hint="default"/>
      </w:rPr>
    </w:lvl>
    <w:lvl w:ilvl="5">
      <w:start w:val="1"/>
      <w:numFmt w:val="decimal"/>
      <w:isLgl/>
      <w:lvlText w:val="%1.%2.%3.%4.%5.%6"/>
      <w:lvlJc w:val="left"/>
      <w:pPr>
        <w:ind w:left="1085" w:hanging="1080"/>
      </w:pPr>
      <w:rPr>
        <w:rFonts w:hint="default"/>
      </w:rPr>
    </w:lvl>
    <w:lvl w:ilvl="6">
      <w:start w:val="1"/>
      <w:numFmt w:val="decimal"/>
      <w:isLgl/>
      <w:lvlText w:val="%1.%2.%3.%4.%5.%6.%7"/>
      <w:lvlJc w:val="left"/>
      <w:pPr>
        <w:ind w:left="1446" w:hanging="1440"/>
      </w:pPr>
      <w:rPr>
        <w:rFonts w:hint="default"/>
      </w:rPr>
    </w:lvl>
    <w:lvl w:ilvl="7">
      <w:start w:val="1"/>
      <w:numFmt w:val="decimal"/>
      <w:isLgl/>
      <w:lvlText w:val="%1.%2.%3.%4.%5.%6.%7.%8"/>
      <w:lvlJc w:val="left"/>
      <w:pPr>
        <w:ind w:left="1447" w:hanging="1440"/>
      </w:pPr>
      <w:rPr>
        <w:rFonts w:hint="default"/>
      </w:rPr>
    </w:lvl>
    <w:lvl w:ilvl="8">
      <w:start w:val="1"/>
      <w:numFmt w:val="decimal"/>
      <w:isLgl/>
      <w:lvlText w:val="%1.%2.%3.%4.%5.%6.%7.%8.%9"/>
      <w:lvlJc w:val="left"/>
      <w:pPr>
        <w:ind w:left="1808" w:hanging="1800"/>
      </w:pPr>
      <w:rPr>
        <w:rFonts w:hint="default"/>
      </w:rPr>
    </w:lvl>
  </w:abstractNum>
  <w:abstractNum w:abstractNumId="7" w15:restartNumberingAfterBreak="0">
    <w:nsid w:val="72F33557"/>
    <w:multiLevelType w:val="hybridMultilevel"/>
    <w:tmpl w:val="F036FBCE"/>
    <w:lvl w:ilvl="0" w:tplc="7862AA8A">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8AA57A6"/>
    <w:multiLevelType w:val="hybridMultilevel"/>
    <w:tmpl w:val="AA5E41B0"/>
    <w:lvl w:ilvl="0" w:tplc="B12444FC">
      <w:start w:val="1"/>
      <w:numFmt w:val="decimal"/>
      <w:suff w:val="space"/>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9907960">
    <w:abstractNumId w:val="6"/>
  </w:num>
  <w:num w:numId="2" w16cid:durableId="507981451">
    <w:abstractNumId w:val="5"/>
  </w:num>
  <w:num w:numId="3" w16cid:durableId="660038226">
    <w:abstractNumId w:val="7"/>
  </w:num>
  <w:num w:numId="4" w16cid:durableId="1284535148">
    <w:abstractNumId w:val="4"/>
  </w:num>
  <w:num w:numId="5" w16cid:durableId="915016507">
    <w:abstractNumId w:val="1"/>
  </w:num>
  <w:num w:numId="6" w16cid:durableId="741804156">
    <w:abstractNumId w:val="8"/>
  </w:num>
  <w:num w:numId="7" w16cid:durableId="364454168">
    <w:abstractNumId w:val="2"/>
  </w:num>
  <w:num w:numId="8" w16cid:durableId="1530143068">
    <w:abstractNumId w:val="3"/>
  </w:num>
  <w:num w:numId="9" w16cid:durableId="107046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021"/>
    <w:rsid w:val="000023BA"/>
    <w:rsid w:val="00013C02"/>
    <w:rsid w:val="00014732"/>
    <w:rsid w:val="00023508"/>
    <w:rsid w:val="00024D9B"/>
    <w:rsid w:val="0004101A"/>
    <w:rsid w:val="0006150C"/>
    <w:rsid w:val="000678C1"/>
    <w:rsid w:val="00071F11"/>
    <w:rsid w:val="00082173"/>
    <w:rsid w:val="00096630"/>
    <w:rsid w:val="000969EC"/>
    <w:rsid w:val="000A1D9E"/>
    <w:rsid w:val="000B758E"/>
    <w:rsid w:val="000C5662"/>
    <w:rsid w:val="000C6A2E"/>
    <w:rsid w:val="000D1FCD"/>
    <w:rsid w:val="000D46D3"/>
    <w:rsid w:val="000D64F2"/>
    <w:rsid w:val="000D7DD4"/>
    <w:rsid w:val="000E47BA"/>
    <w:rsid w:val="000E6587"/>
    <w:rsid w:val="000F7DD9"/>
    <w:rsid w:val="0010004C"/>
    <w:rsid w:val="0011057D"/>
    <w:rsid w:val="001136B3"/>
    <w:rsid w:val="0012593C"/>
    <w:rsid w:val="00127E6F"/>
    <w:rsid w:val="00130269"/>
    <w:rsid w:val="00131E7A"/>
    <w:rsid w:val="00133358"/>
    <w:rsid w:val="00137955"/>
    <w:rsid w:val="00140DB7"/>
    <w:rsid w:val="00151719"/>
    <w:rsid w:val="00163026"/>
    <w:rsid w:val="0017128F"/>
    <w:rsid w:val="00172A27"/>
    <w:rsid w:val="00173340"/>
    <w:rsid w:val="00174039"/>
    <w:rsid w:val="0018110F"/>
    <w:rsid w:val="00186435"/>
    <w:rsid w:val="00190166"/>
    <w:rsid w:val="001A4334"/>
    <w:rsid w:val="001B58C2"/>
    <w:rsid w:val="001C40CE"/>
    <w:rsid w:val="001D0CEE"/>
    <w:rsid w:val="001D3068"/>
    <w:rsid w:val="001D5E41"/>
    <w:rsid w:val="001E2D34"/>
    <w:rsid w:val="001E2E77"/>
    <w:rsid w:val="001F2B75"/>
    <w:rsid w:val="001F5A96"/>
    <w:rsid w:val="002016B1"/>
    <w:rsid w:val="00204E85"/>
    <w:rsid w:val="002066CD"/>
    <w:rsid w:val="00214F0F"/>
    <w:rsid w:val="002177C8"/>
    <w:rsid w:val="00217927"/>
    <w:rsid w:val="0022562B"/>
    <w:rsid w:val="002338B4"/>
    <w:rsid w:val="00233EBF"/>
    <w:rsid w:val="002401FE"/>
    <w:rsid w:val="00242053"/>
    <w:rsid w:val="0024567C"/>
    <w:rsid w:val="0025061A"/>
    <w:rsid w:val="0025419C"/>
    <w:rsid w:val="00254417"/>
    <w:rsid w:val="0026400D"/>
    <w:rsid w:val="00273C1F"/>
    <w:rsid w:val="00275DA8"/>
    <w:rsid w:val="00280F0A"/>
    <w:rsid w:val="0028360F"/>
    <w:rsid w:val="002A44FE"/>
    <w:rsid w:val="002A7640"/>
    <w:rsid w:val="002B119C"/>
    <w:rsid w:val="002C7D93"/>
    <w:rsid w:val="002D02EB"/>
    <w:rsid w:val="002D4186"/>
    <w:rsid w:val="002E04CA"/>
    <w:rsid w:val="002E4B85"/>
    <w:rsid w:val="002E7A72"/>
    <w:rsid w:val="002F451F"/>
    <w:rsid w:val="00300088"/>
    <w:rsid w:val="00303228"/>
    <w:rsid w:val="0031330E"/>
    <w:rsid w:val="00313F4A"/>
    <w:rsid w:val="0031570D"/>
    <w:rsid w:val="00316982"/>
    <w:rsid w:val="00325F95"/>
    <w:rsid w:val="003407F5"/>
    <w:rsid w:val="003426BB"/>
    <w:rsid w:val="003475B0"/>
    <w:rsid w:val="0035274C"/>
    <w:rsid w:val="00362184"/>
    <w:rsid w:val="00366394"/>
    <w:rsid w:val="00366A01"/>
    <w:rsid w:val="00370D9F"/>
    <w:rsid w:val="003755B9"/>
    <w:rsid w:val="00386AFA"/>
    <w:rsid w:val="00390538"/>
    <w:rsid w:val="003910F2"/>
    <w:rsid w:val="003924C6"/>
    <w:rsid w:val="00393CF3"/>
    <w:rsid w:val="00396090"/>
    <w:rsid w:val="003A2DB4"/>
    <w:rsid w:val="003C3CF0"/>
    <w:rsid w:val="003C4722"/>
    <w:rsid w:val="003E04E7"/>
    <w:rsid w:val="003E06E8"/>
    <w:rsid w:val="003E71A1"/>
    <w:rsid w:val="003F1E81"/>
    <w:rsid w:val="003F72EB"/>
    <w:rsid w:val="0040574B"/>
    <w:rsid w:val="004117D7"/>
    <w:rsid w:val="00412A0A"/>
    <w:rsid w:val="004132A6"/>
    <w:rsid w:val="004243E7"/>
    <w:rsid w:val="00424A18"/>
    <w:rsid w:val="004302FB"/>
    <w:rsid w:val="0044184E"/>
    <w:rsid w:val="00442D2F"/>
    <w:rsid w:val="00446E74"/>
    <w:rsid w:val="00453570"/>
    <w:rsid w:val="00457CB3"/>
    <w:rsid w:val="00462B05"/>
    <w:rsid w:val="00462EA2"/>
    <w:rsid w:val="0046446E"/>
    <w:rsid w:val="0047776C"/>
    <w:rsid w:val="0048114D"/>
    <w:rsid w:val="004B010E"/>
    <w:rsid w:val="004B0221"/>
    <w:rsid w:val="004B5A89"/>
    <w:rsid w:val="004B7E74"/>
    <w:rsid w:val="004C199D"/>
    <w:rsid w:val="004C2E20"/>
    <w:rsid w:val="004E142A"/>
    <w:rsid w:val="004E49EA"/>
    <w:rsid w:val="004E4BD2"/>
    <w:rsid w:val="004F10E2"/>
    <w:rsid w:val="004F1948"/>
    <w:rsid w:val="005066EB"/>
    <w:rsid w:val="00520A34"/>
    <w:rsid w:val="00520E21"/>
    <w:rsid w:val="00523793"/>
    <w:rsid w:val="005261FF"/>
    <w:rsid w:val="005351F0"/>
    <w:rsid w:val="005415AE"/>
    <w:rsid w:val="0054272E"/>
    <w:rsid w:val="005439B5"/>
    <w:rsid w:val="005464CD"/>
    <w:rsid w:val="00552A36"/>
    <w:rsid w:val="00556296"/>
    <w:rsid w:val="00556809"/>
    <w:rsid w:val="0056341A"/>
    <w:rsid w:val="00567EA0"/>
    <w:rsid w:val="0057632F"/>
    <w:rsid w:val="00576572"/>
    <w:rsid w:val="005816AA"/>
    <w:rsid w:val="00586652"/>
    <w:rsid w:val="00586D90"/>
    <w:rsid w:val="005B1DBC"/>
    <w:rsid w:val="005B40B0"/>
    <w:rsid w:val="005B695A"/>
    <w:rsid w:val="005C5594"/>
    <w:rsid w:val="005F3163"/>
    <w:rsid w:val="00601181"/>
    <w:rsid w:val="00601747"/>
    <w:rsid w:val="00604274"/>
    <w:rsid w:val="006055A0"/>
    <w:rsid w:val="00611FDC"/>
    <w:rsid w:val="00612523"/>
    <w:rsid w:val="006160D7"/>
    <w:rsid w:val="006211CD"/>
    <w:rsid w:val="006264EC"/>
    <w:rsid w:val="00636EFF"/>
    <w:rsid w:val="006431AA"/>
    <w:rsid w:val="00643698"/>
    <w:rsid w:val="00654078"/>
    <w:rsid w:val="00666EB1"/>
    <w:rsid w:val="00667E02"/>
    <w:rsid w:val="0067194A"/>
    <w:rsid w:val="006722A7"/>
    <w:rsid w:val="00687370"/>
    <w:rsid w:val="006879ED"/>
    <w:rsid w:val="00690003"/>
    <w:rsid w:val="00692A50"/>
    <w:rsid w:val="00695A8E"/>
    <w:rsid w:val="006A2489"/>
    <w:rsid w:val="006A47DF"/>
    <w:rsid w:val="006A5E0A"/>
    <w:rsid w:val="006B3C84"/>
    <w:rsid w:val="006C14E1"/>
    <w:rsid w:val="006E0E3E"/>
    <w:rsid w:val="006E27A6"/>
    <w:rsid w:val="0070532B"/>
    <w:rsid w:val="00707306"/>
    <w:rsid w:val="00712C4A"/>
    <w:rsid w:val="0071756B"/>
    <w:rsid w:val="00717FA5"/>
    <w:rsid w:val="00721BBD"/>
    <w:rsid w:val="00722D96"/>
    <w:rsid w:val="0073170A"/>
    <w:rsid w:val="00732673"/>
    <w:rsid w:val="00733480"/>
    <w:rsid w:val="007505AE"/>
    <w:rsid w:val="0075352E"/>
    <w:rsid w:val="00754248"/>
    <w:rsid w:val="00772817"/>
    <w:rsid w:val="00774F64"/>
    <w:rsid w:val="00775D11"/>
    <w:rsid w:val="00776435"/>
    <w:rsid w:val="0078290C"/>
    <w:rsid w:val="00783CCA"/>
    <w:rsid w:val="00786237"/>
    <w:rsid w:val="00786822"/>
    <w:rsid w:val="00787D2A"/>
    <w:rsid w:val="007946DA"/>
    <w:rsid w:val="00795A92"/>
    <w:rsid w:val="0079759D"/>
    <w:rsid w:val="007A0A04"/>
    <w:rsid w:val="007A4DF0"/>
    <w:rsid w:val="007A6819"/>
    <w:rsid w:val="007B3C9D"/>
    <w:rsid w:val="007B78B8"/>
    <w:rsid w:val="007C040C"/>
    <w:rsid w:val="007C52CF"/>
    <w:rsid w:val="007D4515"/>
    <w:rsid w:val="007E0602"/>
    <w:rsid w:val="007E7E3A"/>
    <w:rsid w:val="007F19D5"/>
    <w:rsid w:val="007F2E89"/>
    <w:rsid w:val="007F465F"/>
    <w:rsid w:val="007F5A4B"/>
    <w:rsid w:val="008002D2"/>
    <w:rsid w:val="0080309A"/>
    <w:rsid w:val="0080462F"/>
    <w:rsid w:val="00804FB7"/>
    <w:rsid w:val="00806899"/>
    <w:rsid w:val="008246A2"/>
    <w:rsid w:val="0082549D"/>
    <w:rsid w:val="008420AC"/>
    <w:rsid w:val="00845753"/>
    <w:rsid w:val="0086402E"/>
    <w:rsid w:val="0086746F"/>
    <w:rsid w:val="008720B4"/>
    <w:rsid w:val="00882D5C"/>
    <w:rsid w:val="008854CF"/>
    <w:rsid w:val="008875D8"/>
    <w:rsid w:val="008913ED"/>
    <w:rsid w:val="008A30D5"/>
    <w:rsid w:val="008A5E1B"/>
    <w:rsid w:val="008B41F9"/>
    <w:rsid w:val="008B5F5A"/>
    <w:rsid w:val="008B6CAD"/>
    <w:rsid w:val="008C12CA"/>
    <w:rsid w:val="008C2F02"/>
    <w:rsid w:val="008C3417"/>
    <w:rsid w:val="008C71B4"/>
    <w:rsid w:val="008D0310"/>
    <w:rsid w:val="008D0452"/>
    <w:rsid w:val="008E57A7"/>
    <w:rsid w:val="008F08AA"/>
    <w:rsid w:val="008F74EF"/>
    <w:rsid w:val="009036F6"/>
    <w:rsid w:val="00915AD2"/>
    <w:rsid w:val="00917FE3"/>
    <w:rsid w:val="009254AA"/>
    <w:rsid w:val="00934149"/>
    <w:rsid w:val="009342BB"/>
    <w:rsid w:val="00934FBC"/>
    <w:rsid w:val="0093589A"/>
    <w:rsid w:val="009415D6"/>
    <w:rsid w:val="00943DEE"/>
    <w:rsid w:val="00946DEC"/>
    <w:rsid w:val="00950E0C"/>
    <w:rsid w:val="00956E23"/>
    <w:rsid w:val="00957CDC"/>
    <w:rsid w:val="009655CF"/>
    <w:rsid w:val="0096797A"/>
    <w:rsid w:val="00970C8B"/>
    <w:rsid w:val="009821A4"/>
    <w:rsid w:val="009A40A3"/>
    <w:rsid w:val="009A698A"/>
    <w:rsid w:val="009B3A81"/>
    <w:rsid w:val="009B3B6D"/>
    <w:rsid w:val="009B7248"/>
    <w:rsid w:val="009C6FFE"/>
    <w:rsid w:val="009D1EFB"/>
    <w:rsid w:val="009D55E6"/>
    <w:rsid w:val="009D7817"/>
    <w:rsid w:val="009E37A6"/>
    <w:rsid w:val="009E4B8D"/>
    <w:rsid w:val="009F5D5A"/>
    <w:rsid w:val="00A02077"/>
    <w:rsid w:val="00A02450"/>
    <w:rsid w:val="00A0528E"/>
    <w:rsid w:val="00A07337"/>
    <w:rsid w:val="00A13834"/>
    <w:rsid w:val="00A14584"/>
    <w:rsid w:val="00A20362"/>
    <w:rsid w:val="00A2352C"/>
    <w:rsid w:val="00A42A48"/>
    <w:rsid w:val="00A477BD"/>
    <w:rsid w:val="00A4785E"/>
    <w:rsid w:val="00A52BEB"/>
    <w:rsid w:val="00A56BF0"/>
    <w:rsid w:val="00A57572"/>
    <w:rsid w:val="00A62997"/>
    <w:rsid w:val="00A62C7E"/>
    <w:rsid w:val="00A74C81"/>
    <w:rsid w:val="00A77E0A"/>
    <w:rsid w:val="00A81AA9"/>
    <w:rsid w:val="00A84932"/>
    <w:rsid w:val="00A8501C"/>
    <w:rsid w:val="00A9119F"/>
    <w:rsid w:val="00A9266B"/>
    <w:rsid w:val="00A945C0"/>
    <w:rsid w:val="00AA129E"/>
    <w:rsid w:val="00AB0BF7"/>
    <w:rsid w:val="00AB4A17"/>
    <w:rsid w:val="00AC0BCD"/>
    <w:rsid w:val="00AD4ECA"/>
    <w:rsid w:val="00AE3ECB"/>
    <w:rsid w:val="00AF7D85"/>
    <w:rsid w:val="00B004D9"/>
    <w:rsid w:val="00B02B14"/>
    <w:rsid w:val="00B06370"/>
    <w:rsid w:val="00B06C14"/>
    <w:rsid w:val="00B22F3A"/>
    <w:rsid w:val="00B41297"/>
    <w:rsid w:val="00B42AED"/>
    <w:rsid w:val="00B441FB"/>
    <w:rsid w:val="00B45AA4"/>
    <w:rsid w:val="00B475F6"/>
    <w:rsid w:val="00B6602E"/>
    <w:rsid w:val="00B75636"/>
    <w:rsid w:val="00B82053"/>
    <w:rsid w:val="00B860BB"/>
    <w:rsid w:val="00B91241"/>
    <w:rsid w:val="00B91D7D"/>
    <w:rsid w:val="00B9225F"/>
    <w:rsid w:val="00BA174D"/>
    <w:rsid w:val="00BA1E03"/>
    <w:rsid w:val="00BA224E"/>
    <w:rsid w:val="00BA6461"/>
    <w:rsid w:val="00BB55F4"/>
    <w:rsid w:val="00BE3A93"/>
    <w:rsid w:val="00BE6275"/>
    <w:rsid w:val="00BF1D7F"/>
    <w:rsid w:val="00BF46F2"/>
    <w:rsid w:val="00C00DE8"/>
    <w:rsid w:val="00C0149B"/>
    <w:rsid w:val="00C04C31"/>
    <w:rsid w:val="00C07A0B"/>
    <w:rsid w:val="00C14171"/>
    <w:rsid w:val="00C20307"/>
    <w:rsid w:val="00C23DD1"/>
    <w:rsid w:val="00C26164"/>
    <w:rsid w:val="00C347B7"/>
    <w:rsid w:val="00C41259"/>
    <w:rsid w:val="00C43F9C"/>
    <w:rsid w:val="00C51F60"/>
    <w:rsid w:val="00C52237"/>
    <w:rsid w:val="00C556D0"/>
    <w:rsid w:val="00C678C8"/>
    <w:rsid w:val="00C704EE"/>
    <w:rsid w:val="00C76C83"/>
    <w:rsid w:val="00C76E38"/>
    <w:rsid w:val="00C84ED0"/>
    <w:rsid w:val="00C91021"/>
    <w:rsid w:val="00C91821"/>
    <w:rsid w:val="00CA045D"/>
    <w:rsid w:val="00CA3BCA"/>
    <w:rsid w:val="00CA7328"/>
    <w:rsid w:val="00CB62C0"/>
    <w:rsid w:val="00CC201D"/>
    <w:rsid w:val="00CC30D8"/>
    <w:rsid w:val="00CC4295"/>
    <w:rsid w:val="00CC4BFC"/>
    <w:rsid w:val="00CD236C"/>
    <w:rsid w:val="00CD6B47"/>
    <w:rsid w:val="00CE0874"/>
    <w:rsid w:val="00CE40BC"/>
    <w:rsid w:val="00CE60C9"/>
    <w:rsid w:val="00CF4323"/>
    <w:rsid w:val="00CF470E"/>
    <w:rsid w:val="00D10016"/>
    <w:rsid w:val="00D14D87"/>
    <w:rsid w:val="00D1717E"/>
    <w:rsid w:val="00D224D1"/>
    <w:rsid w:val="00D22657"/>
    <w:rsid w:val="00D33FA9"/>
    <w:rsid w:val="00D35643"/>
    <w:rsid w:val="00D411FF"/>
    <w:rsid w:val="00D451F4"/>
    <w:rsid w:val="00D516DC"/>
    <w:rsid w:val="00D75EB8"/>
    <w:rsid w:val="00D8783E"/>
    <w:rsid w:val="00D966BC"/>
    <w:rsid w:val="00DA637E"/>
    <w:rsid w:val="00DC2493"/>
    <w:rsid w:val="00DC346C"/>
    <w:rsid w:val="00DC53D8"/>
    <w:rsid w:val="00DC6EDC"/>
    <w:rsid w:val="00DD0F32"/>
    <w:rsid w:val="00DD5359"/>
    <w:rsid w:val="00DD53E8"/>
    <w:rsid w:val="00DE3426"/>
    <w:rsid w:val="00DF55FB"/>
    <w:rsid w:val="00DF5ABB"/>
    <w:rsid w:val="00E00056"/>
    <w:rsid w:val="00E011CD"/>
    <w:rsid w:val="00E02A3F"/>
    <w:rsid w:val="00E15660"/>
    <w:rsid w:val="00E20CC1"/>
    <w:rsid w:val="00E2275C"/>
    <w:rsid w:val="00E331DD"/>
    <w:rsid w:val="00E35AA4"/>
    <w:rsid w:val="00E521F2"/>
    <w:rsid w:val="00E552AB"/>
    <w:rsid w:val="00E56C87"/>
    <w:rsid w:val="00E61182"/>
    <w:rsid w:val="00E72E7E"/>
    <w:rsid w:val="00E74A09"/>
    <w:rsid w:val="00E77EA2"/>
    <w:rsid w:val="00E870AB"/>
    <w:rsid w:val="00E94F87"/>
    <w:rsid w:val="00EA4FDF"/>
    <w:rsid w:val="00EB0CE2"/>
    <w:rsid w:val="00EB78D2"/>
    <w:rsid w:val="00EC0197"/>
    <w:rsid w:val="00EC12E4"/>
    <w:rsid w:val="00EC207B"/>
    <w:rsid w:val="00ED370B"/>
    <w:rsid w:val="00ED383F"/>
    <w:rsid w:val="00ED39A0"/>
    <w:rsid w:val="00ED6AA4"/>
    <w:rsid w:val="00ED7857"/>
    <w:rsid w:val="00EE3982"/>
    <w:rsid w:val="00EF05C7"/>
    <w:rsid w:val="00EF0A5C"/>
    <w:rsid w:val="00EF0DBD"/>
    <w:rsid w:val="00EF6851"/>
    <w:rsid w:val="00F118FB"/>
    <w:rsid w:val="00F12218"/>
    <w:rsid w:val="00F131FA"/>
    <w:rsid w:val="00F17EFB"/>
    <w:rsid w:val="00F2127A"/>
    <w:rsid w:val="00F25AC0"/>
    <w:rsid w:val="00F3069C"/>
    <w:rsid w:val="00F32045"/>
    <w:rsid w:val="00F43F37"/>
    <w:rsid w:val="00F46CD8"/>
    <w:rsid w:val="00F47B85"/>
    <w:rsid w:val="00F626D8"/>
    <w:rsid w:val="00F7384F"/>
    <w:rsid w:val="00F8591D"/>
    <w:rsid w:val="00F92C04"/>
    <w:rsid w:val="00FB7C47"/>
    <w:rsid w:val="00FC2BF3"/>
    <w:rsid w:val="00FC3419"/>
    <w:rsid w:val="00FC3A7A"/>
    <w:rsid w:val="00FD0202"/>
    <w:rsid w:val="00FD193E"/>
    <w:rsid w:val="00FD5048"/>
    <w:rsid w:val="00FE07FC"/>
    <w:rsid w:val="00FE0DE9"/>
    <w:rsid w:val="00FE6053"/>
    <w:rsid w:val="00FF7DE0"/>
    <w:rsid w:val="03455CC8"/>
    <w:rsid w:val="5A624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chartTrackingRefBased/>
  <w15:docId w15:val="{20F7BDAE-B1BD-4A46-8538-8EC20825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qFormat/>
    <w:pPr>
      <w:spacing w:line="300" w:lineRule="auto"/>
      <w:jc w:val="left"/>
      <w:outlineLvl w:val="1"/>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sz w:val="21"/>
    </w:rPr>
  </w:style>
  <w:style w:type="paragraph" w:styleId="a3">
    <w:name w:val="Body Text Indent"/>
    <w:basedOn w:val="a"/>
    <w:link w:val="a4"/>
    <w:pPr>
      <w:spacing w:line="400" w:lineRule="exact"/>
      <w:ind w:left="435" w:firstLine="570"/>
    </w:pPr>
    <w:rPr>
      <w:rFonts w:ascii="宋体"/>
      <w:sz w:val="28"/>
      <w:szCs w:val="20"/>
    </w:rPr>
  </w:style>
  <w:style w:type="character" w:customStyle="1" w:styleId="a4">
    <w:name w:val="正文文本缩进 字符"/>
    <w:link w:val="a3"/>
    <w:rPr>
      <w:rFonts w:ascii="宋体"/>
      <w:kern w:val="2"/>
      <w:sz w:val="28"/>
    </w:rPr>
  </w:style>
  <w:style w:type="paragraph" w:styleId="a5">
    <w:name w:val="Date"/>
    <w:basedOn w:val="a"/>
    <w:next w:val="a"/>
    <w:pPr>
      <w:ind w:leftChars="2500" w:left="100"/>
    </w:p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20"/>
    </w:rPr>
  </w:style>
  <w:style w:type="character" w:customStyle="1" w:styleId="aa">
    <w:name w:val="页眉 字符"/>
    <w:link w:val="a9"/>
    <w:rPr>
      <w:kern w:val="2"/>
      <w:sz w:val="18"/>
    </w:rPr>
  </w:style>
  <w:style w:type="paragraph" w:customStyle="1" w:styleId="Char">
    <w:name w:val="Char"/>
    <w:basedOn w:val="a"/>
    <w:rPr>
      <w:rFonts w:ascii="Tahoma" w:hAnsi="Tahoma"/>
      <w:sz w:val="24"/>
    </w:rPr>
  </w:style>
  <w:style w:type="paragraph" w:customStyle="1" w:styleId="ab">
    <w:name w:val="段"/>
    <w:pPr>
      <w:autoSpaceDE w:val="0"/>
      <w:autoSpaceDN w:val="0"/>
      <w:ind w:firstLineChars="200" w:firstLine="200"/>
      <w:jc w:val="both"/>
    </w:pPr>
    <w:rPr>
      <w:rFonts w:ascii="宋体"/>
      <w:sz w:val="21"/>
    </w:rPr>
  </w:style>
  <w:style w:type="paragraph" w:customStyle="1" w:styleId="CharCharCharChar">
    <w:name w:val="Char Char Char Char"/>
    <w:basedOn w:val="a"/>
    <w:rsid w:val="00C678C8"/>
    <w:pPr>
      <w:widowControl/>
      <w:spacing w:after="160" w:line="240" w:lineRule="exact"/>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00499">
      <w:bodyDiv w:val="1"/>
      <w:marLeft w:val="0"/>
      <w:marRight w:val="0"/>
      <w:marTop w:val="0"/>
      <w:marBottom w:val="0"/>
      <w:divBdr>
        <w:top w:val="none" w:sz="0" w:space="0" w:color="auto"/>
        <w:left w:val="none" w:sz="0" w:space="0" w:color="auto"/>
        <w:bottom w:val="none" w:sz="0" w:space="0" w:color="auto"/>
        <w:right w:val="none" w:sz="0" w:space="0" w:color="auto"/>
      </w:divBdr>
    </w:div>
    <w:div w:id="82150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1398</Words>
  <Characters>7972</Characters>
  <Application>Microsoft Office Word</Application>
  <DocSecurity>0</DocSecurity>
  <PresentationFormat/>
  <Lines>66</Lines>
  <Paragraphs>18</Paragraphs>
  <Slides>0</Slides>
  <Notes>0</Notes>
  <HiddenSlides>0</HiddenSlides>
  <MMClips>0</MMClips>
  <ScaleCrop>false</ScaleCrop>
  <Company>WWW.YlmF.CoM</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塑料模具三方技术协议1</dc:title>
  <dc:subject/>
  <dc:creator>权传斌</dc:creator>
  <cp:keywords/>
  <cp:lastModifiedBy>常冬泉</cp:lastModifiedBy>
  <cp:revision>14</cp:revision>
  <cp:lastPrinted>2026-01-04T16:47:00Z</cp:lastPrinted>
  <dcterms:created xsi:type="dcterms:W3CDTF">2026-01-04T13:03:00Z</dcterms:created>
  <dcterms:modified xsi:type="dcterms:W3CDTF">2026-01-06T11:59:00Z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4DF182BABB4146A4847000EF0DA4DBD5</vt:lpwstr>
  </property>
  <property fmtid="{D5CDD505-2E9C-101B-9397-08002B2CF9AE}" pid="4" name="_IPGFID">
    <vt:lpwstr>[DocID]=8063E4EF-CFAF-46F0-8B71-C46F89E0E2A8</vt:lpwstr>
  </property>
  <property fmtid="{D5CDD505-2E9C-101B-9397-08002B2CF9AE}" pid="5" name="_IPGFLOW_P-868E_E-0_CV-8BD6D882_CN-304F9273">
    <vt:lpwstr>DPFPMK|3|50|3|0</vt:lpwstr>
  </property>
  <property fmtid="{D5CDD505-2E9C-101B-9397-08002B2CF9AE}" pid="6" name="_IPGFLOW_P-868E_E-1_FP-1_SP-1_CV-D036D518_CN-26B22B89">
    <vt:lpwstr>KRCIfyIHQRHFxawDDH1WU9GK+vzY6N/pmL9qbmawoC9IC9XsZEbJ3eTC7fSoFjA/7mycDboqMSaib/TKKtc11DmA0VSvDT/3YGznstPGCaRuyhLS1JSqzzjgYAgiiG6QZVFq9b/ySgV3seVtzDHkW393KC1vq0xkQyPLsXd6r7UuKPGbsPoLTVwQx+rsvY/CLCzx/IKoFSZau+ARAsY3lxPYjga/81DnEkwgjFN+XINpaiuQ1Qbh25xIrBcj1O1</vt:lpwstr>
  </property>
  <property fmtid="{D5CDD505-2E9C-101B-9397-08002B2CF9AE}" pid="7" name="_IPGFLOW_P-868E_E-1_FP-1_SP-2_CV-E7747D62_CN-F0091AED">
    <vt:lpwstr>hoHvhHKWLg9pR3WFOW4IbwIxQbWfg0GtbhdwhBKP8X/alEIBmjZvXYnIfroIgLXa4z3TiSk/uFbdDh0Oogr/0e5l1GXeI4VB42pRfDQVARm6Mg9pxulKlZgVIYLwxwvKZNiDnNjzAI5Pyel90R7y7MnZz4PeqlH5xQi+lpZN3Q34YR+KnKuJzosLxgN5JR8r4HGeNFKDQDDMYxHcAtjCGoFIvR266qOcOXz2PE+Lywsc/w0tWdnpBls4MORTRAo</vt:lpwstr>
  </property>
  <property fmtid="{D5CDD505-2E9C-101B-9397-08002B2CF9AE}" pid="8" name="_IPGFLOW_P-868E_E-1_FP-1_SP-3_CV-9E50F10A_CN-B306B3C">
    <vt:lpwstr>m/CCA05NqUUhXRH9ZjjljPLLUDzhSB7+8s5fSr8Q8rVkUkHcuv+qvP77NOAPnUj+0L6Y0UCAVunxzqs/vX80Hy4Q==</vt:lpwstr>
  </property>
  <property fmtid="{D5CDD505-2E9C-101B-9397-08002B2CF9AE}" pid="9" name="_IPGFLOW_P-868E_E-0_FP-1_CV-5D6194BE_CN-53A16F60">
    <vt:lpwstr>DPSPMK|3|600|3|0</vt:lpwstr>
  </property>
  <property fmtid="{D5CDD505-2E9C-101B-9397-08002B2CF9AE}" pid="10" name="_IPGFLOW_P-868E_E-1_FP-2_SP-1_CV-CA896BF5_CN-EA3EC631">
    <vt:lpwstr>w8oFTab3WP6L/sY43DqH3dS+iTNmkotHEIj1H7MLKyviFT+FjISunNC3+XZf6vMEkF/7sSnZ4FrO9UdK1bFWw0vgz/g6n52e1PpaV+jmJSFJk45YUJY11WPHu7OsSfiNfs0g+0gRmRM5qBYJ+SP3b6KHwbV+PKQAZfDOAtB4A9PcO4UdaMNLZkhNYL9gJu3sHis3pJqJDF58vcIlhFQBEKWII3aYViw0bEott7F4meCHvfOEEqcAEgY0yCyVroL</vt:lpwstr>
  </property>
  <property fmtid="{D5CDD505-2E9C-101B-9397-08002B2CF9AE}" pid="11" name="_IPGFLOW_P-868E_E-1_FP-2_SP-2_CV-DA0DC3ED_CN-B5DD4555">
    <vt:lpwstr>jpr8fX8nPAsTSn4lnjbn9tPxuTYNjk0RxEbXvDr/HXMn/hvN/nlPDcBIrYCxu+f/YfKbtgz2QWf/x2TFA8S06/T8pLAkYSN96pdmU+a/J3RKBxcQF2N9MDmaw7l7o+aS8wy6YfErqHoo0bVpTQY24513N9S8DFDQb/r6UYACD8ej4PjD+k3P2nth2EYdLhhJFRnN2XRRwHFhwkr2cAkrHRl9pgv5eBL9UIuUdvs3PgaDDmKK3jygmnHQ9D7jPvT</vt:lpwstr>
  </property>
  <property fmtid="{D5CDD505-2E9C-101B-9397-08002B2CF9AE}" pid="12" name="_IPGFLOW_P-868E_E-1_FP-2_SP-3_CV-943C231_CN-97398002">
    <vt:lpwstr>KXrzLe3x2RCIm/D45sItiEvUTHdeBKHyJ034NosgnHwaB4ceyznm5S1LYX7VBvkWerKqcAwTsRUdDwauSI2MU2AA==</vt:lpwstr>
  </property>
  <property fmtid="{D5CDD505-2E9C-101B-9397-08002B2CF9AE}" pid="13" name="_IPGFLOW_P-868E_E-0_FP-2_CV-5D6194BE_CN-EE6B03AE">
    <vt:lpwstr>DPSPMK|3|600|3|0</vt:lpwstr>
  </property>
  <property fmtid="{D5CDD505-2E9C-101B-9397-08002B2CF9AE}" pid="14" name="_IPGFLOW_P-868E_E-1_FP-3_SP-1_CV-8900AC4F_CN-E9BD4AA6">
    <vt:lpwstr>UMmq1MfeF5Tct/URbkr48Uijh9P9mKw4KBP/bUz80//YL8c0pvqnLxeq0I2QK4fYP8kXHGaBR9asx3AOH/brXH5Ff25Gsc139p5djD6x8ObzipsTBy+JkIdZHT2G+t5iPUhIUPRpLGfgZmNu7VZBonMb/zeDKLLK6HlZhRXq41mc3bRrYBiZFfs33QZvylsPmZBHSDRRKkh2cKXUhHs/4VONFnpJfzZfRRbIYmPDTWkrhnkt3O64NbhklP0v24p</vt:lpwstr>
  </property>
  <property fmtid="{D5CDD505-2E9C-101B-9397-08002B2CF9AE}" pid="15" name="_IPGFLOW_P-868E_E-1_FP-3_SP-2_CV-65B1747A_CN-57749CA1">
    <vt:lpwstr>4Lq/670yHi2gdTwi2Xo8GA7fi22CKYVfuRtZZijxC2lnzk1ByL1ryzhbJsf30TkPvzJo+0K9CIA82lvMgFD5Cpc8DdJ+iYwssAVcHBRAm4av3M9vtKNtEYn26ELl9rqdMSG3ruI7SY1nTu9hhX1HzPg4TSIDlZNIhtnF3q4MqcMaa5d2CMVEzPycpEH5QJXWXmbSDtudQ3oQmRqFrKRlj5E0ArlTqbV2xy3liBezC3o69vkzQJfier57q9sSVq3</vt:lpwstr>
  </property>
  <property fmtid="{D5CDD505-2E9C-101B-9397-08002B2CF9AE}" pid="16" name="_IPGFLOW_P-868E_E-1_FP-3_SP-3_CV-40A66C31_CN-73206EC8">
    <vt:lpwstr>SBaaxK/b/ALxUXYIiPVoGbUpxtSd4B+wiabtA+iyQSa83ySMhO1rB2V2uiqov+Ws/g</vt:lpwstr>
  </property>
  <property fmtid="{D5CDD505-2E9C-101B-9397-08002B2CF9AE}" pid="17" name="_IPGFLOW_P-868E_E-0_FP-3_CV-FECC4B3B_CN-65FE791A">
    <vt:lpwstr>DPSPMK|3|576|3|0</vt:lpwstr>
  </property>
</Properties>
</file>