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永泉水务云端系统细节</w:t>
      </w:r>
    </w:p>
    <w:p>
      <w:pPr>
        <w:jc w:val="center"/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t>谦益团队</w:t>
      </w:r>
    </w:p>
    <w:p>
      <w:pPr>
        <w:jc w:val="center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2020年6月</w:t>
      </w:r>
    </w:p>
    <w:p>
      <w:pPr>
        <w:ind w:firstLine="420" w:firstLineChars="0"/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t>通过充分的沟通讨论，针对三种类型的阀门：水泵控制阀、预作用报警阀、水压智能控制系统，硬件开发方向基本确定。在硬件开发方案确定的情况下，完善整个智能系统，开发网联网云端系统，以实现对智能阀门进行远程监控和记录，在特殊情况下实现远程控制。以下将云端系统进行需求细化。</w:t>
      </w:r>
    </w:p>
    <w:p>
      <w:pPr>
        <w:ind w:firstLine="420" w:firstLineChars="0"/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t>整个云端系统整体会根据不同权限的用户进行功能分类：</w:t>
      </w:r>
      <w:r>
        <w:rPr>
          <w:rFonts w:hint="eastAsia" w:eastAsiaTheme="minorEastAsia"/>
          <w:sz w:val="24"/>
          <w:lang w:val="en-US" w:eastAsia="zh-CN"/>
        </w:rPr>
        <w:t>1、</w:t>
      </w:r>
      <w:r>
        <w:rPr>
          <w:rFonts w:hint="eastAsia" w:eastAsiaTheme="minorEastAsia"/>
          <w:sz w:val="24"/>
          <w:lang w:eastAsia="zh-CN"/>
        </w:rPr>
        <w:t>首先最高权限用户是超级管理员，为厂家所有，即永泉阀门，用于监控和管理所有产品的使用情况；</w:t>
      </w:r>
      <w:r>
        <w:rPr>
          <w:rFonts w:hint="eastAsia" w:eastAsiaTheme="minorEastAsia"/>
          <w:sz w:val="24"/>
          <w:lang w:val="en-US" w:eastAsia="zh-CN"/>
        </w:rPr>
        <w:t>2、</w:t>
      </w:r>
      <w:r>
        <w:rPr>
          <w:rFonts w:hint="eastAsia" w:eastAsiaTheme="minorEastAsia"/>
          <w:sz w:val="24"/>
          <w:lang w:eastAsia="zh-CN"/>
        </w:rPr>
        <w:t>其次是一般管理员，为阀门用户的维护人员权限，用于阀门维护过程的中数据监控和查看记录；</w:t>
      </w:r>
      <w:r>
        <w:rPr>
          <w:rFonts w:hint="eastAsia" w:eastAsiaTheme="minorEastAsia"/>
          <w:sz w:val="24"/>
          <w:lang w:val="en-US" w:eastAsia="zh-CN"/>
        </w:rPr>
        <w:t>3、</w:t>
      </w:r>
      <w:r>
        <w:rPr>
          <w:rFonts w:hint="eastAsia" w:eastAsiaTheme="minorEastAsia"/>
          <w:sz w:val="24"/>
          <w:lang w:eastAsia="zh-CN"/>
        </w:rPr>
        <w:t>最后是一般用户，为阀门用户的一般工作人员所有，用于监控阀门运行情况。一下根据不同的权限用户进行功能分类说明。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超级管理员功能设计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超级管理员是最高权限用户，可以对整个云端系统进行设置，在现场通信正常的情况下，超级管理员拥有对有所设备的监控和控制功能，整体的超级管理员功能设计如下所述。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整体的超级管理员操作功能主要分成总览、监控、远程控制和用户管理，如下图所示：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941570" cy="3853815"/>
            <wp:effectExtent l="0" t="0" r="1143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1.1设备总览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2"/>
        <w:gridCol w:w="6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62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分布在首页上，用于展示整体设备分布情况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2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功能介绍</w:t>
            </w:r>
          </w:p>
        </w:tc>
        <w:tc>
          <w:tcPr>
            <w:tcW w:w="62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1、设备总览：以整体地图的样式显示整体设备分布，按钮跳转进入每个单元的监控界面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2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2、设备实时运行总览：显示整体智能设备在线情况和报警情况，通过按钮点击进入详细情况列表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2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3、月度统计情况总览：显示所有设备本月运行整体情况，包括各类故障统计，进入可查询每个故障的记录情况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1.2统计总览</w:t>
      </w:r>
    </w:p>
    <w:tbl>
      <w:tblPr>
        <w:tblStyle w:val="5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3"/>
        <w:gridCol w:w="6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62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分布在首页上，用于展示整体设备的使用统计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功能介绍</w:t>
            </w:r>
          </w:p>
        </w:tc>
        <w:tc>
          <w:tcPr>
            <w:tcW w:w="6234" w:type="dxa"/>
          </w:tcPr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整体用水量月度统计条形图展示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3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2、单日用水量曲线图展示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1.3用户管理</w:t>
      </w:r>
    </w:p>
    <w:tbl>
      <w:tblPr>
        <w:tblStyle w:val="5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3"/>
        <w:gridCol w:w="6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62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由首页功能选项进入，用于管理单个用户和整理用户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功能介绍</w:t>
            </w:r>
          </w:p>
        </w:tc>
        <w:tc>
          <w:tcPr>
            <w:tcW w:w="623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1、用户总览列表，显示每个用户的详细情况，包括名称、地址、水阀类型、分布位置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3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2、添加、修改、删除用户信息，用于用户管理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3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3、添加、修改、删除用户设备，用户单个用户设备管理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3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4、用户活动情况查看，用户个设备在线情况使用情况显示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1.4远程监控和远程控制</w:t>
      </w:r>
    </w:p>
    <w:tbl>
      <w:tblPr>
        <w:tblStyle w:val="5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3"/>
        <w:gridCol w:w="6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62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由首页实时总览界面或者用户管理界面进入，用于管理单个用户和整理用户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功能介绍</w:t>
            </w:r>
          </w:p>
        </w:tc>
        <w:tc>
          <w:tcPr>
            <w:tcW w:w="623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1、单个用户，每个设备实时监控，参数设置情况，每个设备的每个传感器和执行器实时情况监控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3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2、用户操作日志记录、查看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3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3、用户设备整体流量统计和单个设备流量统计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34" w:type="dxa"/>
          </w:tcPr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故障记录和统计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34" w:type="dxa"/>
          </w:tcPr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远程操作，针对不同的阀门，在设备在线情况时，特殊情况下可进行远程操作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用户功能设计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分成一般用户和一般管理员，一般用户提供监控功能，在监控过程中如果发现异常情况，则通知相应的维护人员进行设备维护检修。一般管理员为产品用户维护人员，设备维护人员了解设备运行参数和设备调试操作，因此开放给一般管理员的权限分成监控权限、部分修改权限和基本操作权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监控功能的基础上增加进入后台修改的接口，拥有相应权限（密码）的管理员可进入后台进行相应的参数设置、操作和设备管理。因此用户功能设计上分为：设备监控、参数设置、设备操作和设备管理，如下图所示。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978275" cy="2567940"/>
            <wp:effectExtent l="0" t="0" r="317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2.1设备监控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2"/>
        <w:gridCol w:w="6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62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分布在用户界面的首页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2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功能介绍</w:t>
            </w:r>
          </w:p>
        </w:tc>
        <w:tc>
          <w:tcPr>
            <w:tcW w:w="62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1、设备运行总览：用户使用的全部设备运行情况显示，包括开关闸、云端连线情况、故障情况等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2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2、单台设备运行详细参数：单个阀门的预设参数和实时运行参数，每个传感器和执行器的实时状况，流量折线图等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2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3、故障记录和操作日志：对用户的操作和设备的故障作实时记录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2.2后台操作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2"/>
        <w:gridCol w:w="6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62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在监控界面设计进入接口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2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功能介绍</w:t>
            </w:r>
          </w:p>
        </w:tc>
        <w:tc>
          <w:tcPr>
            <w:tcW w:w="62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1、单台设备运行参数修改：对不同设备设计不同的参数设置页面，设备维护人员可进行参数修改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2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2、远程操作：设备维护人员可以在后台界面对设备进行设备操作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2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3、紧急处理：根据不同设备设置紧急处理操作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2.3设备管理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2"/>
        <w:gridCol w:w="6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62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后台界面进入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2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功能介绍</w:t>
            </w:r>
          </w:p>
        </w:tc>
        <w:tc>
          <w:tcPr>
            <w:tcW w:w="62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1、添加、修改、删除设备：通过硬件匹配，设备维护人员可以在设备管理界面进行设备管理操作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2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2、设备信息修改：设备维护人员可以对设备进行设备信息修改</w:t>
            </w:r>
            <w:bookmarkStart w:id="0" w:name="_GoBack"/>
            <w:bookmarkEnd w:id="0"/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415E21"/>
    <w:multiLevelType w:val="singleLevel"/>
    <w:tmpl w:val="9D415E2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974EDA2"/>
    <w:multiLevelType w:val="singleLevel"/>
    <w:tmpl w:val="C974EDA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AAF6246"/>
    <w:multiLevelType w:val="singleLevel"/>
    <w:tmpl w:val="DAAF6246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B3A3A"/>
    <w:rsid w:val="055D33C0"/>
    <w:rsid w:val="0A010402"/>
    <w:rsid w:val="0A4B4EF0"/>
    <w:rsid w:val="0B256524"/>
    <w:rsid w:val="0C6F6053"/>
    <w:rsid w:val="0D910004"/>
    <w:rsid w:val="0EFE1505"/>
    <w:rsid w:val="10785835"/>
    <w:rsid w:val="125E0917"/>
    <w:rsid w:val="13891520"/>
    <w:rsid w:val="138B76BF"/>
    <w:rsid w:val="13FA6D52"/>
    <w:rsid w:val="14AC54CB"/>
    <w:rsid w:val="15607C16"/>
    <w:rsid w:val="15B833D3"/>
    <w:rsid w:val="179200E6"/>
    <w:rsid w:val="179D78F5"/>
    <w:rsid w:val="182B5BEC"/>
    <w:rsid w:val="182E0C33"/>
    <w:rsid w:val="1956064A"/>
    <w:rsid w:val="1B9F04E3"/>
    <w:rsid w:val="1C280D4B"/>
    <w:rsid w:val="1E616D0F"/>
    <w:rsid w:val="1E9E7005"/>
    <w:rsid w:val="1FF060DF"/>
    <w:rsid w:val="202B0FCB"/>
    <w:rsid w:val="204F1D1D"/>
    <w:rsid w:val="216C2DAD"/>
    <w:rsid w:val="22116D73"/>
    <w:rsid w:val="23113EE3"/>
    <w:rsid w:val="24B4014E"/>
    <w:rsid w:val="250D0B8E"/>
    <w:rsid w:val="27CF7E8E"/>
    <w:rsid w:val="281E2AAA"/>
    <w:rsid w:val="286D35A4"/>
    <w:rsid w:val="2A0033A6"/>
    <w:rsid w:val="2A9C63E1"/>
    <w:rsid w:val="2BEB3793"/>
    <w:rsid w:val="2C9A1955"/>
    <w:rsid w:val="2CAF5A11"/>
    <w:rsid w:val="2D1C42DF"/>
    <w:rsid w:val="2DA6165E"/>
    <w:rsid w:val="2EB1336A"/>
    <w:rsid w:val="307E7982"/>
    <w:rsid w:val="309F50DB"/>
    <w:rsid w:val="30EE1138"/>
    <w:rsid w:val="338157CA"/>
    <w:rsid w:val="345960A4"/>
    <w:rsid w:val="34815EBB"/>
    <w:rsid w:val="34F32A82"/>
    <w:rsid w:val="35A7080E"/>
    <w:rsid w:val="389E70DC"/>
    <w:rsid w:val="3A6923C9"/>
    <w:rsid w:val="3AD26E6A"/>
    <w:rsid w:val="3AFC26C8"/>
    <w:rsid w:val="3BA10E99"/>
    <w:rsid w:val="3C2C4449"/>
    <w:rsid w:val="3F2A3E45"/>
    <w:rsid w:val="408D6A2F"/>
    <w:rsid w:val="418F0118"/>
    <w:rsid w:val="42C54270"/>
    <w:rsid w:val="42D356C1"/>
    <w:rsid w:val="45F50E6F"/>
    <w:rsid w:val="46F13B18"/>
    <w:rsid w:val="473A3F69"/>
    <w:rsid w:val="48CC5B88"/>
    <w:rsid w:val="48D71CD6"/>
    <w:rsid w:val="49856E6B"/>
    <w:rsid w:val="4B74575B"/>
    <w:rsid w:val="4BC34127"/>
    <w:rsid w:val="4DCF774C"/>
    <w:rsid w:val="50322A43"/>
    <w:rsid w:val="58C51B67"/>
    <w:rsid w:val="5B793D8E"/>
    <w:rsid w:val="5C0F79DA"/>
    <w:rsid w:val="5C1F657B"/>
    <w:rsid w:val="5EBB5F9A"/>
    <w:rsid w:val="5FC008EE"/>
    <w:rsid w:val="5FF138B1"/>
    <w:rsid w:val="607218B2"/>
    <w:rsid w:val="60724BE3"/>
    <w:rsid w:val="60E479FF"/>
    <w:rsid w:val="62736D9C"/>
    <w:rsid w:val="632D4AFC"/>
    <w:rsid w:val="642C3653"/>
    <w:rsid w:val="64880554"/>
    <w:rsid w:val="65691E54"/>
    <w:rsid w:val="6591090C"/>
    <w:rsid w:val="665F23CF"/>
    <w:rsid w:val="66D03A68"/>
    <w:rsid w:val="678B5439"/>
    <w:rsid w:val="68BA559D"/>
    <w:rsid w:val="69C259CF"/>
    <w:rsid w:val="6A2F3264"/>
    <w:rsid w:val="6AD42697"/>
    <w:rsid w:val="6AF347E8"/>
    <w:rsid w:val="6BB947A8"/>
    <w:rsid w:val="6BD620BB"/>
    <w:rsid w:val="6C133F57"/>
    <w:rsid w:val="6C8F27DF"/>
    <w:rsid w:val="6D121705"/>
    <w:rsid w:val="6E8D5196"/>
    <w:rsid w:val="6EDA0731"/>
    <w:rsid w:val="6EF27C47"/>
    <w:rsid w:val="6FB2051F"/>
    <w:rsid w:val="7203197F"/>
    <w:rsid w:val="74742F6A"/>
    <w:rsid w:val="7556103A"/>
    <w:rsid w:val="75EC2D9E"/>
    <w:rsid w:val="79411B42"/>
    <w:rsid w:val="799E289D"/>
    <w:rsid w:val="79F07488"/>
    <w:rsid w:val="7BC97D80"/>
    <w:rsid w:val="7BEF217A"/>
    <w:rsid w:val="7CF16CD4"/>
    <w:rsid w:val="7D005EF3"/>
    <w:rsid w:val="7EEB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2020-06-29T02:31:00Z</dcterms:created>
  <dc:creator>Lee</dc:creator>
  <cp:lastModifiedBy>Cherieliao</cp:lastModifiedBy>
  <dcterms:modified xsi:type="dcterms:W3CDTF">2020-06-29T15:34:35Z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