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b/>
          <w:bCs/>
          <w:u w:color="auto"/>
        </w:rPr>
        <w:t>モジュール 2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lang w:eastAsia="ko-KR"/>
          <w:rFonts w:ascii="ＭＳ 明朝" w:eastAsia="ＭＳ 明朝" w:hAnsi="ＭＳ 明朝" w:cs="ＭＳ 明朝" w:hint="default"/>
          <w:b/>
          <w:bCs/>
          <w:u w:color="auto"/>
          <w:rtl w:val="off"/>
        </w:rPr>
        <w:t xml:space="preserve">* </w:t>
      </w:r>
      <w:r>
        <w:rPr>
          <w:rFonts w:ascii="ＭＳ 明朝" w:eastAsia="ＭＳ 明朝" w:hAnsi="ＭＳ 明朝" w:cs="ＭＳ 明朝" w:hint="default"/>
          <w:b/>
          <w:bCs/>
          <w:u w:color="auto"/>
        </w:rPr>
        <w:t>Amazon EC2 紹介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1. 定義と動作原理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クラウド上で利用できる仮想サーバー。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仮想マシン (VM): 物理コンピュータではなく、ソフトウェアで実装された仮想サーバー。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マルチテナンシー: 1つの物理サーバーを複数のユーザーの仮想マシンで共有する方式。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ハイパーバイザー: 物理リソースを仮想マシンに分配し、各インスタンスを隔離するソフトウェア。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2. 主な特徴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制御権: OS、ソフトウェア、ネットワーク設定をユーザーが直接選択・管理。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オンデマンド方式: 数クリックでサーバーの作成・終了が可能。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垂直スケーリング (スケールアップ): インスタンスタイプを変更し、CPUやメモリを増強可能。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コスト効率: 実行時間に対してのみ料金が発生。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lang w:eastAsia="ko-KR"/>
          <w:rFonts w:ascii="ＭＳ 明朝" w:eastAsia="ＭＳ 明朝" w:hAnsi="ＭＳ 明朝" w:cs="ＭＳ 明朝" w:hint="default"/>
          <w:b/>
          <w:bCs/>
          <w:u w:color="auto"/>
          <w:rtl w:val="off"/>
        </w:rPr>
        <w:t xml:space="preserve">* </w:t>
      </w:r>
      <w:r>
        <w:rPr>
          <w:rFonts w:ascii="ＭＳ 明朝" w:eastAsia="ＭＳ 明朝" w:hAnsi="ＭＳ 明朝" w:cs="ＭＳ 明朝" w:hint="default"/>
          <w:b/>
          <w:bCs/>
          <w:u w:color="auto"/>
        </w:rPr>
        <w:t>Amazon EC2 インスタンスタイプ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汎用 (General Purpose): バランスが取れた一般的な用途。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コンピューティング最適化: 高性能CPUが必要なタスク向け。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メモリ最適化: 大規模データやインメモリ処理向け。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高速コンピューティング (加速コンピューティング): GPUやハードウェアアクセラレータを使用。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ストレージ最適化: 高いI/O性能が重要な大規模データセット向け。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lang w:eastAsia="ko-KR"/>
          <w:rFonts w:ascii="ＭＳ 明朝" w:eastAsia="ＭＳ 明朝" w:hAnsi="ＭＳ 明朝" w:cs="ＭＳ 明朝" w:hint="default"/>
          <w:b/>
          <w:bCs/>
          <w:u w:color="auto"/>
          <w:rtl w:val="off"/>
        </w:rPr>
        <w:t xml:space="preserve">* </w:t>
      </w:r>
      <w:r>
        <w:rPr>
          <w:rFonts w:ascii="ＭＳ 明朝" w:eastAsia="ＭＳ 明朝" w:hAnsi="ＭＳ 明朝" w:cs="ＭＳ 明朝" w:hint="default"/>
          <w:b/>
          <w:bCs/>
          <w:u w:color="auto"/>
        </w:rPr>
        <w:t>AWSリソースのプロビジョニング方法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すべての操作はAPIのルールに従う。ユーザーは以下の3つのツールから選択。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AWS マネジメントコンソール: GUI。初心者やテスト環境、非技術的な管理に最適。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AWS CLI: コマンドライン。スクリプトによる自動化や反復作業に利用。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AWS SDK: プログラミング言語用ライブラリ。アプリのコード内からリソースを制御。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最初はコンソールで始め、慣れてきたらCLI、最終的にSDKやスクリプトで自動化するのが一般的。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lang w:eastAsia="ko-KR"/>
          <w:rFonts w:ascii="ＭＳ 明朝" w:eastAsia="ＭＳ 明朝" w:hAnsi="ＭＳ 明朝" w:cs="ＭＳ 明朝" w:hint="default"/>
          <w:b/>
          <w:bCs/>
          <w:u w:color="auto"/>
          <w:rtl w:val="off"/>
        </w:rPr>
        <w:t xml:space="preserve">* </w:t>
      </w:r>
      <w:r>
        <w:rPr>
          <w:rFonts w:ascii="ＭＳ 明朝" w:eastAsia="ＭＳ 明朝" w:hAnsi="ＭＳ 明朝" w:cs="ＭＳ 明朝" w:hint="default"/>
          <w:b/>
          <w:bCs/>
          <w:u w:color="auto"/>
        </w:rPr>
        <w:t>Amazon EC2 インスタンスの起動プロセス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lang w:eastAsia="ko-KR"/>
          <w:rFonts w:ascii="ＭＳ 明朝" w:eastAsia="ＭＳ 明朝" w:hAnsi="ＭＳ 明朝" w:cs="ＭＳ 明朝" w:hint="default"/>
          <w:u w:color="auto"/>
          <w:rtl w:val="off"/>
        </w:rPr>
        <w:t xml:space="preserve">1. </w:t>
      </w:r>
      <w:r>
        <w:rPr>
          <w:rFonts w:ascii="ＭＳ 明朝" w:eastAsia="ＭＳ 明朝" w:hAnsi="ＭＳ 明朝" w:cs="ＭＳ 明朝" w:hint="default"/>
          <w:u w:color="auto"/>
        </w:rPr>
        <w:t>名前とタグ  2. AMIの選択  3. インスタンスタイプの決定  4. キーペアの設定  5. ネットワークとセキュリティグループ  6. ストレージ構成  7. ユーザーデータの活用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ユーザーデータ (User Data): AMIから起動した直後の空のサーバーに対し、シェルスクリプトを実行して自動設定を行う。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  <w: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  <w:t>#!/bin/bash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  <w: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  <w:t>yum install -y nginx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  <w: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  <w:t>systemctl start nginx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  <w: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  <w:t>systemctl enable nginx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lang w:eastAsia="ko-KR"/>
          <w:rFonts w:ascii="ＭＳ 明朝" w:eastAsia="ＭＳ 明朝" w:hAnsi="ＭＳ 明朝" w:cs="ＭＳ 明朝" w:hint="default"/>
          <w:b/>
          <w:bCs/>
          <w:u w:color="auto"/>
          <w:rtl w:val="off"/>
        </w:rPr>
        <w:t xml:space="preserve">* </w:t>
      </w:r>
      <w:r>
        <w:rPr>
          <w:rFonts w:ascii="ＭＳ 明朝" w:eastAsia="ＭＳ 明朝" w:hAnsi="ＭＳ 明朝" w:cs="ＭＳ 明朝" w:hint="default"/>
          <w:b/>
          <w:bCs/>
          <w:u w:color="auto"/>
        </w:rPr>
        <w:t>Amazon EC2 料金体系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オンデマンド: 使用した時間分だけ支払い。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Savings Plans: 1〜3年の期間、一定額の使用をコミット。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予約済みインスタンス (Reserved Instances): 1〜3年の期間、特定のスペックの使用をコミット。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スポットインスタンス (Spot Instances): AWSの余剰キャパシティを利用。中断を許容できるタスク向け。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専用ホスト (Dedicated Hosts): 物理サーバーを専有。セキュリティやライセンス要件が厳しい場合。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lang w:eastAsia="ko-KR"/>
          <w:rFonts w:ascii="ＭＳ 明朝" w:eastAsia="ＭＳ 明朝" w:hAnsi="ＭＳ 明朝" w:cs="ＭＳ 明朝" w:hint="default"/>
          <w:u w:color="auto"/>
          <w:rtl w:val="off"/>
        </w:rPr>
        <w:t xml:space="preserve">* </w:t>
      </w:r>
      <w:r>
        <w:rPr>
          <w:rFonts w:ascii="ＭＳ 明朝" w:eastAsia="ＭＳ 明朝" w:hAnsi="ＭＳ 明朝" w:cs="ＭＳ 明朝" w:hint="default"/>
          <w:u w:color="auto"/>
        </w:rPr>
        <w:t>Amazon EC2 スケーリング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オンプレミスでは以下のリスクが存在する。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過剰プロビジョニング: ピーク時に合わせすぎて、閑散期にコストが無駄になる。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過少プロビジョニング: サーバー不足により、アクセス集中時にシステムがダウンする。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AWSは、インスタンスに問題が発生した際の複製や交換を可能にする。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拡張性 (Scalability): 需要増加時にリソースを追加できる能力。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弾力性 (Elasticity): 需要に合わせてリソースを柔軟に増減させる能力。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CloudWatchというサービスでリアルタイムに使用率を監視する。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lang w:eastAsia="ko-KR"/>
          <w:rFonts w:ascii="ＭＳ 明朝" w:eastAsia="ＭＳ 明朝" w:hAnsi="ＭＳ 明朝" w:cs="ＭＳ 明朝" w:hint="default"/>
          <w:b/>
          <w:bCs/>
          <w:u w:color="auto"/>
          <w:rtl w:val="off"/>
        </w:rPr>
        <w:t xml:space="preserve">* </w:t>
      </w:r>
      <w:r>
        <w:rPr>
          <w:rFonts w:ascii="ＭＳ 明朝" w:eastAsia="ＭＳ 明朝" w:hAnsi="ＭＳ 明朝" w:cs="ＭＳ 明朝" w:hint="default"/>
          <w:b/>
          <w:bCs/>
          <w:u w:color="auto"/>
        </w:rPr>
        <w:t>Elastic Load Balancing (ELB) によるトラフィック分散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特定のサーバーに負荷が集中しないよう、リクエストを複数のサーバーに均等に振り分けるのがロードバランサー。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ELBはリクエストの分散を担当し、インスタンスの追加・削除はAuto Scalingが担当する。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lang w:eastAsia="ko-KR"/>
          <w:rFonts w:ascii="ＭＳ 明朝" w:eastAsia="ＭＳ 明朝" w:hAnsi="ＭＳ 明朝" w:cs="ＭＳ 明朝" w:hint="default"/>
          <w:b/>
          <w:bCs/>
          <w:u w:color="auto"/>
          <w:rtl w:val="off"/>
        </w:rPr>
        <w:t xml:space="preserve">* </w:t>
      </w:r>
      <w:r>
        <w:rPr>
          <w:rFonts w:ascii="ＭＳ 明朝" w:eastAsia="ＭＳ 明朝" w:hAnsi="ＭＳ 明朝" w:cs="ＭＳ 明朝" w:hint="default"/>
          <w:b/>
          <w:bCs/>
          <w:u w:color="auto"/>
        </w:rPr>
        <w:t>メッセージングとキューイング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システムの**疎結合 (Decoupling)**化。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密結合 vs 疎結合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密結合: アプリAがアプリBに直接メッセージを送信。一方が故障すると全体が停止。</w:t>
      </w: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疎結合: 間にメッセージキューを導入。一方が停止していても、メッセージは蓄積され処理を継続できる。</w:t>
      </w:r>
    </w:p>
    <w:p>
      <w:pPr>
        <w:rPr>
          <w:rFonts w:ascii="ＭＳ 明朝" w:eastAsia="ＭＳ 明朝" w:hAnsi="ＭＳ 明朝" w:cs="ＭＳ 明朝" w:hint="default"/>
          <w:u w:color="auto"/>
        </w:rPr>
      </w:pPr>
    </w:p>
    <w:p>
      <w:pPr>
        <w:rPr>
          <w:rFonts w:ascii="ＭＳ 明朝" w:eastAsia="ＭＳ 明朝" w:hAnsi="ＭＳ 明朝" w:cs="ＭＳ 明朝" w:hint="default"/>
          <w:u w:color="auto"/>
        </w:rPr>
      </w:pPr>
      <w:r>
        <w:rPr>
          <w:rFonts w:ascii="ＭＳ 明朝" w:eastAsia="ＭＳ 明朝" w:hAnsi="ＭＳ 明朝" w:cs="ＭＳ 明朝" w:hint="default"/>
          <w:u w:color="auto"/>
        </w:rPr>
        <w:t>Amazon SQS: メッセージを送信・保存・受信するキューイングサービス。受信側がオフラインでもデータは保持される。</w:t>
      </w:r>
    </w:p>
    <w:p>
      <w:pPr>
        <w:rPr>
          <w:lang w:eastAsia="ko-KR"/>
          <w:rFonts w:ascii="ＭＳ 明朝" w:eastAsia="ＭＳ 明朝" w:hAnsi="ＭＳ 明朝" w:cs="ＭＳ 明朝" w:hint="eastAsia"/>
          <w:u w:color="auto"/>
          <w:rtl w:val="off"/>
        </w:rPr>
      </w:pPr>
      <w:r>
        <w:rPr>
          <w:rFonts w:ascii="ＭＳ 明朝" w:eastAsia="ＭＳ 明朝" w:hAnsi="ＭＳ 明朝" w:cs="ＭＳ 明朝" w:hint="default"/>
          <w:u w:color="auto"/>
        </w:rPr>
        <w:t>Amazon SNS: メッセージを即座にサブスクライバーへ配信するサービス。SQSが「待つ」のに対し、SNSは「即時配布(Push)」を行う。</w:t>
      </w:r>
    </w:p>
    <w:p>
      <w:pPr/>
    </w:p>
    <w:sectPr>
      <w:pgSz w:w="11906" w:h="16838"/>
      <w:pgMar w:top="1985" w:right="1701" w:bottom="1701" w:left="1701" w:header="720" w:footer="720" w:gutter="0"/>
      <w:cols/>
      <w:docGrid w:linePitch="170" w:charSpace="17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ＭＳ 明朝">
    <w:panose1 w:val="02020609040205080304"/>
    <w:notTrueType w:val="false"/>
    <w:sig w:usb0="7FFFFFFF" w:usb1="6AC7FDFB" w:usb2="08000012" w:usb3="00000001" w:csb0="400200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dpfwl</dc:creator>
  <cp:keywords/>
  <dc:description/>
  <cp:lastModifiedBy>dpfwl</cp:lastModifiedBy>
  <cp:revision>1</cp:revision>
  <dcterms:created xsi:type="dcterms:W3CDTF">2026-04-16T13:25:22Z</dcterms:created>
  <dcterms:modified xsi:type="dcterms:W3CDTF">2026-04-16T13:31:48Z</dcterms:modified>
  <cp:version>1300.0100.01</cp:version>
</cp:coreProperties>
</file>