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6892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业务背景</w:t>
      </w:r>
    </w:p>
    <w:p w14:paraId="266E510D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网站流量统计是改进网站服务的重要手段之一，通过获取用户在网站的行为数据，进行分析,得到有价值的信息。可以基于这些数据对网站进行改进。</w:t>
      </w:r>
    </w:p>
    <w:p w14:paraId="71283969" w14:textId="77777777" w:rsidR="006A0402" w:rsidRPr="006A0402" w:rsidRDefault="006A0402" w:rsidP="006A0402">
      <w:pPr>
        <w:widowControl/>
        <w:ind w:left="1652"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  <w:t> </w:t>
      </w:r>
    </w:p>
    <w:p w14:paraId="2F2F723F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按照在线情况分析：</w:t>
      </w:r>
    </w:p>
    <w:p w14:paraId="4A3EB387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来访时间、访客地域、来路页面、当前停留页面等，这些功能对企业实时掌握自身网站流量有很大的帮助。</w:t>
      </w:r>
    </w:p>
    <w:p w14:paraId="627A174F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按照时段分析：</w:t>
      </w:r>
    </w:p>
    <w:p w14:paraId="00DD26AB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按照任意的时间段 和任意的时间粒度来进行分析，比如小时段分布，日访问量分布，对于企业了解用户浏览网页的</w:t>
      </w:r>
      <w:proofErr w:type="gram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的</w:t>
      </w:r>
      <w:proofErr w:type="gram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时间段有一个很好的分析。</w:t>
      </w:r>
    </w:p>
    <w:p w14:paraId="3F210FFD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按来源分析</w:t>
      </w:r>
    </w:p>
    <w:p w14:paraId="726F3AA5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来源分析提供来路域名带来的来访次数、IP、独立访客、新访客、新访客浏览次数、站内总浏览次数等数据。这个数据可以直接让企业了解推广成效的来路，从而分析出那些网站投放的广告效果更明显。</w:t>
      </w:r>
    </w:p>
    <w:p w14:paraId="3029BA2A" w14:textId="77777777" w:rsidR="006A0402" w:rsidRPr="006A0402" w:rsidRDefault="006A0402" w:rsidP="006A0402">
      <w:pPr>
        <w:widowControl/>
        <w:ind w:left="2192"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  <w:t> </w:t>
      </w:r>
    </w:p>
    <w:p w14:paraId="4BD7983A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业务需求</w:t>
      </w:r>
    </w:p>
    <w:p w14:paraId="28F7C10A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PV</w:t>
      </w:r>
    </w:p>
    <w:p w14:paraId="43B5598D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lastRenderedPageBreak/>
        <w:t>PV(page view)，</w:t>
      </w:r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访问量 也叫 点击量，即一天之内整个网站中的页面被访问的次数。对同一个页面的重复访问记为不同的PV。</w:t>
      </w:r>
    </w:p>
    <w:p w14:paraId="1F39438D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UV</w:t>
      </w:r>
    </w:p>
    <w:p w14:paraId="72E13D14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UV(unique visitor),独立访客数，即一天之内访问网站的人数。同一个人在一天之内访问网站多次，也只能计算一个UV。</w:t>
      </w:r>
    </w:p>
    <w:p w14:paraId="45F125B2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 xml:space="preserve">VV </w:t>
      </w:r>
    </w:p>
    <w:p w14:paraId="4F3FFA33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VV (Visit View)，会话总数，即一天之内会话的总的数量。所谓的一次会话，指的是为了实现某些功能，浏览器开发网站</w:t>
      </w:r>
      <w:proofErr w:type="gram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网站</w:t>
      </w:r>
      <w:proofErr w:type="gram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，从访问第一个页面开始，会话开始，直到访问最后一个页面结束，关闭所有页面，会话结束。会话可以认为在访问第一个页面时开始，访问所有页面完成并关闭，或，超过指定时长没有后续访问 都认为会话结束。</w:t>
      </w:r>
    </w:p>
    <w:p w14:paraId="646E5CE1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BR</w:t>
      </w:r>
    </w:p>
    <w:p w14:paraId="77340FBF" w14:textId="77777777" w:rsidR="006A0402" w:rsidRDefault="006A0402" w:rsidP="006A0402">
      <w:pPr>
        <w:widowControl/>
        <w:rPr>
          <w:rFonts w:ascii="微软雅黑" w:eastAsia="微软雅黑" w:hAnsi="微软雅黑" w:cs="Calibri"/>
          <w:color w:val="000000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BR(Bounce Rate)跳出率，一天之内跳出的会话总数占所有会话总数的比率。所谓跳出只的是一个会话中只访问过一个页面会话就结束了，这就称之为该会话跳出了。跳出的</w:t>
      </w:r>
      <w:proofErr w:type="gram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会话占</w:t>
      </w:r>
      <w:proofErr w:type="gram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全部会话的比率，称之为跳出率。这个指标在评价</w:t>
      </w:r>
      <w:proofErr w:type="gram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行推广</w:t>
      </w:r>
      <w:proofErr w:type="gram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活动的效果时非常的有用。</w:t>
      </w:r>
    </w:p>
    <w:p w14:paraId="5DD8206B" w14:textId="7EB81615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NewIP</w:t>
      </w:r>
      <w:proofErr w:type="spellEnd"/>
    </w:p>
    <w:p w14:paraId="47608F4C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NewIp</w:t>
      </w:r>
      <w:proofErr w:type="spell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,新增</w:t>
      </w:r>
      <w:proofErr w:type="spell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ip</w:t>
      </w:r>
      <w:proofErr w:type="spell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总数,一天之内访问网站的所有IP去重后，检查有多少是在历史数据中从未出现过的，这些IP计数，就是</w:t>
      </w:r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lastRenderedPageBreak/>
        <w:t>新增的IP总数，这个指标可以一定程度上体现网站新用户增长的情况。</w:t>
      </w:r>
    </w:p>
    <w:p w14:paraId="5E663C10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NewCust</w:t>
      </w:r>
      <w:proofErr w:type="spellEnd"/>
    </w:p>
    <w:p w14:paraId="131B0968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NewCust</w:t>
      </w:r>
      <w:proofErr w:type="spellEnd"/>
      <w:r w:rsidRPr="006A0402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  <w:shd w:val="clear" w:color="auto" w:fill="FFFFFF"/>
        </w:rPr>
        <w:t>，新增独立访客数，一天之内访问网站的人中，有多少人是在历史记录中从来没有出现过的。这个指标可以从另一个角度体现网站用户增长的情况。</w:t>
      </w:r>
    </w:p>
    <w:p w14:paraId="0F449B39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AvgTime</w:t>
      </w:r>
      <w:proofErr w:type="spellEnd"/>
    </w:p>
    <w:p w14:paraId="56039546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AvgTime</w:t>
      </w:r>
      <w:proofErr w:type="spellEnd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,平均访问时长，所谓一个会话的访问时长，是指，一个会话结束的</w:t>
      </w:r>
      <w:proofErr w:type="gramStart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时间减取一个</w:t>
      </w:r>
      <w:proofErr w:type="gramEnd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会话开始时间得到的会话经历的时长。将一天之内所有会话的访问时长求平均值 就是 平均访问时长。这个指标可以体现出网站对用户的粘性大小。</w:t>
      </w:r>
    </w:p>
    <w:p w14:paraId="628287C7" w14:textId="7777777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AvgDeep</w:t>
      </w:r>
      <w:proofErr w:type="spellEnd"/>
    </w:p>
    <w:p w14:paraId="449FC5F8" w14:textId="77777777" w:rsidR="006A0402" w:rsidRPr="006A0402" w:rsidRDefault="006A0402" w:rsidP="006A0402">
      <w:pPr>
        <w:widowControl/>
        <w:rPr>
          <w:rFonts w:ascii="微软雅黑" w:eastAsia="微软雅黑" w:hAnsi="微软雅黑" w:cs="Calibri" w:hint="eastAsia"/>
          <w:kern w:val="0"/>
          <w:sz w:val="32"/>
          <w:szCs w:val="32"/>
        </w:rPr>
      </w:pPr>
      <w:proofErr w:type="spellStart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AvgDeep</w:t>
      </w:r>
      <w:proofErr w:type="spellEnd"/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，平均访问深度，所谓一个会话的访问深度，是指，一个会话中访问的所有资源地址去重后计数得到的指标。将一天之内所有会话的访问深度求平均值 就是 平均访问深度。这个指标可以体现出网站对用户的粘性大小。</w:t>
      </w:r>
    </w:p>
    <w:p w14:paraId="407A8B6B" w14:textId="77777777" w:rsidR="006A0402" w:rsidRPr="006A0402" w:rsidRDefault="006A0402" w:rsidP="006A0402">
      <w:pPr>
        <w:widowControl/>
        <w:ind w:left="1652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384356EC" w14:textId="200D69E4" w:rsidR="006A0402" w:rsidRDefault="006A0402" w:rsidP="006A0402">
      <w:pPr>
        <w:widowControl/>
        <w:textAlignment w:val="center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6A0402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技术架构</w:t>
      </w:r>
    </w:p>
    <w:p w14:paraId="3DA417FC" w14:textId="1C86B417" w:rsidR="006A0402" w:rsidRPr="006A0402" w:rsidRDefault="006A0402" w:rsidP="006A0402">
      <w:pPr>
        <w:widowControl/>
        <w:textAlignment w:val="center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6A040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6B79538" wp14:editId="6045A477">
            <wp:extent cx="5274310" cy="1788795"/>
            <wp:effectExtent l="0" t="0" r="2540" b="1905"/>
            <wp:docPr id="2" name="图片 2" descr="计算机生成了可选文字:&#10;日 吉 收 隼 &#10;网 灾 埋 貞 &#10;http //xxxx &#10;js 脚 本 收 隼 數 据 &#10;Nglnx &#10;A 」 A × 提 交 數 钅 刂 服 务 器 &#10;Nglnx &#10;应 用 服 务 器 &#10;应 用 服 务 器 &#10;应 用 服 务 器 &#10;日 志 服 务 器 &#10;应 用 服 务 器 &#10;应 用 服 务 器 &#10;Flume &#10;Agent &#10;Flume &#10;Agent &#10;Flume &#10;Agent &#10;网 站 流 量 分 折 顼 目 &#10;数 据 存 储 &#10;Kafka &#10;肖 寻 队 列 &#10;HDFS &#10;分 布 式 存 储 &#10;數 据 青 先 处 邏 &#10;HBase &#10;HDFS &#10;HIVE &#10;数 据 仓 库 &#10;Redis &#10;1-41Ve &#10;數 据 导 出 &#10;M &#10;可 视 化 展 示 &#10;http //xxxx &#10;折 线 图 &#10;饼 图 &#10;Flume &#10;中 心 服 务 器 &#10;SparkStream1ng &#10;实 时 分 折 &#10;分 布 式 计 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日 吉 收 隼 &#10;网 灾 埋 貞 &#10;http //xxxx &#10;js 脚 本 收 隼 數 据 &#10;Nglnx &#10;A 」 A × 提 交 數 钅 刂 服 务 器 &#10;Nglnx &#10;应 用 服 务 器 &#10;应 用 服 务 器 &#10;应 用 服 务 器 &#10;日 志 服 务 器 &#10;应 用 服 务 器 &#10;应 用 服 务 器 &#10;Flume &#10;Agent &#10;Flume &#10;Agent &#10;Flume &#10;Agent &#10;网 站 流 量 分 折 顼 目 &#10;数 据 存 储 &#10;Kafka &#10;肖 寻 队 列 &#10;HDFS &#10;分 布 式 存 储 &#10;數 据 青 先 处 邏 &#10;HBase &#10;HDFS &#10;HIVE &#10;数 据 仓 库 &#10;Redis &#10;1-41Ve &#10;數 据 导 出 &#10;M &#10;可 视 化 展 示 &#10;http //xxxx &#10;折 线 图 &#10;饼 图 &#10;Flume &#10;中 心 服 务 器 &#10;SparkStream1ng &#10;实 时 分 折 &#10;分 布 式 计 算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D61E" w14:textId="6AC3405F" w:rsidR="00581FB7" w:rsidRPr="006A0402" w:rsidRDefault="00581FB7" w:rsidP="006A0402">
      <w:pPr>
        <w:widowControl/>
        <w:ind w:left="1652"/>
        <w:rPr>
          <w:rFonts w:ascii="Calibri" w:eastAsia="宋体" w:hAnsi="Calibri" w:cs="Calibri" w:hint="eastAsia"/>
          <w:kern w:val="0"/>
          <w:sz w:val="22"/>
        </w:rPr>
      </w:pPr>
      <w:bookmarkStart w:id="0" w:name="_GoBack"/>
      <w:bookmarkEnd w:id="0"/>
    </w:p>
    <w:sectPr w:rsidR="00581FB7" w:rsidRPr="006A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4B87" w14:textId="77777777" w:rsidR="003C20D1" w:rsidRDefault="003C20D1" w:rsidP="006A0402">
      <w:r>
        <w:separator/>
      </w:r>
    </w:p>
  </w:endnote>
  <w:endnote w:type="continuationSeparator" w:id="0">
    <w:p w14:paraId="581FA003" w14:textId="77777777" w:rsidR="003C20D1" w:rsidRDefault="003C20D1" w:rsidP="006A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2EAA7" w14:textId="77777777" w:rsidR="003C20D1" w:rsidRDefault="003C20D1" w:rsidP="006A0402">
      <w:r>
        <w:separator/>
      </w:r>
    </w:p>
  </w:footnote>
  <w:footnote w:type="continuationSeparator" w:id="0">
    <w:p w14:paraId="65A60359" w14:textId="77777777" w:rsidR="003C20D1" w:rsidRDefault="003C20D1" w:rsidP="006A0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4BEA"/>
    <w:multiLevelType w:val="multilevel"/>
    <w:tmpl w:val="17F8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B606A"/>
    <w:multiLevelType w:val="hybridMultilevel"/>
    <w:tmpl w:val="FBEC4BEC"/>
    <w:lvl w:ilvl="0" w:tplc="2AE4E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4E9D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ECCE7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D824B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08D5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3A2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AAF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009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0C5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7463D"/>
    <w:multiLevelType w:val="hybridMultilevel"/>
    <w:tmpl w:val="A8067F42"/>
    <w:lvl w:ilvl="0" w:tplc="76FAE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7E2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8C92B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06078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2876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928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CC1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3A63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BAD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2"/>
    </w:lvlOverride>
    <w:lvlOverride w:ilvl="2"/>
  </w:num>
  <w:num w:numId="5">
    <w:abstractNumId w:val="1"/>
    <w:lvlOverride w:ilvl="1">
      <w:startOverride w:val="3"/>
    </w:lvlOverride>
  </w:num>
  <w:num w:numId="6">
    <w:abstractNumId w:val="1"/>
    <w:lvlOverride w:ilvl="1">
      <w:startOverride w:val="4"/>
    </w:lvlOverride>
  </w:num>
  <w:num w:numId="7">
    <w:abstractNumId w:val="1"/>
    <w:lvlOverride w:ilvl="1">
      <w:startOverride w:val="5"/>
    </w:lvlOverride>
  </w:num>
  <w:num w:numId="8">
    <w:abstractNumId w:val="1"/>
    <w:lvlOverride w:ilvl="1">
      <w:startOverride w:val="6"/>
    </w:lvlOverride>
  </w:num>
  <w:num w:numId="9">
    <w:abstractNumId w:val="1"/>
    <w:lvlOverride w:ilvl="1">
      <w:startOverride w:val="7"/>
    </w:lvlOverride>
  </w:num>
  <w:num w:numId="10">
    <w:abstractNumId w:val="1"/>
    <w:lvlOverride w:ilvl="1">
      <w:startOverride w:val="8"/>
    </w:lvlOverride>
  </w:num>
  <w:num w:numId="11">
    <w:abstractNumId w:val="2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F"/>
    <w:rsid w:val="003C20D1"/>
    <w:rsid w:val="00413E1F"/>
    <w:rsid w:val="00581FB7"/>
    <w:rsid w:val="006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D166A"/>
  <w15:chartTrackingRefBased/>
  <w15:docId w15:val="{D0933C35-A097-4CA6-BB10-6F574F88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40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0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2019-06-19T15:03:00Z</dcterms:created>
  <dcterms:modified xsi:type="dcterms:W3CDTF">2019-06-19T15:04:00Z</dcterms:modified>
</cp:coreProperties>
</file>