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0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48"/>
          <w:szCs w:val="48"/>
          <w:rtl w:val="0"/>
        </w:rPr>
        <w:t xml:space="preserve">라이선스 기반 팬 참여형 보컬 조합 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3864"/>
          <w:sz w:val="48"/>
          <w:szCs w:val="48"/>
          <w:rtl w:val="0"/>
        </w:rPr>
        <w:t xml:space="preserve">디지털 자산화 플랫폼</w:t>
      </w:r>
      <w:r w:rsidDel="00000000" w:rsidR="00000000" w:rsidRPr="00000000">
        <w:rPr>
          <w:rtl w:val="0"/>
        </w:rPr>
      </w:r>
    </w:p>
    <w:sdt>
      <w:sdtPr>
        <w:lock w:val="contentLocked"/>
        <w:id w:val="1992593976"/>
        <w:tag w:val="goog_rdk_2"/>
      </w:sdtPr>
      <w:sdtContent>
        <w:tbl>
          <w:tblPr>
            <w:tblStyle w:val="Table1"/>
            <w:tblW w:w="6000.0" w:type="dxa"/>
            <w:jc w:val="center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6000"/>
            <w:tblGridChange w:id="0">
              <w:tblGrid>
                <w:gridCol w:w="6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1f3864" w:val="clear"/>
                <w:tcMar>
                  <w:top w:w="200.0" w:type="dxa"/>
                  <w:left w:w="400.0" w:type="dxa"/>
                  <w:bottom w:w="200.0" w:type="dxa"/>
                  <w:right w:w="400.0" w:type="dxa"/>
                </w:tcMar>
              </w:tcPr>
              <w:p w:rsidR="00000000" w:rsidDel="00000000" w:rsidP="00000000" w:rsidRDefault="00000000" w:rsidRPr="00000000" w14:paraId="00000005">
                <w:pPr>
                  <w:spacing w:after="100" w:line="36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188245430"/>
                    <w:tag w:val="goog_rdk_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color w:val="ffffff"/>
                        <w:sz w:val="24"/>
                        <w:szCs w:val="24"/>
                        <w:rtl w:val="0"/>
                      </w:rPr>
                      <w:t xml:space="preserve">권리 기반 음악 IP를 팬 참여형 보컬 조합 경험과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6">
                <w:pPr>
                  <w:spacing w:after="0" w:line="36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-1418355541"/>
                    <w:tag w:val="goog_rdk_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color w:val="ffffff"/>
                        <w:sz w:val="24"/>
                        <w:szCs w:val="24"/>
                        <w:rtl w:val="0"/>
                      </w:rPr>
                      <w:t xml:space="preserve">디지털 자산화 구조로 연결하여 음악 IP의 새로운 수익화 계층을 만드는 플랫폼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7">
      <w:pPr>
        <w:spacing w:after="0" w:before="60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595959"/>
          <w:sz w:val="24"/>
          <w:szCs w:val="24"/>
          <w:rtl w:val="0"/>
        </w:rPr>
        <w:t xml:space="preserve">2026년 5월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57.5" w:before="157.5" w:line="270" w:lineRule="auto"/>
        <w:jc w:val="lef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57.5" w:before="157.5" w:line="270" w:lineRule="auto"/>
        <w:jc w:val="center"/>
        <w:rPr>
          <w:b w:val="1"/>
          <w:bCs w:val="1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57.5" w:before="157.5" w:line="270" w:lineRule="auto"/>
        <w:jc w:val="center"/>
        <w:rPr>
          <w:b w:val="1"/>
          <w:bCs w:val="1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57.5" w:before="157.5" w:line="27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6"/>
        </w:numPr>
        <w:spacing w:after="105" w:before="315" w:line="360" w:lineRule="auto"/>
        <w:ind w:left="425.19685039370086" w:hanging="141.7322834645671"/>
        <w:jc w:val="left"/>
        <w:rPr>
          <w:rFonts w:ascii="Georgia" w:cs="Georgia" w:eastAsia="Georgia" w:hAnsi="Georgia"/>
          <w:b w:val="1"/>
          <w:bCs w:val="1"/>
          <w:color w:val="000000"/>
          <w:sz w:val="28"/>
          <w:szCs w:val="28"/>
          <w:u w:val="none"/>
        </w:rPr>
      </w:pPr>
      <w:sdt>
        <w:sdtPr>
          <w:id w:val="-130167401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sz w:val="28"/>
              <w:szCs w:val="28"/>
              <w:rtl w:val="0"/>
            </w:rPr>
            <w:t xml:space="preserve">사업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10" w:line="360" w:lineRule="auto"/>
        <w:rPr/>
      </w:pPr>
      <w:sdt>
        <w:sdtPr>
          <w:id w:val="899482518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본 사업은 </w:t>
          </w:r>
        </w:sdtContent>
      </w:sdt>
      <w:sdt>
        <w:sdtPr>
          <w:id w:val="68223076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rtl w:val="0"/>
            </w:rPr>
            <w:t xml:space="preserve">라이선스가 확보된 음악 및 보컬 IP</w:t>
          </w:r>
        </w:sdtContent>
      </w:sdt>
      <w:sdt>
        <w:sdtPr>
          <w:id w:val="438233551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를 기반으로 </w:t>
          </w:r>
        </w:sdtContent>
      </w:sdt>
      <w:sdt>
        <w:sdtPr>
          <w:id w:val="-1345095214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rtl w:val="0"/>
            </w:rPr>
            <w:t xml:space="preserve">공식 허용 범위 내에서 </w:t>
          </w:r>
        </w:sdtContent>
      </w:sdt>
      <w:sdt>
        <w:sdtPr>
          <w:id w:val="2042614362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팬이</w:t>
          </w:r>
        </w:sdtContent>
      </w:sdt>
      <w:sdt>
        <w:sdtPr>
          <w:id w:val="734009927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rtl w:val="0"/>
            </w:rPr>
            <w:t xml:space="preserve"> 보컬 조합에 참여</w:t>
          </w:r>
        </w:sdtContent>
      </w:sdt>
      <w:sdt>
        <w:sdtPr>
          <w:id w:val="1201223812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하고, 그 </w:t>
          </w:r>
        </w:sdtContent>
      </w:sdt>
      <w:sdt>
        <w:sdtPr>
          <w:id w:val="-1830492723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rtl w:val="0"/>
            </w:rPr>
            <w:t xml:space="preserve">결과물</w:t>
          </w:r>
        </w:sdtContent>
      </w:sdt>
      <w:sdt>
        <w:sdtPr>
          <w:id w:val="459602686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에 대한 “</w:t>
          </w:r>
        </w:sdtContent>
      </w:sdt>
      <w:sdt>
        <w:sdtPr>
          <w:id w:val="1055617240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rtl w:val="0"/>
            </w:rPr>
            <w:t xml:space="preserve">권리 등록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,</w:t>
      </w:r>
      <w:sdt>
        <w:sdtPr>
          <w:id w:val="-133445642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rtl w:val="0"/>
            </w:rPr>
            <w:t xml:space="preserve">관리</w:t>
          </w:r>
        </w:sdtContent>
      </w:sdt>
      <w:sdt>
        <w:sdtPr>
          <w:id w:val="542166783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,거래 및 </w:t>
          </w:r>
        </w:sdtContent>
      </w:sdt>
      <w:sdt>
        <w:sdtPr>
          <w:id w:val="-1922835760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rtl w:val="0"/>
            </w:rPr>
            <w:t xml:space="preserve">정산 체계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”</w:t>
      </w:r>
      <w:sdt>
        <w:sdtPr>
          <w:id w:val="2020716768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와 연</w:t>
          </w:r>
        </w:sdtContent>
      </w:sdt>
      <w:sdt>
        <w:sdtPr>
          <w:id w:val="-1680894070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u w:val="single"/>
              <w:rtl w:val="0"/>
            </w:rPr>
            <w:t xml:space="preserve">결</w:t>
          </w:r>
        </w:sdtContent>
      </w:sdt>
      <w:sdt>
        <w:sdtPr>
          <w:id w:val="-1355389959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하는 플랫폼 사업이다. 기존 음원 유통이나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 NFT </w:t>
      </w:r>
      <w:sdt>
        <w:sdtPr>
          <w:id w:val="592501869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음악 </w:t>
          </w:r>
        </w:sdtContent>
      </w:sdt>
      <w:sdt>
        <w:sdtPr>
          <w:id w:val="582068817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 거래가 아니라, 참여형 창작과 권리 보호, 투명한 정산 구조를 결합한 </w:t>
          </w:r>
        </w:sdtContent>
      </w:sdt>
      <w:sdt>
        <w:sdtPr>
          <w:id w:val="1268718920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ff"/>
              <w:rtl w:val="0"/>
            </w:rPr>
            <w:t xml:space="preserve">새로운 음악 IP 수익화 인프라 구축</w:t>
          </w:r>
        </w:sdtContent>
      </w:sdt>
      <w:sdt>
        <w:sdtPr>
          <w:id w:val="1824563134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이 핵심이다.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10" w:line="360" w:lineRule="auto"/>
        <w:rPr/>
      </w:pPr>
      <w:sdt>
        <w:sdtPr>
          <w:id w:val="-182739987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대상 시장은 대중음악 전반 중에서도 팬덤 밀도가 높고 참여 동기가 강한 시장이다. 특히 본 사업은 기존 대중음악 산업과 경쟁하거나 대체하려는 구조가 아니라, </w:t>
          </w:r>
        </w:sdtContent>
      </w:sdt>
      <w:sdt>
        <w:sdtPr>
          <w:id w:val="-1863771834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정식 권리 범위 안에서 팬 참여형 2차 창작과 디지털 자산 연계</w:t>
          </w:r>
        </w:sdtContent>
      </w:sdt>
      <w:sdt>
        <w:sdtPr>
          <w:id w:val="-1268755980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를 제도화하여 시장 외연을 확장하는 신규 카테고리 창출형 모델로 정의할 수 있다</w:t>
          </w:r>
        </w:sdtContent>
      </w:sdt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120" w:before="280" w:lineRule="auto"/>
        <w:rPr>
          <w:rFonts w:ascii="Malgun Gothic" w:cs="Malgun Gothic" w:eastAsia="Malgun Gothic" w:hAnsi="Malgun Gothic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사업 정의</w:t>
      </w:r>
    </w:p>
    <w:sdt>
      <w:sdtPr>
        <w:lock w:val="contentLocked"/>
        <w:id w:val="1721187712"/>
        <w:tag w:val="goog_rdk_27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700"/>
            <w:gridCol w:w="6660"/>
            <w:tblGridChange w:id="0">
              <w:tblGrid>
                <w:gridCol w:w="2700"/>
                <w:gridCol w:w="66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666666" w:space="0" w:sz="8" w:val="single"/>
                  <w:right w:color="cccccc" w:space="0" w:sz="4" w:val="single"/>
                </w:tcBorders>
                <w:shd w:fill="ccccc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18">
                <w:pPr>
                  <w:spacing w:after="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1f3864"/>
                    <w:sz w:val="20"/>
                    <w:szCs w:val="20"/>
                    <w:rtl w:val="0"/>
                  </w:rPr>
                  <w:t xml:space="preserve">사업 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666666" w:space="0" w:sz="8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19">
                <w:pPr>
                  <w:spacing w:after="0" w:line="32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음악 IP 기반 팬 참여형 디지털 자산화 플랫폼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1.09374999999994" w:hRule="atLeast"/>
              <w:tblHeader w:val="0"/>
            </w:trPr>
            <w:tc>
              <w:tcPr>
                <w:tcBorders>
                  <w:top w:color="666666" w:space="0" w:sz="8" w:val="single"/>
                  <w:left w:color="cccccc" w:space="0" w:sz="4" w:val="single"/>
                  <w:bottom w:color="666666" w:space="0" w:sz="8" w:val="single"/>
                  <w:right w:color="cccccc" w:space="0" w:sz="4" w:val="single"/>
                </w:tcBorders>
                <w:shd w:fill="ccccc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1A">
                <w:pPr>
                  <w:spacing w:after="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1f3864"/>
                    <w:sz w:val="20"/>
                    <w:szCs w:val="20"/>
                    <w:rtl w:val="0"/>
                  </w:rPr>
                  <w:t xml:space="preserve">핵심 행위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8" w:val="single"/>
                  <w:left w:color="cccccc" w:space="0" w:sz="4" w:val="single"/>
                  <w:bottom w:color="666666" w:space="0" w:sz="8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1B">
                <w:pPr>
                  <w:spacing w:after="0" w:line="32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라이선스 음원 보컬 조합 참여 → 공식 디지털 자산 발행 → 권리 연동 정산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8" w:val="single"/>
                  <w:left w:color="cccccc" w:space="0" w:sz="4" w:val="single"/>
                  <w:bottom w:color="666666" w:space="0" w:sz="8" w:val="single"/>
                  <w:right w:color="cccccc" w:space="0" w:sz="4" w:val="single"/>
                </w:tcBorders>
                <w:shd w:fill="ccccc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1C">
                <w:pPr>
                  <w:spacing w:after="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1f3864"/>
                    <w:sz w:val="20"/>
                    <w:szCs w:val="20"/>
                    <w:rtl w:val="0"/>
                  </w:rPr>
                  <w:t xml:space="preserve">주요 고객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8" w:val="single"/>
                  <w:left w:color="cccccc" w:space="0" w:sz="4" w:val="single"/>
                  <w:bottom w:color="666666" w:space="0" w:sz="8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1D">
                <w:pPr>
                  <w:spacing w:after="0" w:line="32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음악 권리자(레이블/저작권자/실연자), 팬, B2B 파트너(유통,커머스, 결제 등)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8" w:val="single"/>
                  <w:left w:color="cccccc" w:space="0" w:sz="4" w:val="single"/>
                  <w:bottom w:color="666666" w:space="0" w:sz="8" w:val="single"/>
                  <w:right w:color="cccccc" w:space="0" w:sz="4" w:val="single"/>
                </w:tcBorders>
                <w:shd w:fill="ccccc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1E">
                <w:pPr>
                  <w:spacing w:after="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1f3864"/>
                    <w:sz w:val="20"/>
                    <w:szCs w:val="20"/>
                    <w:rtl w:val="0"/>
                  </w:rPr>
                  <w:t xml:space="preserve">수익 구조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8" w:val="single"/>
                  <w:left w:color="cccccc" w:space="0" w:sz="4" w:val="single"/>
                  <w:bottom w:color="666666" w:space="0" w:sz="8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1F">
                <w:pPr>
                  <w:spacing w:after="0" w:line="32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서비스 이용료, 등록 및 거래 수수료, B2B 솔루션, 정산 대행 수수료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666666" w:space="0" w:sz="8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ccccc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20">
                <w:pPr>
                  <w:spacing w:after="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1f3864"/>
                    <w:sz w:val="20"/>
                    <w:szCs w:val="20"/>
                    <w:rtl w:val="0"/>
                  </w:rPr>
                  <w:t xml:space="preserve">시장 포지션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666666" w:space="0" w:sz="8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21">
                <w:pPr>
                  <w:spacing w:after="0" w:line="32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기존 스트리밍, 굿즈 시장을 침해하지 않는 신규 시장 확장 모델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2">
      <w:pPr>
        <w:spacing w:before="8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6"/>
        </w:numPr>
        <w:spacing w:after="105" w:before="315" w:line="360" w:lineRule="auto"/>
        <w:ind w:left="425.19685039370086" w:hanging="141.7322834645671"/>
        <w:jc w:val="left"/>
        <w:rPr>
          <w:b w:val="1"/>
          <w:bCs w:val="1"/>
          <w:sz w:val="28"/>
          <w:szCs w:val="28"/>
          <w:u w:val="none"/>
        </w:rPr>
      </w:pPr>
      <w:sdt>
        <w:sdtPr>
          <w:id w:val="-2133107129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추진배경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5" w:before="315" w:line="360" w:lineRule="auto"/>
        <w:ind w:left="-3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음악 시장 현황 및 구조적 한계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10" w:line="240" w:lineRule="auto"/>
        <w:rPr>
          <w:rFonts w:ascii="Malgun Gothic" w:cs="Malgun Gothic" w:eastAsia="Malgun Gothic" w:hAnsi="Malgun Gothic"/>
          <w:sz w:val="22"/>
          <w:szCs w:val="22"/>
        </w:rPr>
      </w:pPr>
      <w:sdt>
        <w:sdtPr>
          <w:id w:val="-390971261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IFPI(International Federation of the Phonographic Industry)에 따르면 </w:t>
          </w:r>
        </w:sdtContent>
      </w:sdt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2025년 전 세계 레코디드 음악 매출은 전년 대비 6.4% 증가했고 추적 대상 58개 시장 중 57개 시장이 성장</w:t>
        </w:r>
      </w:hyperlink>
      <w:sdt>
        <w:sdtPr>
          <w:id w:val="-1817047098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했다.</w:t>
          </w:r>
        </w:sdtContent>
      </w:sdt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그러나 이 성장의 수혜가 산업 생태계 전반에 균등하게 분배되지 않는다는 것이 근본적인 구조적 문제다.</w:t>
      </w:r>
    </w:p>
    <w:p w:rsidR="00000000" w:rsidDel="00000000" w:rsidP="00000000" w:rsidRDefault="00000000" w:rsidRPr="00000000" w14:paraId="00000026">
      <w:pPr>
        <w:spacing w:before="80" w:line="24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스트리밍 플랫폼이 전체 매출의 30% 이상을 플랫폼 수수료로 취득하고, 나머지를 스트리밍 횟수 기반으로 분배하는 구조이다.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100" w:before="200" w:lineRule="auto"/>
        <w:ind w:left="720" w:firstLine="0"/>
        <w:rPr>
          <w:rFonts w:ascii="Malgun Gothic" w:cs="Malgun Gothic" w:eastAsia="Malgun Gothic" w:hAnsi="Malgun Gothic"/>
          <w:color w:val="2e75b6"/>
          <w:sz w:val="24"/>
          <w:szCs w:val="24"/>
        </w:rPr>
      </w:pPr>
      <w:bookmarkStart w:colFirst="0" w:colLast="0" w:name="_heading=h.5kf6dwzws0i" w:id="0"/>
      <w:bookmarkEnd w:id="0"/>
      <w:r w:rsidDel="00000000" w:rsidR="00000000" w:rsidRPr="00000000">
        <w:rPr>
          <w:rFonts w:ascii="Malgun Gothic" w:cs="Malgun Gothic" w:eastAsia="Malgun Gothic" w:hAnsi="Malgun Gothic"/>
          <w:color w:val="2e75b6"/>
          <w:sz w:val="24"/>
          <w:szCs w:val="24"/>
          <w:rtl w:val="0"/>
        </w:rPr>
        <w:t xml:space="preserve">음악 산업 구조의 5가지 핵심 한계</w:t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after="60" w:before="60" w:line="240" w:lineRule="auto"/>
        <w:ind w:left="850.3937007874017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팬 참여가 청취/소비에 머물고 공식 참여형 상품 구조가 부재함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60" w:before="60" w:line="240" w:lineRule="auto"/>
        <w:ind w:left="850.3937007874017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음원 및 보컬 IP의 활용 방식이 스트리밍,실연,굿즈로 제한적임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60" w:before="60" w:line="240" w:lineRule="auto"/>
        <w:ind w:left="850.3937007874017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디지털 자산의 권리 귀속 및 정산 기준이 불명확하고 비표준화됨</w:t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spacing w:after="60" w:before="60" w:line="240" w:lineRule="auto"/>
        <w:ind w:left="850.3937007874017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음악  NFT 서비스는 가치보다 거래,투기 이미지가 강해 권리자 수용도가 낮음</w:t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spacing w:after="60" w:before="60" w:line="240" w:lineRule="auto"/>
        <w:ind w:left="850.3937007874017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생성형 AI 기반 음악 서비스는 권리 분쟁 리스크가 높아 업계 전반의 경계 대상임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8"/>
          <w:szCs w:val="28"/>
        </w:rPr>
      </w:pPr>
      <w:r w:rsidDel="00000000" w:rsidR="00000000" w:rsidRPr="00000000">
        <w:rPr>
          <w:rFonts w:ascii="Malgun Gothic" w:cs="Malgun Gothic" w:eastAsia="Malgun Gothic" w:hAnsi="Malgun Gothic"/>
          <w:color w:val="2e75b6"/>
          <w:sz w:val="24"/>
          <w:szCs w:val="24"/>
          <w:rtl w:val="0"/>
        </w:rPr>
        <w:t xml:space="preserve">대중음악 시장의 변화 동인: 팬덤 경제의 부상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80" w:line="24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골드만삭스는 </w:t>
      </w:r>
      <w:hyperlink r:id="rId8">
        <w:r w:rsidDel="00000000" w:rsidR="00000000" w:rsidRPr="00000000">
          <w:rPr>
            <w:rFonts w:ascii="Malgun Gothic" w:cs="Malgun Gothic" w:eastAsia="Malgun Gothic" w:hAnsi="Malgun Gothic"/>
            <w:color w:val="1155cc"/>
            <w:sz w:val="22"/>
            <w:szCs w:val="22"/>
            <w:u w:val="single"/>
            <w:rtl w:val="0"/>
          </w:rPr>
          <w:t xml:space="preserve">글로벌 슈퍼팬 수익화 가능 시장을 2025년 기준 약 45억 달러로 추산</w:t>
        </w:r>
      </w:hyperlink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하며, 이 수치는 연간 빠른 속도로 확대되고 있다. K-pop 팬덤 경제는 약 8조원 규모이며, K-pop 프로덕션 시장은 2024년 100억 달러에서 2033년 215억 달러 이상으로 성장이 전망된다.</w:t>
      </w:r>
    </w:p>
    <w:p w:rsidR="00000000" w:rsidDel="00000000" w:rsidP="00000000" w:rsidRDefault="00000000" w:rsidRPr="00000000" w14:paraId="0000002F">
      <w:pPr>
        <w:spacing w:before="80" w:line="24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hyperlink r:id="rId9">
        <w:r w:rsidDel="00000000" w:rsidR="00000000" w:rsidRPr="00000000">
          <w:rPr>
            <w:rFonts w:ascii="Malgun Gothic" w:cs="Malgun Gothic" w:eastAsia="Malgun Gothic" w:hAnsi="Malgun Gothic"/>
            <w:color w:val="1155cc"/>
            <w:sz w:val="22"/>
            <w:szCs w:val="22"/>
            <w:u w:val="single"/>
            <w:rtl w:val="0"/>
          </w:rPr>
          <w:t xml:space="preserve">HYBE Weverse의 2025년 팬덤 트렌드 리포트</w:t>
        </w:r>
      </w:hyperlink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에 따르면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팬들은 플랫폼에서 월평균 263분을 소비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하며, 디지털 상품 구매는 전년 대비 2배 이상 증가했다. 이는 팬덤이 단순 소비자에서 적극적인 참여자와 소유자로 진화하고 있음을 보여주는 데이터다.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100" w:before="200" w:lineRule="auto"/>
        <w:ind w:left="720" w:firstLine="0"/>
        <w:rPr>
          <w:rFonts w:ascii="Malgun Gothic" w:cs="Malgun Gothic" w:eastAsia="Malgun Gothic" w:hAnsi="Malgun Gothic"/>
          <w:color w:val="2e75b6"/>
          <w:sz w:val="24"/>
          <w:szCs w:val="24"/>
        </w:rPr>
      </w:pPr>
      <w:bookmarkStart w:colFirst="0" w:colLast="0" w:name="_heading=h.kkyssd7v5rke" w:id="1"/>
      <w:bookmarkEnd w:id="1"/>
      <w:r w:rsidDel="00000000" w:rsidR="00000000" w:rsidRPr="00000000">
        <w:rPr>
          <w:rFonts w:ascii="Malgun Gothic" w:cs="Malgun Gothic" w:eastAsia="Malgun Gothic" w:hAnsi="Malgun Gothic"/>
          <w:color w:val="2e75b6"/>
          <w:sz w:val="24"/>
          <w:szCs w:val="24"/>
          <w:rtl w:val="0"/>
        </w:rPr>
        <w:t xml:space="preserve">핵심 변화 동인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60" w:before="60" w:line="240" w:lineRule="auto"/>
        <w:ind w:left="1133.858267716535" w:hanging="36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IP 추가 수익화에 대한 권리자 수요 증가: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스트리밍 외 수익원 다각화 필요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pacing w:after="60" w:before="60" w:line="240" w:lineRule="auto"/>
        <w:ind w:left="1133.858267716535" w:hanging="36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팬덤 경제 강화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: 단순 청취에서 공식 참여,소유 경험으로 수요 이동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60" w:before="60" w:line="240" w:lineRule="auto"/>
        <w:ind w:left="1133.858267716535" w:hanging="36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공식 디지털 자산 수요 증가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: 비공식 편집/커버 시장 대체 수요</w:t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spacing w:after="60" w:before="60" w:line="240" w:lineRule="auto"/>
        <w:ind w:left="1133.858267716535" w:hanging="36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권리 보호 및 정산 투명성에 대한 산업계 요구 확대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60" w:before="60" w:line="240" w:lineRule="auto"/>
        <w:ind w:left="1133.858267716535" w:hanging="36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생성형 AI 저작권 리스크에 대한 시장 피로감 누적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: 라이선스 기반 서비스 수요 증가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spacing w:after="60" w:before="60" w:line="240" w:lineRule="auto"/>
        <w:ind w:left="1133.858267716535" w:hanging="36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참여형 콘텐츠 경험 확대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: 창작보다 큐레이션/조합/소유를 선호하는 소비 패턴 등장</w:t>
      </w:r>
    </w:p>
    <w:p w:rsidR="00000000" w:rsidDel="00000000" w:rsidP="00000000" w:rsidRDefault="00000000" w:rsidRPr="00000000" w14:paraId="00000037">
      <w:pPr>
        <w:spacing w:after="60" w:before="60" w:line="320" w:lineRule="auto"/>
        <w:ind w:left="1260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10" w:line="360" w:lineRule="auto"/>
        <w:ind w:left="720" w:firstLine="0"/>
        <w:rPr>
          <w:sz w:val="25"/>
          <w:szCs w:val="25"/>
        </w:rPr>
      </w:pPr>
      <w:sdt>
        <w:sdtPr>
          <w:id w:val="-1769243802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IFPI는 </w:t>
          </w:r>
        </w:sdtContent>
      </w:sdt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슈퍼팬의 존재가 산업 확장의 핵심 축이라고 평가</w:t>
        </w:r>
      </w:hyperlink>
      <w:sdt>
        <w:sdtPr>
          <w:id w:val="608426050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했고, 피지컬 상품 역시 팬덤의 소속감과 표현 욕구를 반영하며 다시 성장하고 있다고 설명했다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10" w:line="360" w:lineRule="auto"/>
        <w:ind w:left="720" w:firstLine="0"/>
        <w:rPr/>
      </w:pPr>
      <w:sdt>
        <w:sdtPr>
          <w:id w:val="-223718305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rtl w:val="0"/>
            </w:rPr>
            <w:t xml:space="preserve">첫째, 팬은 더 이상 수동적 청취자에 머물지 않고 구매자, 홍보자, 커뮤니티 참여자, 2차 창작자 역할</w:t>
          </w:r>
        </w:sdtContent>
      </w:sdt>
      <w:sdt>
        <w:sdtPr>
          <w:id w:val="-1135164574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을 동시에 수행한다. 슈퍼팬 전략이 산업 전반의 주요 화두가 된 배경은 단순 스트리밍 청취보다 높은 참여도와 결제 의사가 실질적 매출을 견인하기 때문이다.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10" w:line="360" w:lineRule="auto"/>
        <w:ind w:left="720" w:firstLine="0"/>
        <w:rPr/>
      </w:pPr>
      <w:sdt>
        <w:sdtPr>
          <w:id w:val="1294641752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rtl w:val="0"/>
            </w:rPr>
            <w:t xml:space="preserve">둘째, 기존 스트리밍 중심 수익모델은 권리 분배 구조가 복잡하고 팬의 기여도를 직접 반영하기 어렵다</w:t>
          </w:r>
        </w:sdtContent>
      </w:sdt>
      <w:sdt>
        <w:sdtPr>
          <w:id w:val="2088518571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. 2025년 </w:t>
          </w:r>
        </w:sdtContent>
      </w:sdt>
      <w:hyperlink r:id="rId11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로열티 환경에서는 투명성, 메타데이터 정확성, 권리 추적, 새로운 정산 방식이 핵심 이슈</w:t>
        </w:r>
      </w:hyperlink>
      <w:sdt>
        <w:sdtPr>
          <w:id w:val="1082832243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로 다뤄지고 있으며, 일부 플랫폼에서는 사용자 중심 분배 모델 논의도 이어지고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10" w:line="360" w:lineRule="auto"/>
        <w:ind w:left="720" w:firstLine="0"/>
        <w:rPr/>
      </w:pPr>
      <w:sdt>
        <w:sdtPr>
          <w:id w:val="-1563007343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rtl w:val="0"/>
            </w:rPr>
            <w:t xml:space="preserve">셋째, 블록체인이나 디지털 자산 기술은 투</w:t>
          </w:r>
        </w:sdtContent>
      </w:sdt>
      <w:sdt>
        <w:sdtPr>
          <w:id w:val="-1541368756"/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자(투기)</w:t>
          </w:r>
        </w:sdtContent>
      </w:sdt>
      <w:sdt>
        <w:sdtPr>
          <w:id w:val="408078191"/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rtl w:val="0"/>
            </w:rPr>
            <w:t xml:space="preserve"> 수단보다 권리 등록과 정산 이력 관리, 소유관계 추적 측면에서 다시 해석될 필요가 있</w:t>
          </w:r>
        </w:sdtContent>
      </w:sdt>
      <w:sdt>
        <w:sdtPr>
          <w:id w:val="-1237386730"/>
          <w:tag w:val="goog_rdk_4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다. 본 사업에서는 NFT나 토큰을 전면에 내세우기보다, 조합 음원의 권리 식별과 정산 투명성을 보장하는 백엔드 인프라로 활용하는 </w:t>
          </w:r>
        </w:sdtContent>
      </w:sdt>
      <w:sdt>
        <w:sdtPr>
          <w:id w:val="1676792369"/>
          <w:tag w:val="goog_rdk_4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것을 우선으로 한다.</w:t>
          </w:r>
        </w:sdtContent>
      </w:sdt>
    </w:p>
    <w:p w:rsidR="00000000" w:rsidDel="00000000" w:rsidP="00000000" w:rsidRDefault="00000000" w:rsidRPr="00000000" w14:paraId="0000003C">
      <w:pPr>
        <w:pStyle w:val="Heading1"/>
        <w:keepNext w:val="0"/>
        <w:keepLines w:val="0"/>
        <w:numPr>
          <w:ilvl w:val="0"/>
          <w:numId w:val="36"/>
        </w:numPr>
        <w:ind w:left="566.9291338582675" w:hanging="141.73228346456668"/>
        <w:rPr>
          <w:sz w:val="28"/>
          <w:szCs w:val="28"/>
          <w:u w:val="none"/>
        </w:rPr>
      </w:pPr>
      <w:sdt>
        <w:sdtPr>
          <w:id w:val="345222209"/>
          <w:tag w:val="goog_rdk_4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비전과 목표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비전</w:t>
      </w:r>
    </w:p>
    <w:sdt>
      <w:sdtPr>
        <w:lock w:val="contentLocked"/>
        <w:id w:val="-1375327046"/>
        <w:tag w:val="goog_rdk_44"/>
      </w:sdtPr>
      <w:sdtContent>
        <w:tbl>
          <w:tblPr>
            <w:tblStyle w:val="Table3"/>
            <w:tblW w:w="8655.0" w:type="dxa"/>
            <w:jc w:val="left"/>
            <w:tblInd w:w="70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8655"/>
            <w:tblGridChange w:id="0">
              <w:tblGrid>
                <w:gridCol w:w="86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d6e4f0" w:val="clear"/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</w:tcPr>
              <w:p w:rsidR="00000000" w:rsidDel="00000000" w:rsidP="00000000" w:rsidRDefault="00000000" w:rsidRPr="00000000" w14:paraId="0000003E">
                <w:pPr>
                  <w:spacing w:after="0" w:line="240" w:lineRule="auto"/>
                  <w:ind w:left="0" w:firstLine="0"/>
                  <w:jc w:val="both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1f3864"/>
                    <w:sz w:val="22"/>
                    <w:szCs w:val="22"/>
                    <w:rtl w:val="0"/>
                  </w:rPr>
                  <w:t xml:space="preserve">음악 IP의 공식 참여형 자산화를 통해 팬 경험과 권리자 수익화를  확장하는 표준 플랫폼 구축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미션</w:t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spacing w:after="60" w:before="60" w:line="24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권리자에게는 기존 IP의 새로운 수익 제공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60" w:before="60" w:line="24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팬에게는 공식 참여와 소유 경험 제공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spacing w:after="60" w:before="60" w:line="24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파트너에게는 자산화,정산 인프라 제공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60" w:before="60" w:line="24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시장에는 권리 보호형 디지털 음악 자산 모델 제시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bookmarkStart w:colFirst="0" w:colLast="0" w:name="_heading=h.eb7aabxef1my" w:id="2"/>
      <w:bookmarkEnd w:id="2"/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단계별 사업 목표(논의 필요)</w:t>
      </w:r>
    </w:p>
    <w:sdt>
      <w:sdtPr>
        <w:lock w:val="contentLocked"/>
        <w:id w:val="-356398443"/>
        <w:tag w:val="goog_rdk_45"/>
      </w:sdtPr>
      <w:sdtContent>
        <w:tbl>
          <w:tblPr>
            <w:tblStyle w:val="Table4"/>
            <w:tblW w:w="9105.0" w:type="dxa"/>
            <w:jc w:val="left"/>
            <w:tblInd w:w="6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275"/>
            <w:gridCol w:w="2505"/>
            <w:gridCol w:w="2520"/>
            <w:gridCol w:w="2805"/>
            <w:tblGridChange w:id="0">
              <w:tblGrid>
                <w:gridCol w:w="1275"/>
                <w:gridCol w:w="2505"/>
                <w:gridCol w:w="2520"/>
                <w:gridCol w:w="280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ff0000" w:space="0" w:sz="24" w:val="single"/>
                </w:tcBorders>
                <w:shd w:fill="1f3864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45">
                <w:pPr>
                  <w:spacing w:after="0" w:line="240" w:lineRule="auto"/>
                  <w:jc w:val="center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단계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0000" w:space="0" w:sz="24" w:val="single"/>
                  <w:left w:color="ff0000" w:space="0" w:sz="24" w:val="single"/>
                  <w:bottom w:color="cccccc" w:space="0" w:sz="4" w:val="single"/>
                  <w:right w:color="ff0000" w:space="0" w:sz="24" w:val="single"/>
                </w:tcBorders>
                <w:shd w:fill="1f3864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46">
                <w:pPr>
                  <w:spacing w:after="0" w:line="240" w:lineRule="auto"/>
                  <w:jc w:val="center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단기 (~12개월)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ff0000" w:space="0" w:sz="24" w:val="single"/>
                  <w:bottom w:color="cccccc" w:space="0" w:sz="4" w:val="single"/>
                  <w:right w:color="cccccc" w:space="0" w:sz="4" w:val="single"/>
                </w:tcBorders>
                <w:shd w:fill="1f3864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47">
                <w:pPr>
                  <w:spacing w:after="0" w:line="240" w:lineRule="auto"/>
                  <w:jc w:val="center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중기 (1~3년)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3864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48">
                <w:pPr>
                  <w:spacing w:after="0" w:line="240" w:lineRule="auto"/>
                  <w:jc w:val="center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장기 (3~5년)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ff0000" w:space="0" w:sz="24" w:val="single"/>
                </w:tcBorders>
                <w:shd w:fill="ffe59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49">
                <w:pPr>
                  <w:spacing w:after="0" w:line="240" w:lineRule="auto"/>
                  <w:rPr>
                    <w:rFonts w:ascii="Malgun Gothic" w:cs="Malgun Gothic" w:eastAsia="Malgun Gothic" w:hAnsi="Malgun Gothic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20"/>
                    <w:szCs w:val="20"/>
                    <w:rtl w:val="0"/>
                  </w:rPr>
                  <w:t xml:space="preserve">핵심 목표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ff0000" w:space="0" w:sz="24" w:val="single"/>
                  <w:bottom w:color="cccccc" w:space="0" w:sz="4" w:val="single"/>
                  <w:right w:color="ff0000" w:space="0" w:sz="24" w:val="single"/>
                </w:tcBorders>
                <w:shd w:fill="ffe59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4A">
                <w:pPr>
                  <w:spacing w:after="0" w:line="240" w:lineRule="auto"/>
                  <w:rPr>
                    <w:rFonts w:ascii="Malgun Gothic" w:cs="Malgun Gothic" w:eastAsia="Malgun Gothic" w:hAnsi="Malgun Gothic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20"/>
                    <w:szCs w:val="20"/>
                    <w:rtl w:val="0"/>
                  </w:rPr>
                  <w:t xml:space="preserve">PoC 검증 및 권리 구조 표준화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ff0000" w:space="0" w:sz="24" w:val="single"/>
                  <w:bottom w:color="cccccc" w:space="0" w:sz="4" w:val="single"/>
                  <w:right w:color="cccccc" w:space="0" w:sz="4" w:val="single"/>
                </w:tcBorders>
                <w:shd w:fill="ffe59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4B">
                <w:pPr>
                  <w:spacing w:after="0" w:line="240" w:lineRule="auto"/>
                  <w:rPr>
                    <w:rFonts w:ascii="Malgun Gothic" w:cs="Malgun Gothic" w:eastAsia="Malgun Gothic" w:hAnsi="Malgun Gothic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20"/>
                    <w:szCs w:val="20"/>
                    <w:rtl w:val="0"/>
                  </w:rPr>
                  <w:t xml:space="preserve">복수 IP 라인업 확보 및 B2B 확장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e599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4C">
                <w:pPr>
                  <w:spacing w:after="0" w:line="240" w:lineRule="auto"/>
                  <w:rPr>
                    <w:rFonts w:ascii="Malgun Gothic" w:cs="Malgun Gothic" w:eastAsia="Malgun Gothic" w:hAnsi="Malgun Gothic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20"/>
                    <w:szCs w:val="20"/>
                    <w:rtl w:val="0"/>
                  </w:rPr>
                  <w:t xml:space="preserve">음악 IP 디지털 자산화 표준 플랫폼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ff0000" w:space="0" w:sz="2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4D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IP 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ff0000" w:space="0" w:sz="24" w:val="single"/>
                  <w:bottom w:color="cccccc" w:space="0" w:sz="4" w:val="single"/>
                  <w:right w:color="ff0000" w:space="0" w:sz="2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4E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1~2개 핵심 IP 협업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ff0000" w:space="0" w:sz="2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4F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10개 이상 IP 확보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0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글로벌 IP 연동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ff0000" w:space="0" w:sz="2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1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서비스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ff0000" w:space="0" w:sz="24" w:val="single"/>
                  <w:bottom w:color="cccccc" w:space="0" w:sz="4" w:val="single"/>
                  <w:right w:color="ff0000" w:space="0" w:sz="2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2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MVP 개발 및 초기 팬덤 반응 검증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ff0000" w:space="0" w:sz="2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3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시즌/이벤트형 캠페인 상품 운영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4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해외 IP/다국가 정산 지원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ff0000" w:space="0" w:sz="2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5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수익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ff0000" w:space="0" w:sz="24" w:val="single"/>
                  <w:bottom w:color="ff0000" w:space="0" w:sz="24" w:val="single"/>
                  <w:right w:color="ff0000" w:space="0" w:sz="2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6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발행 수수료 및 정산 구조 검증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ff0000" w:space="0" w:sz="2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7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SaaS/B2B 매출 확대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58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정산 SaaS/API/SDK 수출 모델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9">
      <w:pPr>
        <w:spacing w:after="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6"/>
        </w:numPr>
        <w:spacing w:after="105" w:before="315" w:line="360" w:lineRule="auto"/>
        <w:ind w:left="566.9291338582675" w:hanging="141.73228346456668"/>
        <w:jc w:val="left"/>
        <w:rPr>
          <w:b w:val="1"/>
          <w:bCs w:val="1"/>
          <w:sz w:val="28"/>
          <w:szCs w:val="28"/>
          <w:u w:val="none"/>
        </w:rPr>
      </w:pPr>
      <w:sdt>
        <w:sdtPr>
          <w:id w:val="264329633"/>
          <w:tag w:val="goog_rdk_4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sz w:val="28"/>
              <w:szCs w:val="28"/>
              <w:rtl w:val="0"/>
            </w:rPr>
            <w:t xml:space="preserve">서비스 </w:t>
          </w:r>
        </w:sdtContent>
      </w:sdt>
      <w:sdt>
        <w:sdtPr>
          <w:id w:val="-387641044"/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핵심 개념</w:t>
      </w:r>
    </w:p>
    <w:p w:rsidR="00000000" w:rsidDel="00000000" w:rsidP="00000000" w:rsidRDefault="00000000" w:rsidRPr="00000000" w14:paraId="0000005C">
      <w:pPr>
        <w:spacing w:before="80" w:line="24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사용자는 단순히 음악을 듣는 것이 아니라,권리자가 제공한 음악 소스와 보컬 소스를 기반으로 보컬 선택, 조합 참여, 특정 에디션 획득, 디지털 자산 보유, 공식 팬 경험 참여 라는 일련의 행동을 통해 능동적 참여자가 된다.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bookmarkStart w:colFirst="0" w:colLast="0" w:name="_heading=h.llc8bma0bcnb" w:id="3"/>
      <w:bookmarkEnd w:id="3"/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서비스 흐름</w:t>
      </w:r>
    </w:p>
    <w:p w:rsidR="00000000" w:rsidDel="00000000" w:rsidP="00000000" w:rsidRDefault="00000000" w:rsidRPr="00000000" w14:paraId="0000005E">
      <w:pPr>
        <w:spacing w:before="80" w:line="24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서비스의 기본 플로우는 다음과 같다. </w:t>
      </w:r>
    </w:p>
    <w:p w:rsidR="00000000" w:rsidDel="00000000" w:rsidP="00000000" w:rsidRDefault="00000000" w:rsidRPr="00000000" w14:paraId="0000005F">
      <w:pPr>
        <w:spacing w:before="80" w:line="240" w:lineRule="auto"/>
        <w:ind w:left="144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⓵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권리자가 음악 소스와 보컬 소스를 등록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하면, </w:t>
      </w:r>
    </w:p>
    <w:p w:rsidR="00000000" w:rsidDel="00000000" w:rsidP="00000000" w:rsidRDefault="00000000" w:rsidRPr="00000000" w14:paraId="00000060">
      <w:pPr>
        <w:spacing w:before="80" w:line="240" w:lineRule="auto"/>
        <w:ind w:left="144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⓶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플랫폼이 허용된 조합 범위와 상품 구조를 설정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한다.</w:t>
      </w:r>
    </w:p>
    <w:p w:rsidR="00000000" w:rsidDel="00000000" w:rsidP="00000000" w:rsidRDefault="00000000" w:rsidRPr="00000000" w14:paraId="00000061">
      <w:pPr>
        <w:spacing w:before="80" w:line="240" w:lineRule="auto"/>
        <w:ind w:left="144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⓷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사용자는 보컬 조합 또는 선택에 참여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하고, </w:t>
      </w:r>
    </w:p>
    <w:p w:rsidR="00000000" w:rsidDel="00000000" w:rsidP="00000000" w:rsidRDefault="00000000" w:rsidRPr="00000000" w14:paraId="00000062">
      <w:pPr>
        <w:spacing w:before="80" w:line="240" w:lineRule="auto"/>
        <w:ind w:left="144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⓸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시스템이 그 결과를 공식 디지털 자산으로 기록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한다. </w:t>
      </w:r>
    </w:p>
    <w:p w:rsidR="00000000" w:rsidDel="00000000" w:rsidP="00000000" w:rsidRDefault="00000000" w:rsidRPr="00000000" w14:paraId="00000063">
      <w:pPr>
        <w:spacing w:before="80" w:line="240" w:lineRule="auto"/>
        <w:ind w:left="144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⓹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발행된 자산은 권리 정보, 사용 이력, 정산 기준과 연결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되며, 팬은 한정판 참여,소장, 가치를 획득한다. </w:t>
      </w:r>
    </w:p>
    <w:p w:rsidR="00000000" w:rsidDel="00000000" w:rsidP="00000000" w:rsidRDefault="00000000" w:rsidRPr="00000000" w14:paraId="00000064">
      <w:pPr>
        <w:spacing w:before="80" w:line="240" w:lineRule="auto"/>
        <w:ind w:left="1440" w:firstLine="0"/>
        <w:rPr>
          <w:sz w:val="19"/>
          <w:szCs w:val="19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⓺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플랫폼은 수익을 집계하고 계약 기준에 따라 권리자에게 정산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서비스 레이어</w:t>
      </w:r>
    </w:p>
    <w:sdt>
      <w:sdtPr>
        <w:lock w:val="contentLocked"/>
        <w:id w:val="857728624"/>
        <w:tag w:val="goog_rdk_48"/>
      </w:sdtPr>
      <w:sdtContent>
        <w:tbl>
          <w:tblPr>
            <w:tblStyle w:val="Table5"/>
            <w:tblW w:w="8835.0" w:type="dxa"/>
            <w:jc w:val="left"/>
            <w:tblInd w:w="84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455"/>
            <w:gridCol w:w="3540"/>
            <w:gridCol w:w="3840"/>
            <w:tblGridChange w:id="0">
              <w:tblGrid>
                <w:gridCol w:w="1455"/>
                <w:gridCol w:w="3540"/>
                <w:gridCol w:w="384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3864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6">
                <w:pPr>
                  <w:spacing w:after="0" w:line="240" w:lineRule="auto"/>
                  <w:jc w:val="center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레이어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3864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7">
                <w:pPr>
                  <w:spacing w:after="0" w:line="240" w:lineRule="auto"/>
                  <w:jc w:val="center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구성 요소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3864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8">
                <w:pPr>
                  <w:spacing w:after="0" w:line="240" w:lineRule="auto"/>
                  <w:jc w:val="center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역할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9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20"/>
                    <w:szCs w:val="20"/>
                    <w:rtl w:val="0"/>
                  </w:rPr>
                  <w:t xml:space="preserve">권리 레이어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A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음원/보컬 IP 등록, 권리 메타데이터 관리, 사용 허용 범위 설정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B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모든 자산의 법적 기반 및 상품화 정책 수립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C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20"/>
                    <w:szCs w:val="20"/>
                    <w:rtl w:val="0"/>
                  </w:rPr>
                  <w:t xml:space="preserve">참여 레이어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D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보컬 조합, 공식 에디션 선택, 시즌/이벤트 조합, 한정판 참여형 버전 생성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E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팬의 능동적 참여를 공식 행위로 구조화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6F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20"/>
                    <w:szCs w:val="20"/>
                    <w:rtl w:val="0"/>
                  </w:rPr>
                  <w:t xml:space="preserve">자산화 레이어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0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공식 발행, 자산 ID 부여, 블록체인 기반 무결성 기록, 소유/발행 이력 관리, 자산별 권리 연결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1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팬 행동을 권리 연동 자산으로 전환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2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sz w:val="20"/>
                    <w:szCs w:val="20"/>
                    <w:rtl w:val="0"/>
                  </w:rPr>
                  <w:t xml:space="preserve">정산/운영 레이어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3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결제 수납, 계약 기준 매출 배분, 리포트 제공, 이상거래 탐지 및 운영 통제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74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투명하고 신뢰할 수 있는 정산 인프라 운영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bookmarkStart w:colFirst="0" w:colLast="0" w:name="_heading=h.3tr4ywu0g0dy" w:id="4"/>
      <w:bookmarkEnd w:id="4"/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플랫폼 5대 기능 허브</w:t>
      </w:r>
    </w:p>
    <w:sdt>
      <w:sdtPr>
        <w:lock w:val="contentLocked"/>
        <w:id w:val="-456488471"/>
        <w:tag w:val="goog_rdk_49"/>
      </w:sdtPr>
      <w:sdtContent>
        <w:tbl>
          <w:tblPr>
            <w:tblStyle w:val="Table6"/>
            <w:tblW w:w="8805.0" w:type="dxa"/>
            <w:jc w:val="left"/>
            <w:tblInd w:w="79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610"/>
            <w:gridCol w:w="6195"/>
            <w:tblGridChange w:id="0">
              <w:tblGrid>
                <w:gridCol w:w="2610"/>
                <w:gridCol w:w="61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8" w:val="single"/>
                  <w:right w:color="666666" w:space="0" w:sz="8" w:val="single"/>
                </w:tcBorders>
                <w:shd w:fill="ccccc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6">
                <w:pPr>
                  <w:spacing w:after="0" w:line="240" w:lineRule="auto"/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color w:val="1f386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1f3864"/>
                    <w:sz w:val="20"/>
                    <w:szCs w:val="20"/>
                    <w:rtl w:val="0"/>
                  </w:rPr>
                  <w:t xml:space="preserve">구분</w:t>
                </w:r>
              </w:p>
            </w:tc>
            <w:tc>
              <w:tcPr>
                <w:tcBorders>
                  <w:top w:color="cccccc" w:space="0" w:sz="4" w:val="single"/>
                  <w:left w:color="666666" w:space="0" w:sz="8" w:val="single"/>
                  <w:bottom w:color="000000" w:space="0" w:sz="8" w:val="single"/>
                  <w:right w:color="cccccc" w:space="0" w:sz="4" w:val="single"/>
                </w:tcBorders>
                <w:shd w:fill="cccccc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7">
                <w:pPr>
                  <w:spacing w:after="0" w:line="240" w:lineRule="auto"/>
                  <w:jc w:val="center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내용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8" w:val="single"/>
                  <w:right w:color="666666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8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1f3864"/>
                    <w:sz w:val="20"/>
                    <w:szCs w:val="20"/>
                    <w:rtl w:val="0"/>
                  </w:rPr>
                  <w:t xml:space="preserve">Rights Hub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666666" w:space="0" w:sz="8" w:val="single"/>
                  <w:bottom w:color="000000" w:space="0" w:sz="8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9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권리 소유자와 사용 범위를 구조화하는 권리 관리 허브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cccccc" w:space="0" w:sz="4" w:val="single"/>
                  <w:bottom w:color="000000" w:space="0" w:sz="8" w:val="single"/>
                  <w:right w:color="666666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A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1f3864"/>
                    <w:sz w:val="20"/>
                    <w:szCs w:val="20"/>
                    <w:rtl w:val="0"/>
                  </w:rPr>
                  <w:t xml:space="preserve">Productization Hub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666666" w:space="0" w:sz="8" w:val="single"/>
                  <w:bottom w:color="000000" w:space="0" w:sz="8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B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음악 IP를 팬 참여형 자산 상품으로 전환하는 상품화 허브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cccccc" w:space="0" w:sz="4" w:val="single"/>
                  <w:bottom w:color="000000" w:space="0" w:sz="8" w:val="single"/>
                  <w:right w:color="666666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C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1f3864"/>
                    <w:sz w:val="20"/>
                    <w:szCs w:val="20"/>
                    <w:rtl w:val="0"/>
                  </w:rPr>
                  <w:t xml:space="preserve">Settlement Hub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666666" w:space="0" w:sz="8" w:val="single"/>
                  <w:bottom w:color="000000" w:space="0" w:sz="8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D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매출과 권리를 연결해 분배하는 정산 허브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cccccc" w:space="0" w:sz="4" w:val="single"/>
                  <w:bottom w:color="000000" w:space="0" w:sz="8" w:val="single"/>
                  <w:right w:color="666666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E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1f3864"/>
                    <w:sz w:val="20"/>
                    <w:szCs w:val="20"/>
                    <w:rtl w:val="0"/>
                  </w:rPr>
                  <w:t xml:space="preserve">Trust Hub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666666" w:space="0" w:sz="8" w:val="single"/>
                  <w:bottom w:color="000000" w:space="0" w:sz="8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7F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공식성/정품성/이력 관리를 제공하는 신뢰 허브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cccccc" w:space="0" w:sz="4" w:val="single"/>
                  <w:bottom w:color="cccccc" w:space="0" w:sz="4" w:val="single"/>
                  <w:right w:color="666666" w:space="0" w:sz="8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80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1f3864"/>
                    <w:sz w:val="20"/>
                    <w:szCs w:val="20"/>
                    <w:rtl w:val="0"/>
                  </w:rPr>
                  <w:t xml:space="preserve">Data Hub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666666" w:space="0" w:sz="8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81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어떤 IP와 자산이 높은 팬 반응을 만드는지 분석하는 데이터 허브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2">
      <w:pPr>
        <w:spacing w:after="0" w:before="16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numPr>
          <w:ilvl w:val="0"/>
          <w:numId w:val="36"/>
        </w:numPr>
        <w:spacing w:line="360" w:lineRule="auto"/>
        <w:ind w:left="566.9291338582675" w:hanging="141.73228346456668"/>
        <w:rPr>
          <w:sz w:val="28"/>
          <w:szCs w:val="28"/>
          <w:u w:val="none"/>
        </w:rPr>
      </w:pPr>
      <w:bookmarkStart w:colFirst="0" w:colLast="0" w:name="_heading=h.nrxefoyt4hpu" w:id="5"/>
      <w:bookmarkEnd w:id="5"/>
      <w:sdt>
        <w:sdtPr>
          <w:id w:val="-979846056"/>
          <w:tag w:val="goog_rdk_5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기술 구조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360" w:lineRule="auto"/>
        <w:rPr/>
      </w:pPr>
      <w:sdt>
        <w:sdtPr>
          <w:id w:val="75391205"/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플랫폼은 “보컬 조합 창작”과 “권리 및 정산 관리”를 중심으로 한 4계층 구조(프론트 서비스, 권리 도메인, 데이터 및 정산, 인프라 및 연동)로 설계하고, 각 계층 마다 팬 경험, IP 보호, 정산 투명성을 분리 설계하여  확장성과 규제 대응력을 동시에 확보하는 구조가 필요하다. </w:t>
          </w:r>
        </w:sdtContent>
      </w:sdt>
    </w:p>
    <w:p w:rsidR="00000000" w:rsidDel="00000000" w:rsidP="00000000" w:rsidRDefault="00000000" w:rsidRPr="00000000" w14:paraId="00000085">
      <w:pPr>
        <w:spacing w:after="240" w:before="240" w:line="360" w:lineRule="auto"/>
        <w:ind w:left="720" w:firstLine="0"/>
        <w:rPr>
          <w:b w:val="1"/>
          <w:bCs w:val="1"/>
          <w:sz w:val="24"/>
          <w:szCs w:val="24"/>
        </w:rPr>
      </w:pPr>
      <w:sdt>
        <w:sdtPr>
          <w:id w:val="-904370461"/>
          <w:tag w:val="goog_rdk_5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기술 레이어</w:t>
          </w:r>
        </w:sdtContent>
      </w:sdt>
    </w:p>
    <w:p w:rsidR="00000000" w:rsidDel="00000000" w:rsidP="00000000" w:rsidRDefault="00000000" w:rsidRPr="00000000" w14:paraId="00000086">
      <w:pPr>
        <w:numPr>
          <w:ilvl w:val="0"/>
          <w:numId w:val="35"/>
        </w:numPr>
        <w:spacing w:after="0" w:before="240" w:line="360" w:lineRule="auto"/>
        <w:ind w:left="1440" w:hanging="360"/>
        <w:rPr/>
      </w:pPr>
      <w:sdt>
        <w:sdtPr>
          <w:id w:val="1855312087"/>
          <w:tag w:val="goog_rdk_5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2"/>
              <w:szCs w:val="22"/>
              <w:rtl w:val="0"/>
            </w:rPr>
            <w:t xml:space="preserve">프론트 서비스 </w:t>
          </w:r>
        </w:sdtContent>
      </w:sdt>
      <w:sdt>
        <w:sdtPr>
          <w:id w:val="-703962583"/>
          <w:tag w:val="goog_rdk_5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: 팬과 권리자/운영자가 직접 이용하는 앱/웹 및 콘솔 영역.</w:t>
          </w:r>
        </w:sdtContent>
      </w:sdt>
    </w:p>
    <w:p w:rsidR="00000000" w:rsidDel="00000000" w:rsidP="00000000" w:rsidRDefault="00000000" w:rsidRPr="00000000" w14:paraId="00000087">
      <w:pPr>
        <w:numPr>
          <w:ilvl w:val="0"/>
          <w:numId w:val="35"/>
        </w:numPr>
        <w:spacing w:after="0" w:before="0" w:line="360" w:lineRule="auto"/>
        <w:ind w:left="1440" w:hanging="360"/>
        <w:rPr/>
      </w:pPr>
      <w:sdt>
        <w:sdtPr>
          <w:id w:val="1737972310"/>
          <w:tag w:val="goog_rdk_5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2"/>
              <w:szCs w:val="22"/>
              <w:rtl w:val="0"/>
            </w:rPr>
            <w:t xml:space="preserve">권리 도메인 </w:t>
          </w:r>
        </w:sdtContent>
      </w:sdt>
      <w:sdt>
        <w:sdtPr>
          <w:id w:val="1992279887"/>
          <w:tag w:val="goog_rdk_5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: 보컬 조합 엔진, IP/라이선스 관리, 규칙 엔진이 있는 핵심 비즈니스 로직.</w:t>
          </w:r>
        </w:sdtContent>
      </w:sdt>
    </w:p>
    <w:p w:rsidR="00000000" w:rsidDel="00000000" w:rsidP="00000000" w:rsidRDefault="00000000" w:rsidRPr="00000000" w14:paraId="00000088">
      <w:pPr>
        <w:numPr>
          <w:ilvl w:val="0"/>
          <w:numId w:val="35"/>
        </w:numPr>
        <w:spacing w:after="0" w:before="0" w:line="360" w:lineRule="auto"/>
        <w:ind w:left="1440" w:hanging="360"/>
        <w:rPr/>
      </w:pPr>
      <w:sdt>
        <w:sdtPr>
          <w:id w:val="-1689077339"/>
          <w:tag w:val="goog_rdk_5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2"/>
              <w:szCs w:val="22"/>
              <w:rtl w:val="0"/>
            </w:rPr>
            <w:t xml:space="preserve">데이터 및 정산</w:t>
          </w:r>
        </w:sdtContent>
      </w:sdt>
      <w:sdt>
        <w:sdtPr>
          <w:id w:val="-1314657687"/>
          <w:tag w:val="goog_rdk_5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: 이용 로그, 매출 이벤트, 정산/리포팅, 분석/추천을 담당하는 데이터 영역.</w:t>
          </w:r>
        </w:sdtContent>
      </w:sdt>
    </w:p>
    <w:p w:rsidR="00000000" w:rsidDel="00000000" w:rsidP="00000000" w:rsidRDefault="00000000" w:rsidRPr="00000000" w14:paraId="00000089">
      <w:pPr>
        <w:numPr>
          <w:ilvl w:val="0"/>
          <w:numId w:val="35"/>
        </w:numPr>
        <w:spacing w:after="240" w:before="0" w:line="360" w:lineRule="auto"/>
        <w:ind w:left="1440" w:hanging="360"/>
        <w:rPr/>
      </w:pPr>
      <w:sdt>
        <w:sdtPr>
          <w:id w:val="-400731906"/>
          <w:tag w:val="goog_rdk_5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2"/>
              <w:szCs w:val="22"/>
              <w:rtl w:val="0"/>
            </w:rPr>
            <w:t xml:space="preserve">인프라 및 연동</w:t>
          </w:r>
        </w:sdtContent>
      </w:sdt>
      <w:sdt>
        <w:sdtPr>
          <w:id w:val="-274416337"/>
          <w:tag w:val="goog_rdk_6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: 클라우드 인프라, 보안, 외부 결제/유통/블록체인 연동을 담당하는 기술 기반.</w:t>
          </w:r>
        </w:sdtContent>
      </w:sdt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heading=h.7rhcmu9ntaqx" w:id="6"/>
      <w:bookmarkEnd w:id="6"/>
      <w:sdt>
        <w:sdtPr>
          <w:id w:val="536803469"/>
          <w:tag w:val="goog_rdk_6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프론트 서비스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9"/>
        </w:numPr>
        <w:spacing w:after="0" w:before="240" w:line="360" w:lineRule="auto"/>
        <w:ind w:left="1440" w:hanging="360"/>
        <w:rPr>
          <w:b w:val="1"/>
          <w:bCs w:val="1"/>
          <w:sz w:val="24"/>
          <w:szCs w:val="24"/>
        </w:rPr>
      </w:pPr>
      <w:sdt>
        <w:sdtPr>
          <w:id w:val="-465696040"/>
          <w:tag w:val="goog_rdk_6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팬/사용자 앱/웹</w:t>
          </w:r>
        </w:sdtContent>
      </w:sdt>
    </w:p>
    <w:p w:rsidR="00000000" w:rsidDel="00000000" w:rsidP="00000000" w:rsidRDefault="00000000" w:rsidRPr="00000000" w14:paraId="0000008C">
      <w:pPr>
        <w:numPr>
          <w:ilvl w:val="0"/>
          <w:numId w:val="33"/>
        </w:numPr>
        <w:spacing w:after="0" w:before="0" w:line="360" w:lineRule="auto"/>
        <w:ind w:left="2160" w:hanging="360"/>
        <w:rPr/>
      </w:pPr>
      <w:sdt>
        <w:sdtPr>
          <w:id w:val="-735679245"/>
          <w:tag w:val="goog_rdk_6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보컬 조합 UI: 파트 선택, 믹스 프리셋, 프리뷰 재생, 제한 규칙(조합 개수, 시간, 사용 가능한 파트 등) 안내.</w:t>
          </w:r>
        </w:sdtContent>
      </w:sdt>
    </w:p>
    <w:p w:rsidR="00000000" w:rsidDel="00000000" w:rsidP="00000000" w:rsidRDefault="00000000" w:rsidRPr="00000000" w14:paraId="0000008D">
      <w:pPr>
        <w:numPr>
          <w:ilvl w:val="0"/>
          <w:numId w:val="33"/>
        </w:numPr>
        <w:spacing w:after="0" w:before="0" w:line="360" w:lineRule="auto"/>
        <w:ind w:left="2160" w:hanging="360"/>
        <w:rPr/>
      </w:pPr>
      <w:sdt>
        <w:sdtPr>
          <w:id w:val="-1342971468"/>
          <w:tag w:val="goog_rdk_6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소장/자산화 화면: 내가 만든 조합 리스트, 소장/한정판 여부, 등급, 사용 이력.</w:t>
          </w:r>
        </w:sdtContent>
      </w:sdt>
    </w:p>
    <w:p w:rsidR="00000000" w:rsidDel="00000000" w:rsidP="00000000" w:rsidRDefault="00000000" w:rsidRPr="00000000" w14:paraId="0000008E">
      <w:pPr>
        <w:numPr>
          <w:ilvl w:val="0"/>
          <w:numId w:val="33"/>
        </w:numPr>
        <w:spacing w:after="0" w:before="0" w:line="360" w:lineRule="auto"/>
        <w:ind w:left="2160" w:hanging="360"/>
        <w:rPr/>
      </w:pPr>
      <w:sdt>
        <w:sdtPr>
          <w:id w:val="-793000055"/>
          <w:tag w:val="goog_rdk_6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팬덤 기능: 좋아요, 공유, 이벤트 참여, 미션/퀘스트 형태의 참여 UX.</w:t>
          </w:r>
        </w:sdtContent>
      </w:sdt>
    </w:p>
    <w:p w:rsidR="00000000" w:rsidDel="00000000" w:rsidP="00000000" w:rsidRDefault="00000000" w:rsidRPr="00000000" w14:paraId="0000008F">
      <w:pPr>
        <w:numPr>
          <w:ilvl w:val="0"/>
          <w:numId w:val="42"/>
        </w:numPr>
        <w:spacing w:after="0" w:before="0" w:line="360" w:lineRule="auto"/>
        <w:ind w:left="1440" w:hanging="360"/>
        <w:rPr/>
      </w:pPr>
      <w:sdt>
        <w:sdtPr>
          <w:id w:val="-1107706499"/>
          <w:tag w:val="goog_rdk_6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권리자와 파트너 콘솔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7"/>
        </w:numPr>
        <w:spacing w:after="0" w:before="0" w:line="360" w:lineRule="auto"/>
        <w:ind w:left="2160" w:hanging="360"/>
        <w:rPr/>
      </w:pPr>
      <w:sdt>
        <w:sdtPr>
          <w:id w:val="-1785020396"/>
          <w:tag w:val="goog_rdk_6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IP 온보딩: 음원/보컬 트랙 업로드, 메타데이터 등록, 사용 범위(국가, 기간, 조합 허용 규칙, 가격) 설정.</w:t>
          </w:r>
        </w:sdtContent>
      </w:sdt>
    </w:p>
    <w:p w:rsidR="00000000" w:rsidDel="00000000" w:rsidP="00000000" w:rsidRDefault="00000000" w:rsidRPr="00000000" w14:paraId="00000091">
      <w:pPr>
        <w:numPr>
          <w:ilvl w:val="0"/>
          <w:numId w:val="37"/>
        </w:numPr>
        <w:spacing w:after="0" w:before="0" w:line="360" w:lineRule="auto"/>
        <w:ind w:left="2160" w:hanging="360"/>
        <w:rPr/>
      </w:pPr>
      <w:sdt>
        <w:sdtPr>
          <w:id w:val="-1568061592"/>
          <w:tag w:val="goog_rdk_6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실시간 대시보드: 조합 수, 매출, 국가/팬덤 분포, 정산 현황, 분쟁/신고 관리.</w:t>
          </w:r>
        </w:sdtContent>
      </w:sdt>
    </w:p>
    <w:p w:rsidR="00000000" w:rsidDel="00000000" w:rsidP="00000000" w:rsidRDefault="00000000" w:rsidRPr="00000000" w14:paraId="00000092">
      <w:pPr>
        <w:numPr>
          <w:ilvl w:val="0"/>
          <w:numId w:val="31"/>
        </w:numPr>
        <w:spacing w:after="0" w:before="0" w:line="360" w:lineRule="auto"/>
        <w:ind w:left="1440" w:hanging="360"/>
        <w:rPr/>
      </w:pPr>
      <w:sdt>
        <w:sdtPr>
          <w:id w:val="-354049876"/>
          <w:tag w:val="goog_rdk_6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운영자 백오피스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4"/>
        </w:numPr>
        <w:spacing w:after="240" w:before="0" w:line="360" w:lineRule="auto"/>
        <w:ind w:left="2160" w:hanging="360"/>
        <w:rPr/>
      </w:pPr>
      <w:sdt>
        <w:sdtPr>
          <w:id w:val="-1807433863"/>
          <w:tag w:val="goog_rdk_7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라이선스 계약 관리, 캠페인 셋업(컴백, 이벤트), 리스크 모니터링과 고객센터/심의 대응 기능.</w:t>
          </w:r>
        </w:sdtContent>
      </w:sdt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heading=h.mq4ahxowont1" w:id="7"/>
      <w:bookmarkEnd w:id="7"/>
      <w:sdt>
        <w:sdtPr>
          <w:id w:val="-100849672"/>
          <w:tag w:val="goog_rdk_7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권리 도메인(핵심 비즈니스 영역)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0"/>
        </w:numPr>
        <w:spacing w:after="0" w:before="240" w:line="360" w:lineRule="auto"/>
        <w:ind w:left="1440" w:hanging="360"/>
        <w:rPr/>
      </w:pPr>
      <w:sdt>
        <w:sdtPr>
          <w:id w:val="1546543591"/>
          <w:tag w:val="goog_rdk_7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보컬 조합 엔진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after="0" w:before="0" w:line="360" w:lineRule="auto"/>
        <w:ind w:left="2160" w:hanging="360"/>
        <w:rPr/>
      </w:pPr>
      <w:sdt>
        <w:sdtPr>
          <w:id w:val="-747059077"/>
          <w:tag w:val="goog_rdk_7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조합 규칙 엔진: 어떤 보컬 파트/트랙을 함께 쓸 수 있는지, 곡 길이/버전 규칙, 캠페인별 제한 등을 서버에서 검증.</w:t>
          </w:r>
        </w:sdtContent>
      </w:sdt>
    </w:p>
    <w:p w:rsidR="00000000" w:rsidDel="00000000" w:rsidP="00000000" w:rsidRDefault="00000000" w:rsidRPr="00000000" w14:paraId="00000097">
      <w:pPr>
        <w:numPr>
          <w:ilvl w:val="0"/>
          <w:numId w:val="26"/>
        </w:numPr>
        <w:spacing w:after="0" w:before="0" w:line="360" w:lineRule="auto"/>
        <w:ind w:left="2160" w:hanging="360"/>
        <w:rPr/>
      </w:pPr>
      <w:sdt>
        <w:sdtPr>
          <w:id w:val="-1233166426"/>
          <w:tag w:val="goog_rdk_7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오디오 처리 모듈: 미리 분리/전처리된 보컬/파트를 조합하여 프리뷰,최종 음원을 생성하는 모듈.</w:t>
          </w:r>
        </w:sdtContent>
      </w:sdt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0" w:before="0" w:line="360" w:lineRule="auto"/>
        <w:ind w:left="2160" w:hanging="360"/>
        <w:rPr/>
      </w:pPr>
      <w:sdt>
        <w:sdtPr>
          <w:id w:val="1954414092"/>
          <w:tag w:val="goog_rdk_7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템플릿/프리셋 관리: 아티스티나 레이블이 사전 정의한 조합 템플릿(예: 콜 앤 리스폰스, 하이라이트 믹스 등)을 제공.</w:t>
          </w:r>
        </w:sdtContent>
      </w:sdt>
    </w:p>
    <w:p w:rsidR="00000000" w:rsidDel="00000000" w:rsidP="00000000" w:rsidRDefault="00000000" w:rsidRPr="00000000" w14:paraId="00000099">
      <w:pPr>
        <w:numPr>
          <w:ilvl w:val="0"/>
          <w:numId w:val="44"/>
        </w:numPr>
        <w:spacing w:after="0" w:before="0" w:line="360" w:lineRule="auto"/>
        <w:ind w:left="1440" w:hanging="360"/>
        <w:rPr/>
      </w:pPr>
      <w:sdt>
        <w:sdtPr>
          <w:id w:val="-532792574"/>
          <w:tag w:val="goog_rdk_7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IP/라이선스 관리 모듈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/>
      </w:pPr>
      <w:sdt>
        <w:sdtPr>
          <w:id w:val="-1735612356"/>
          <w:tag w:val="goog_rdk_7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IP 카탈로그: 곡, 버전, 보컬 트랙, 파트 단위로 관리되는 IP 데이터베이스.</w:t>
          </w:r>
        </w:sdtContent>
      </w:sdt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/>
      </w:pPr>
      <w:sdt>
        <w:sdtPr>
          <w:id w:val="1260231959"/>
          <w:tag w:val="goog_rdk_7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라이선스 정책 엔진: 각 IP별 사용 가능 국가, 기간, 조합 유형, 상업화 범위, 수익배분율(권리자/팬/플랫폼)을 규칙으로 저장.</w:t>
          </w:r>
        </w:sdtContent>
      </w:sdt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/>
      </w:pPr>
      <w:sdt>
        <w:sdtPr>
          <w:id w:val="-1950245256"/>
          <w:tag w:val="goog_rdk_7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권리 상태 관리: 계약 시작/종료, 일시 중지, 특정 국가/캠페인 한정 사용 등 상태를 실시간 반영.</w:t>
          </w:r>
        </w:sdtContent>
      </w:sdt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0" w:before="0" w:line="360" w:lineRule="auto"/>
        <w:ind w:left="1440" w:hanging="360"/>
        <w:rPr/>
      </w:pPr>
      <w:sdt>
        <w:sdtPr>
          <w:id w:val="1479145983"/>
          <w:tag w:val="goog_rdk_8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정책/규칙 엔진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240" w:before="0" w:line="360" w:lineRule="auto"/>
        <w:ind w:left="2160" w:hanging="360"/>
        <w:rPr/>
      </w:pPr>
      <w:sdt>
        <w:sdtPr>
          <w:id w:val="-739248010"/>
          <w:tag w:val="goog_rdk_8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연령/지역/규제 필터링, 저작권 심의 규칙 적용, 캠페인별 참여 조건(팬클럽 등급, 구매 이력 등)을 통합적으로 관리.</w:t>
          </w:r>
        </w:sdtContent>
      </w:sdt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heading=h.o71eu2vsicqy" w:id="8"/>
      <w:bookmarkEnd w:id="8"/>
      <w:sdt>
        <w:sdtPr>
          <w:id w:val="1264424287"/>
          <w:tag w:val="goog_rdk_8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데이터 및 정산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3"/>
        </w:numPr>
        <w:spacing w:after="0" w:before="240" w:line="360" w:lineRule="auto"/>
        <w:ind w:left="1440" w:hanging="360"/>
        <w:rPr/>
      </w:pPr>
      <w:sdt>
        <w:sdtPr>
          <w:id w:val="-1476086361"/>
          <w:tag w:val="goog_rdk_8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이벤트/로그 수집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7"/>
        </w:numPr>
        <w:spacing w:after="0" w:before="0" w:line="360" w:lineRule="auto"/>
        <w:ind w:left="2160" w:hanging="360"/>
        <w:rPr/>
      </w:pPr>
      <w:sdt>
        <w:sdtPr>
          <w:id w:val="-73942339"/>
          <w:tag w:val="goog_rdk_8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생성 이벤트: 조합 시도/완료, 발행, 소장, 취소, 삭제.</w:t>
          </w:r>
        </w:sdtContent>
      </w:sdt>
    </w:p>
    <w:p w:rsidR="00000000" w:rsidDel="00000000" w:rsidP="00000000" w:rsidRDefault="00000000" w:rsidRPr="00000000" w14:paraId="000000A2">
      <w:pPr>
        <w:numPr>
          <w:ilvl w:val="0"/>
          <w:numId w:val="47"/>
        </w:numPr>
        <w:spacing w:after="0" w:before="0" w:line="360" w:lineRule="auto"/>
        <w:ind w:left="2160" w:hanging="360"/>
        <w:rPr/>
      </w:pPr>
      <w:sdt>
        <w:sdtPr>
          <w:id w:val="-2077246375"/>
          <w:tag w:val="goog_rdk_8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매출 이벤트: 구매, 선물, 환불, 프로모션 지급.</w:t>
          </w:r>
        </w:sdtContent>
      </w:sdt>
    </w:p>
    <w:p w:rsidR="00000000" w:rsidDel="00000000" w:rsidP="00000000" w:rsidRDefault="00000000" w:rsidRPr="00000000" w14:paraId="000000A3">
      <w:pPr>
        <w:numPr>
          <w:ilvl w:val="0"/>
          <w:numId w:val="47"/>
        </w:numPr>
        <w:spacing w:after="0" w:before="0" w:line="360" w:lineRule="auto"/>
        <w:ind w:left="2160" w:hanging="360"/>
        <w:rPr/>
      </w:pPr>
      <w:sdt>
        <w:sdtPr>
          <w:id w:val="-1125301625"/>
          <w:tag w:val="goog_rdk_8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이용 이벤트: 스트리밍/재생, 공유, 좋아요, 미션 완료 등.</w:t>
          </w:r>
        </w:sdtContent>
      </w:sdt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0" w:before="0" w:line="360" w:lineRule="auto"/>
        <w:ind w:left="1440" w:hanging="360"/>
        <w:rPr/>
      </w:pPr>
      <w:sdt>
        <w:sdtPr>
          <w:id w:val="-1584896381"/>
          <w:tag w:val="goog_rdk_8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정산/분배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3"/>
        </w:numPr>
        <w:spacing w:after="0" w:before="0" w:line="360" w:lineRule="auto"/>
        <w:ind w:left="2160" w:hanging="360"/>
        <w:rPr/>
      </w:pPr>
      <w:sdt>
        <w:sdtPr>
          <w:id w:val="-1542082119"/>
          <w:tag w:val="goog_rdk_8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권리 메타데이터와 매출 이벤트를 매핑하여, IP 권리자/참여 팬/플랫폼/파트너별 정산 금액을 자동 계산하는 모듈.</w:t>
          </w:r>
        </w:sdtContent>
      </w:sdt>
    </w:p>
    <w:p w:rsidR="00000000" w:rsidDel="00000000" w:rsidP="00000000" w:rsidRDefault="00000000" w:rsidRPr="00000000" w14:paraId="000000A6">
      <w:pPr>
        <w:numPr>
          <w:ilvl w:val="0"/>
          <w:numId w:val="43"/>
        </w:numPr>
        <w:spacing w:after="0" w:before="0" w:line="360" w:lineRule="auto"/>
        <w:ind w:left="2160" w:hanging="360"/>
        <w:rPr/>
      </w:pPr>
      <w:sdt>
        <w:sdtPr>
          <w:id w:val="278072098"/>
          <w:tag w:val="goog_rdk_8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정산 스케줄러: 일/주/월 단위 정산 배치, 최소 지급 기준, 환율 처리.</w:t>
          </w:r>
        </w:sdtContent>
      </w:sdt>
    </w:p>
    <w:p w:rsidR="00000000" w:rsidDel="00000000" w:rsidP="00000000" w:rsidRDefault="00000000" w:rsidRPr="00000000" w14:paraId="000000A7">
      <w:pPr>
        <w:numPr>
          <w:ilvl w:val="0"/>
          <w:numId w:val="43"/>
        </w:numPr>
        <w:spacing w:after="0" w:before="0" w:line="360" w:lineRule="auto"/>
        <w:ind w:left="2160" w:hanging="360"/>
        <w:rPr/>
      </w:pPr>
      <w:sdt>
        <w:sdtPr>
          <w:id w:val="437881555"/>
          <w:tag w:val="goog_rdk_9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정산 리포트: 권리자/내부 회계용 다운로드 가능한 정산 내역 및 감사 로그.</w:t>
          </w:r>
        </w:sdtContent>
      </w:sdt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before="0" w:line="360" w:lineRule="auto"/>
        <w:ind w:left="1440" w:hanging="360"/>
        <w:rPr/>
      </w:pPr>
      <w:sdt>
        <w:sdtPr>
          <w:id w:val="-1032832040"/>
          <w:tag w:val="goog_rdk_9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데이터 분석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before="0" w:line="360" w:lineRule="auto"/>
        <w:ind w:left="2160" w:hanging="360"/>
        <w:rPr/>
      </w:pPr>
      <w:sdt>
        <w:sdtPr>
          <w:id w:val="748398053"/>
          <w:tag w:val="goog_rdk_9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KPI 모니터링: 조합 생성 수, 유료 전환율, 재구매율, 분쟁률, 국가별 매출 등.</w:t>
          </w:r>
        </w:sdtContent>
      </w:sdt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before="0" w:line="360" w:lineRule="auto"/>
        <w:ind w:left="2160" w:hanging="360"/>
        <w:rPr/>
      </w:pPr>
      <w:sdt>
        <w:sdtPr>
          <w:id w:val="-204100911"/>
          <w:tag w:val="goog_rdk_9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팬 인사이트: 어떤 보컬 조합이 인기인지, 어떤 국가/세그먼트가 결제를 주도하는지 분석.</w:t>
          </w:r>
        </w:sdtContent>
      </w:sdt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240" w:before="0" w:line="360" w:lineRule="auto"/>
        <w:ind w:left="2160" w:hanging="360"/>
        <w:rPr/>
      </w:pPr>
      <w:sdt>
        <w:sdtPr>
          <w:id w:val="-1839161644"/>
          <w:tag w:val="goog_rdk_9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추천/퍼스널라이제이션: 팬에게 맞는 조합 템플릿, 이벤트, IP를 추천하는 모델 적용.</w:t>
          </w:r>
        </w:sdtContent>
      </w:sdt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heading=h.7unxumtmw7bt" w:id="9"/>
      <w:bookmarkEnd w:id="9"/>
      <w:sdt>
        <w:sdtPr>
          <w:id w:val="1786505746"/>
          <w:tag w:val="goog_rdk_9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인프라 및 연동 </w:t>
          </w:r>
        </w:sdtContent>
      </w:sdt>
    </w:p>
    <w:p w:rsidR="00000000" w:rsidDel="00000000" w:rsidP="00000000" w:rsidRDefault="00000000" w:rsidRPr="00000000" w14:paraId="000000AD">
      <w:pPr>
        <w:numPr>
          <w:ilvl w:val="0"/>
          <w:numId w:val="51"/>
        </w:numPr>
        <w:spacing w:after="0" w:before="240" w:line="360" w:lineRule="auto"/>
        <w:ind w:left="1440" w:hanging="360"/>
        <w:rPr/>
      </w:pPr>
      <w:sdt>
        <w:sdtPr>
          <w:id w:val="-900418318"/>
          <w:tag w:val="goog_rdk_9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클라우드 인프라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before="0" w:line="360" w:lineRule="auto"/>
        <w:ind w:left="2160" w:hanging="360"/>
        <w:rPr/>
      </w:pPr>
      <w:sdt>
        <w:sdtPr>
          <w:id w:val="2024504063"/>
          <w:tag w:val="goog_rdk_9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마이크로서비스 또는 모듈형 아키텍처로 보컬 조합, 권리 관리, 정산, 분석 등을 분리 배포.</w:t>
          </w:r>
        </w:sdtContent>
      </w:sdt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before="0" w:line="360" w:lineRule="auto"/>
        <w:ind w:left="2160" w:hanging="360"/>
        <w:rPr/>
      </w:pPr>
      <w:sdt>
        <w:sdtPr>
          <w:id w:val="1853990710"/>
          <w:tag w:val="goog_rdk_9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오브젝트 스토리지(원본 음원, 보컬 트랙, 생성 결과물 저장), CDN(전 세계 팬 대상 스트리밍 최적화) 활용.</w:t>
          </w:r>
        </w:sdtContent>
      </w:sdt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before="0" w:line="360" w:lineRule="auto"/>
        <w:ind w:left="1440" w:hanging="360"/>
        <w:rPr>
          <w:sz w:val="24"/>
          <w:szCs w:val="24"/>
        </w:rPr>
      </w:pPr>
      <w:sdt>
        <w:sdtPr>
          <w:id w:val="642179656"/>
          <w:tag w:val="goog_rdk_9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외부 서비스 연동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before="0" w:line="360" w:lineRule="auto"/>
        <w:ind w:left="2160" w:hanging="360"/>
        <w:rPr/>
      </w:pPr>
      <w:sdt>
        <w:sdtPr>
          <w:id w:val="23816659"/>
          <w:tag w:val="goog_rdk_10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결제 게이트웨이: 글로벌 결제(카드, 간편결제), 구독 과금, 환불 지원.</w:t>
          </w:r>
        </w:sdtContent>
      </w:sdt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before="0" w:line="360" w:lineRule="auto"/>
        <w:ind w:left="2160" w:hanging="360"/>
        <w:rPr/>
      </w:pPr>
      <w:sdt>
        <w:sdtPr>
          <w:id w:val="-1974030432"/>
          <w:tag w:val="goog_rdk_10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기존 스트리밍/유통사 연동(선택): 캠페인용 프리뷰 제공, 링크아웃 구조 등.</w:t>
          </w:r>
        </w:sdtContent>
      </w:sdt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before="0" w:line="360" w:lineRule="auto"/>
        <w:ind w:left="2160" w:hanging="360"/>
        <w:rPr/>
      </w:pPr>
      <w:sdt>
        <w:sdtPr>
          <w:id w:val="1818477422"/>
          <w:tag w:val="goog_rdk_10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인증/소셜 로그인: 팬덤 서비스, 팬클럽 연동, K-팝 공식 플랫폼 계정 연동 가능성.</w:t>
          </w:r>
        </w:sdtContent>
      </w:sdt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sz w:val="24"/>
          <w:szCs w:val="24"/>
        </w:rPr>
      </w:pPr>
      <w:sdt>
        <w:sdtPr>
          <w:id w:val="-688409342"/>
          <w:tag w:val="goog_rdk_10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디지털 자산/블록체인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/>
      </w:pPr>
      <w:sdt>
        <w:sdtPr>
          <w:id w:val="-1244519166"/>
          <w:tag w:val="goog_rdk_10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조합 결과물에 대한 고유 ID를 온체인/오프체인 혼합 방식으로 관리하여 진위/소유 이력 추적에 활용.</w:t>
          </w:r>
        </w:sdtContent>
      </w:sdt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2160" w:right="0" w:hanging="360"/>
        <w:jc w:val="left"/>
        <w:rPr/>
      </w:pPr>
      <w:sdt>
        <w:sdtPr>
          <w:id w:val="-623191462"/>
          <w:tag w:val="goog_rdk_10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단, 전면에 노출되는 UX는 일반 디지털 소장/멤버십 형태로 설계하고, 블록체인은 백엔드에서 권리/정산 투명성을 높이는 용도로 제한.</w:t>
          </w:r>
        </w:sdtContent>
      </w:sdt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line="360" w:lineRule="auto"/>
        <w:ind w:left="720" w:firstLine="0"/>
        <w:rPr>
          <w:sz w:val="26"/>
          <w:szCs w:val="26"/>
        </w:rPr>
      </w:pPr>
      <w:bookmarkStart w:colFirst="0" w:colLast="0" w:name="_heading=h.ov19dee1khua" w:id="10"/>
      <w:bookmarkEnd w:id="10"/>
      <w:sdt>
        <w:sdtPr>
          <w:id w:val="1483626786"/>
          <w:tag w:val="goog_rdk_10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핵심 기술 요소 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8580.0" w:type="dxa"/>
        <w:jc w:val="left"/>
        <w:tblInd w:w="6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3225"/>
        <w:gridCol w:w="3705"/>
        <w:tblGridChange w:id="0">
          <w:tblGrid>
            <w:gridCol w:w="1650"/>
            <w:gridCol w:w="3225"/>
            <w:gridCol w:w="37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ind w:left="141.7322834645671" w:firstLine="0"/>
              <w:jc w:val="center"/>
              <w:rPr/>
            </w:pPr>
            <w:sdt>
              <w:sdtPr>
                <w:id w:val="2055816415"/>
                <w:tag w:val="goog_rdk_10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ind w:left="720" w:firstLine="0"/>
              <w:jc w:val="center"/>
              <w:rPr/>
            </w:pPr>
            <w:sdt>
              <w:sdtPr>
                <w:id w:val="490852652"/>
                <w:tag w:val="goog_rdk_10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핵심 요소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ind w:left="720" w:firstLine="0"/>
              <w:jc w:val="center"/>
              <w:rPr/>
            </w:pPr>
            <w:sdt>
              <w:sdtPr>
                <w:id w:val="-2020161968"/>
                <w:tag w:val="goog_rdk_10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비즈니스 의미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ind w:left="141.7322834645671" w:firstLine="0"/>
              <w:rPr/>
            </w:pPr>
            <w:sdt>
              <w:sdtPr>
                <w:id w:val="-2094222911"/>
                <w:tag w:val="goog_rdk_1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보컬 조합 엔진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ind w:left="283.46456692913375" w:firstLine="0"/>
              <w:rPr/>
            </w:pPr>
            <w:sdt>
              <w:sdtPr>
                <w:id w:val="1075300335"/>
                <w:tag w:val="goog_rdk_1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규칙 기반 조합, 오디오 처리, 프리셋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ind w:left="283.4645669291342" w:firstLine="0"/>
              <w:rPr/>
            </w:pPr>
            <w:sdt>
              <w:sdtPr>
                <w:id w:val="82372999"/>
                <w:tag w:val="goog_rdk_1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팬 참여 경험의 품질과 차별성</w:t>
                </w:r>
              </w:sdtContent>
            </w:sdt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ind w:left="141.7322834645671" w:firstLine="0"/>
              <w:rPr/>
            </w:pPr>
            <w:sdt>
              <w:sdtPr>
                <w:id w:val="-196140527"/>
                <w:tag w:val="goog_rdk_1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IP/라이선스 모듈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ind w:left="283.46456692913375" w:firstLine="0"/>
              <w:rPr/>
            </w:pPr>
            <w:sdt>
              <w:sdtPr>
                <w:id w:val="-212407925"/>
                <w:tag w:val="goog_rdk_1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IP 카탈로그, 라이선스 정책, 상태 관리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ind w:left="283.4645669291342" w:firstLine="0"/>
              <w:rPr/>
            </w:pPr>
            <w:sdt>
              <w:sdtPr>
                <w:id w:val="-690250909"/>
                <w:tag w:val="goog_rdk_1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권리 리스크 최소화, 스케일 아웃 기반</w:t>
                </w:r>
              </w:sdtContent>
            </w:sdt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ind w:left="141.7322834645671" w:firstLine="0"/>
              <w:rPr/>
            </w:pPr>
            <w:sdt>
              <w:sdtPr>
                <w:id w:val="-226176284"/>
                <w:tag w:val="goog_rdk_1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정산 엔진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ind w:left="283.46456692913375" w:firstLine="0"/>
              <w:rPr/>
            </w:pPr>
            <w:sdt>
              <w:sdtPr>
                <w:id w:val="-873203186"/>
                <w:tag w:val="goog_rdk_1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매출 이벤트 매핑, 자동 분배, 리포트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ind w:left="283.4645669291342" w:firstLine="0"/>
              <w:rPr/>
            </w:pPr>
            <w:sdt>
              <w:sdtPr>
                <w:id w:val="1570385305"/>
                <w:tag w:val="goog_rdk_1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권리자 신뢰 확보, 투명한 수익 구조</w:t>
                </w:r>
              </w:sdtContent>
            </w:sdt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ind w:left="141.7322834645671" w:firstLine="0"/>
              <w:rPr/>
            </w:pPr>
            <w:sdt>
              <w:sdtPr>
                <w:id w:val="1371268524"/>
                <w:tag w:val="goog_rdk_1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데이터/분석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ind w:left="283.46456692913375" w:firstLine="0"/>
              <w:rPr/>
            </w:pPr>
            <w:sdt>
              <w:sdtPr>
                <w:id w:val="635403958"/>
                <w:tag w:val="goog_rdk_1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로그 수집, KPI/팬 인사이트, 추천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ind w:left="283.4645669291342" w:firstLine="0"/>
              <w:rPr/>
            </w:pPr>
            <w:sdt>
              <w:sdtPr>
                <w:id w:val="-173341914"/>
                <w:tag w:val="goog_rdk_1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성장 전략/상품 최적화 기반</w:t>
                </w:r>
              </w:sdtContent>
            </w:sdt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ind w:left="141.7322834645671" w:firstLine="0"/>
              <w:rPr/>
            </w:pPr>
            <w:sdt>
              <w:sdtPr>
                <w:id w:val="-54899971"/>
                <w:tag w:val="goog_rdk_1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인프라/보안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ind w:left="283.46456692913375" w:firstLine="0"/>
              <w:rPr/>
            </w:pPr>
            <w:sdt>
              <w:sdtPr>
                <w:id w:val="-1935472531"/>
                <w:tag w:val="goog_rdk_1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클라우드, 스토리지/CDN, 인증/보안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ind w:left="283.4645669291342" w:firstLine="0"/>
              <w:rPr/>
            </w:pPr>
            <w:sdt>
              <w:sdtPr>
                <w:id w:val="1693148138"/>
                <w:tag w:val="goog_rdk_1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글로벌 확장성과 안정성 확보</w:t>
                </w:r>
              </w:sdtContent>
            </w:sdt>
          </w:p>
        </w:tc>
      </w:tr>
    </w:tbl>
    <w:p w:rsidR="00000000" w:rsidDel="00000000" w:rsidP="00000000" w:rsidRDefault="00000000" w:rsidRPr="00000000" w14:paraId="000000CA">
      <w:pPr>
        <w:spacing w:after="0" w:before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566.9291338582675" w:right="0" w:hanging="141.73228346456668"/>
        <w:jc w:val="left"/>
        <w:rPr>
          <w:sz w:val="28"/>
          <w:szCs w:val="28"/>
        </w:rPr>
      </w:pPr>
      <w:bookmarkStart w:colFirst="0" w:colLast="0" w:name="_heading=h.kyxq07lkdiop" w:id="11"/>
      <w:bookmarkEnd w:id="11"/>
      <w:sdt>
        <w:sdtPr>
          <w:id w:val="-739724132"/>
          <w:tag w:val="goog_rdk_12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고객군 및 제공가치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720" w:right="0" w:firstLine="0"/>
        <w:jc w:val="left"/>
        <w:rPr>
          <w:sz w:val="28"/>
          <w:szCs w:val="28"/>
        </w:rPr>
      </w:pPr>
      <w:bookmarkStart w:colFirst="0" w:colLast="0" w:name="_heading=h.gdrl8haxp5ij" w:id="12"/>
      <w:bookmarkEnd w:id="12"/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목표 시장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before="8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목표 시장은 범용 스트리밍 시장 전체가 아니라, 다음의 4개 교차 영역이다. 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0" w:before="8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IP 부가 수익화 시장,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before="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팬덤  디지털 굿즈 소유 시장,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before="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권리 보호형 자산 인증 시장,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before="0" w:lineRule="auto"/>
        <w:ind w:left="1440" w:hanging="360"/>
        <w:rPr>
          <w:rFonts w:ascii="Malgun Gothic" w:cs="Malgun Gothic" w:eastAsia="Malgun Gothic" w:hAnsi="Malgun Gothic"/>
          <w:sz w:val="22"/>
          <w:szCs w:val="22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음악/ 엔터테인먼트 SaaS 및 B2B 솔루션 시장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이 이에 해당한다.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heading=h.zoizlu7f0ww" w:id="13"/>
      <w:bookmarkEnd w:id="13"/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고객군별 가치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120" w:before="280" w:lineRule="auto"/>
        <w:ind w:left="720" w:firstLine="0"/>
        <w:rPr/>
      </w:pPr>
      <w:bookmarkStart w:colFirst="0" w:colLast="0" w:name="_heading=h.vd8ihc2tftun" w:id="14"/>
      <w:bookmarkEnd w:id="14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핵심 고객군은 팬덤 사용자, 권리자/레이블, 아티스트/제작사로 구분된다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64489527"/>
        <w:tag w:val="goog_rdk_138"/>
      </w:sdtPr>
      <w:sdtContent>
        <w:tbl>
          <w:tblPr>
            <w:tblStyle w:val="Table8"/>
            <w:tblW w:w="8955.0" w:type="dxa"/>
            <w:jc w:val="left"/>
            <w:tblInd w:w="7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000"/>
          </w:tblPr>
          <w:tblGrid>
            <w:gridCol w:w="1845"/>
            <w:gridCol w:w="2745"/>
            <w:gridCol w:w="4365"/>
            <w:tblGridChange w:id="0">
              <w:tblGrid>
                <w:gridCol w:w="1845"/>
                <w:gridCol w:w="2745"/>
                <w:gridCol w:w="436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bottom w:color="000000" w:space="0" w:sz="4" w:val="single"/>
                  <w:right w:color="000000" w:space="0" w:sz="4" w:val="single"/>
                </w:tcBorders>
                <w:shd w:fill="cccccc" w:val="clear"/>
              </w:tcPr>
              <w:p w:rsidR="00000000" w:rsidDel="00000000" w:rsidP="00000000" w:rsidRDefault="00000000" w:rsidRPr="00000000" w14:paraId="000000D5">
                <w:pPr>
                  <w:spacing w:line="36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1575390098"/>
                    <w:tag w:val="goog_rdk_12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고객군</w:t>
                    </w:r>
                  </w:sdtContent>
                </w:sdt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</w:tcPr>
              <w:p w:rsidR="00000000" w:rsidDel="00000000" w:rsidP="00000000" w:rsidRDefault="00000000" w:rsidRPr="00000000" w14:paraId="000000D6">
                <w:pPr>
                  <w:spacing w:line="36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-1140923313"/>
                    <w:tag w:val="goog_rdk_12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핵심 니즈</w:t>
                    </w:r>
                  </w:sdtContent>
                </w:sdt>
              </w:p>
            </w:tc>
            <w:tc>
              <w:tcPr>
                <w:tcBorders>
                  <w:left w:color="000000" w:space="0" w:sz="4" w:val="single"/>
                  <w:bottom w:color="000000" w:space="0" w:sz="4" w:val="single"/>
                </w:tcBorders>
                <w:shd w:fill="cccccc" w:val="clear"/>
              </w:tcPr>
              <w:p w:rsidR="00000000" w:rsidDel="00000000" w:rsidP="00000000" w:rsidRDefault="00000000" w:rsidRPr="00000000" w14:paraId="000000D7">
                <w:pPr>
                  <w:spacing w:line="36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sdt>
                  <w:sdtPr>
                    <w:id w:val="-906509041"/>
                    <w:tag w:val="goog_rdk_12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sz w:val="24"/>
                        <w:szCs w:val="24"/>
                        <w:rtl w:val="0"/>
                      </w:rPr>
                      <w:t xml:space="preserve">플랫폼 가치</w:t>
                    </w:r>
                  </w:sdtContent>
                </w:sdt>
              </w:p>
            </w:tc>
          </w:tr>
          <w:tr>
            <w:trPr>
              <w:cantSplit w:val="1"/>
              <w:trHeight w:val="715.8251953125" w:hRule="atLeast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D8">
                <w:pPr>
                  <w:spacing w:line="360" w:lineRule="auto"/>
                  <w:rPr/>
                </w:pPr>
                <w:sdt>
                  <w:sdtPr>
                    <w:id w:val="1386361948"/>
                    <w:tag w:val="goog_rdk_12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팬덤 사용자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D9">
                <w:pPr>
                  <w:spacing w:line="360" w:lineRule="auto"/>
                  <w:rPr/>
                </w:pPr>
                <w:sdt>
                  <w:sdtPr>
                    <w:id w:val="375121861"/>
                    <w:tag w:val="goog_rdk_13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좋아하는 IP에 더 깊게 참여하고 소장하고 싶음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DA">
                <w:pPr>
                  <w:spacing w:line="360" w:lineRule="auto"/>
                  <w:rPr/>
                </w:pPr>
                <w:sdt>
                  <w:sdtPr>
                    <w:id w:val="-1307121141"/>
                    <w:tag w:val="goog_rdk_13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공식 허용 범위 내 창작 참여, 소장 경험, 커뮤니티 인정 구조 제공 </w:t>
                    </w:r>
                  </w:sdtContent>
                </w:sdt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DB">
                <w:pPr>
                  <w:spacing w:line="360" w:lineRule="auto"/>
                  <w:rPr/>
                </w:pPr>
                <w:sdt>
                  <w:sdtPr>
                    <w:id w:val="-2135472479"/>
                    <w:tag w:val="goog_rdk_13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권리자/레이블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DC">
                <w:pPr>
                  <w:spacing w:line="360" w:lineRule="auto"/>
                  <w:rPr/>
                </w:pPr>
                <w:sdt>
                  <w:sdtPr>
                    <w:id w:val="551685955"/>
                    <w:tag w:val="goog_rdk_13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신규 수익원과 팬덤 확장, 권리 통제 필요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0DD">
                <w:pPr>
                  <w:spacing w:line="360" w:lineRule="auto"/>
                  <w:rPr/>
                </w:pPr>
                <w:sdt>
                  <w:sdtPr>
                    <w:id w:val="548307359"/>
                    <w:tag w:val="goog_rdk_13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사전 라이선스 설계, 이용 범위 통제, 투명 정산, 데이터 기반 팬 인사이트 제공 </w:t>
                    </w:r>
                  </w:sdtContent>
                </w:sdt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DE">
                <w:pPr>
                  <w:spacing w:line="360" w:lineRule="auto"/>
                  <w:rPr/>
                </w:pPr>
                <w:sdt>
                  <w:sdtPr>
                    <w:id w:val="1898053071"/>
                    <w:tag w:val="goog_rdk_13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아티스트/제작사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DF">
                <w:pPr>
                  <w:spacing w:line="360" w:lineRule="auto"/>
                  <w:rPr/>
                </w:pPr>
                <w:sdt>
                  <w:sdtPr>
                    <w:id w:val="2081608801"/>
                    <w:tag w:val="goog_rdk_13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브랜드 훼손 없이 참여형 상품 출시 필요</w:t>
                    </w:r>
                  </w:sdtContent>
                </w:sdt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</w:tcPr>
              <w:p w:rsidR="00000000" w:rsidDel="00000000" w:rsidP="00000000" w:rsidRDefault="00000000" w:rsidRPr="00000000" w14:paraId="000000E0">
                <w:pPr>
                  <w:spacing w:line="360" w:lineRule="auto"/>
                  <w:rPr/>
                </w:pPr>
                <w:sdt>
                  <w:sdtPr>
                    <w:id w:val="-246823554"/>
                    <w:tag w:val="goog_rdk_13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관리 가능한 창작 도구, 공식 세계관 확장, 참여 데이터를 활용한 상품 기획 가능 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E1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bookmarkStart w:colFirst="0" w:colLast="0" w:name="_heading=h.n1m0k88odni8" w:id="15"/>
      <w:bookmarkEnd w:id="15"/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팬에게는 ‘합법적 참여권’,권리자에게는 권리 훼손 없는 팬 참여 매출화가 핵심 가치이다.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566.9291338582675" w:right="0" w:hanging="141.73228346456668"/>
        <w:jc w:val="left"/>
        <w:rPr>
          <w:sz w:val="28"/>
          <w:szCs w:val="28"/>
        </w:rPr>
      </w:pPr>
      <w:bookmarkStart w:colFirst="0" w:colLast="0" w:name="_heading=h.sxwl535tk1h5" w:id="16"/>
      <w:bookmarkEnd w:id="16"/>
      <w:sdt>
        <w:sdtPr>
          <w:id w:val="-733599341"/>
          <w:tag w:val="goog_rdk_13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팬 </w:t>
          </w:r>
        </w:sdtContent>
      </w:sdt>
      <w:sdt>
        <w:sdtPr>
          <w:id w:val="-1274881584"/>
          <w:tag w:val="goog_rdk_14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경험 </w:t>
          </w:r>
        </w:sdtContent>
      </w:sdt>
      <w:sdt>
        <w:sdtPr>
          <w:id w:val="-1001774289"/>
          <w:tag w:val="goog_rdk_14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시나리오(UX)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="360" w:lineRule="auto"/>
        <w:rPr/>
      </w:pPr>
      <w:sdt>
        <w:sdtPr>
          <w:id w:val="-347343201"/>
          <w:tag w:val="goog_rdk_14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팬 경험은 </w:t>
          </w:r>
        </w:sdtContent>
      </w:sdt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선택, 프리뷰, 발행</w:t>
        </w:r>
      </w:hyperlink>
      <w:sdt>
        <w:sdtPr>
          <w:id w:val="1961631494"/>
          <w:tag w:val="goog_rdk_14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의 3단계를 중심으로 설계하되 발행 이후 소장/공유/이벤트 참여로 자연스럽게 이어져야 한다. 핵심은 팬에게는 직관적인 참여 경험을 제공하면서, 권리 제한은 백엔드에서 자동 통제되도록 해야 한다.</w:t>
          </w:r>
        </w:sdtContent>
      </w:sdt>
    </w:p>
    <w:p w:rsidR="00000000" w:rsidDel="00000000" w:rsidP="00000000" w:rsidRDefault="00000000" w:rsidRPr="00000000" w14:paraId="000000E4">
      <w:pPr>
        <w:spacing w:after="240" w:before="240" w:line="360" w:lineRule="auto"/>
        <w:ind w:left="141.73228346456688" w:firstLine="0"/>
        <w:rPr>
          <w:color w:val="1155cc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6386998" cy="253868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6998" cy="2538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heading=h.3kxz5v9x7kwx" w:id="17"/>
      <w:bookmarkEnd w:id="17"/>
      <w:sdt>
        <w:sdtPr>
          <w:id w:val="1743308738"/>
          <w:tag w:val="goog_rdk_14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1. 사전 준비: 보컬 파트 구조화</w:t>
          </w:r>
        </w:sdtContent>
      </w:sdt>
    </w:p>
    <w:p w:rsidR="00000000" w:rsidDel="00000000" w:rsidP="00000000" w:rsidRDefault="00000000" w:rsidRPr="00000000" w14:paraId="000000E6">
      <w:pPr>
        <w:numPr>
          <w:ilvl w:val="0"/>
          <w:numId w:val="22"/>
        </w:numPr>
        <w:spacing w:after="0" w:before="240" w:line="360" w:lineRule="auto"/>
        <w:ind w:left="1440" w:hanging="360"/>
        <w:rPr/>
      </w:pPr>
      <w:sdt>
        <w:sdtPr>
          <w:id w:val="236743747"/>
          <w:tag w:val="goog_rdk_14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원본 곡과 보컬 트랙을 IP 단위로 분할해 둔다(곡, 버전, 보컬별 스템, 구간/파트 단위 라벨링).</w:t>
          </w:r>
        </w:sdtContent>
      </w:sdt>
    </w:p>
    <w:p w:rsidR="00000000" w:rsidDel="00000000" w:rsidP="00000000" w:rsidRDefault="00000000" w:rsidRPr="00000000" w14:paraId="000000E7">
      <w:pPr>
        <w:numPr>
          <w:ilvl w:val="0"/>
          <w:numId w:val="22"/>
        </w:numPr>
        <w:spacing w:after="0" w:before="0" w:line="360" w:lineRule="auto"/>
        <w:ind w:left="1440" w:hanging="360"/>
        <w:rPr/>
      </w:pPr>
      <w:sdt>
        <w:sdtPr>
          <w:id w:val="-554254193"/>
          <w:tag w:val="goog_rdk_14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각 파트마다 사용 허용 여부, 조합 가능 대상, 수익배분 규칙, 사용 기간/지역 등의 라이선스 메타데이터를 설정한다.</w:t>
          </w:r>
        </w:sdtContent>
      </w:sdt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240" w:before="0" w:line="360" w:lineRule="auto"/>
        <w:ind w:left="1440" w:hanging="360"/>
        <w:rPr/>
      </w:pPr>
      <w:sdt>
        <w:sdtPr>
          <w:id w:val="1964018553"/>
          <w:tag w:val="goog_rdk_14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조합 템플릿(예: 메인보컬 A + 애드립 B만 허용, 후렴만 조합 가능 등)을 정의해 팬이 선택할 수 있는 범위를 미리 패키징한다.</w:t>
          </w:r>
        </w:sdtContent>
      </w:sdt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heading=h.syve4aa3btzr" w:id="18"/>
      <w:bookmarkEnd w:id="18"/>
      <w:sdt>
        <w:sdtPr>
          <w:id w:val="925035194"/>
          <w:tag w:val="goog_rdk_14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2. 팬 진입 및 곡/캠페인 선택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1440" w:right="0" w:hanging="360"/>
        <w:jc w:val="left"/>
        <w:rPr/>
      </w:pPr>
      <w:sdt>
        <w:sdtPr>
          <w:id w:val="29775695"/>
          <w:tag w:val="goog_rdk_14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팬은 앱/웹에서 캠페인(컴백 이벤트, 기념일, 팬미팅 연동 등) 또는 곡을 선택해 “보컬 조합 만들기” 플로우로 진입한다.</w:t>
          </w:r>
        </w:sdtContent>
      </w:sdt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1440" w:right="0" w:hanging="360"/>
        <w:jc w:val="left"/>
        <w:rPr/>
      </w:pPr>
      <w:sdt>
        <w:sdtPr>
          <w:id w:val="-1501244733"/>
          <w:tag w:val="goog_rdk_15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이때 화면에는 허용된 곡 버전, 조합 가능한 멤버/보컬, 사용 가능한 파트만 노출 되며, 권리상 막혀 있는 옵션은 아예 보이지 않게 처리한다.</w:t>
          </w:r>
        </w:sdtContent>
      </w:sdt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heading=h.8ecg1wfz0tsh" w:id="19"/>
      <w:bookmarkEnd w:id="19"/>
      <w:sdt>
        <w:sdtPr>
          <w:id w:val="-2105722774"/>
          <w:tag w:val="goog_rdk_15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3. 보컬 파트 선택 및 조합 설계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before="240" w:line="360" w:lineRule="auto"/>
        <w:ind w:left="1440" w:hanging="360"/>
        <w:rPr/>
      </w:pPr>
      <w:sdt>
        <w:sdtPr>
          <w:id w:val="-1630236465"/>
          <w:tag w:val="goog_rdk_15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팬은 아래와 같은 요소를 UI에서 선택한다.</w:t>
          </w:r>
        </w:sdtContent>
      </w:sdt>
    </w:p>
    <w:p w:rsidR="00000000" w:rsidDel="00000000" w:rsidP="00000000" w:rsidRDefault="00000000" w:rsidRPr="00000000" w14:paraId="000000EE">
      <w:pPr>
        <w:numPr>
          <w:ilvl w:val="1"/>
          <w:numId w:val="7"/>
        </w:numPr>
        <w:spacing w:after="0" w:before="0" w:line="360" w:lineRule="auto"/>
        <w:ind w:left="2160" w:hanging="360"/>
        <w:rPr/>
      </w:pPr>
      <w:sdt>
        <w:sdtPr>
          <w:id w:val="1773328018"/>
          <w:tag w:val="goog_rdk_15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사용 멤버/보컬: 예) 멤버 3명 중 2명만 선택 가능.</w:t>
          </w:r>
        </w:sdtContent>
      </w:sdt>
    </w:p>
    <w:p w:rsidR="00000000" w:rsidDel="00000000" w:rsidP="00000000" w:rsidRDefault="00000000" w:rsidRPr="00000000" w14:paraId="000000EF">
      <w:pPr>
        <w:numPr>
          <w:ilvl w:val="1"/>
          <w:numId w:val="7"/>
        </w:numPr>
        <w:spacing w:after="0" w:before="0" w:line="360" w:lineRule="auto"/>
        <w:ind w:left="2160" w:hanging="360"/>
        <w:rPr/>
      </w:pPr>
      <w:sdt>
        <w:sdtPr>
          <w:id w:val="76054808"/>
          <w:tag w:val="goog_rdk_15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파트/구간: 앞소절, 프리코러스, 후렴, 브리지 등 사전 정의된 파트 단위.</w:t>
          </w:r>
        </w:sdtContent>
      </w:sdt>
    </w:p>
    <w:p w:rsidR="00000000" w:rsidDel="00000000" w:rsidP="00000000" w:rsidRDefault="00000000" w:rsidRPr="00000000" w14:paraId="000000F0">
      <w:pPr>
        <w:numPr>
          <w:ilvl w:val="1"/>
          <w:numId w:val="7"/>
        </w:numPr>
        <w:spacing w:after="0" w:before="0" w:line="360" w:lineRule="auto"/>
        <w:ind w:left="2160" w:hanging="360"/>
        <w:rPr/>
      </w:pPr>
      <w:sdt>
        <w:sdtPr>
          <w:id w:val="974389075"/>
          <w:tag w:val="goog_rdk_15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스타일 옵션: 애드립 on/off, 화음 추가, 콜 앤 리스폰스 구조 등 플랫폼이 허용하는 옵션.</w:t>
          </w:r>
        </w:sdtContent>
      </w:sdt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before="0" w:line="360" w:lineRule="auto"/>
        <w:ind w:left="1440" w:hanging="360"/>
        <w:rPr/>
      </w:pPr>
      <w:sdt>
        <w:sdtPr>
          <w:id w:val="-1860402537"/>
          <w:tag w:val="goog_rdk_15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동시에 백엔드 규칙 엔진이 다음을 검증한다.</w:t>
          </w:r>
        </w:sdtContent>
      </w:sdt>
    </w:p>
    <w:p w:rsidR="00000000" w:rsidDel="00000000" w:rsidP="00000000" w:rsidRDefault="00000000" w:rsidRPr="00000000" w14:paraId="000000F2">
      <w:pPr>
        <w:numPr>
          <w:ilvl w:val="1"/>
          <w:numId w:val="7"/>
        </w:numPr>
        <w:spacing w:after="0" w:before="0" w:line="360" w:lineRule="auto"/>
        <w:ind w:left="2160" w:hanging="360"/>
        <w:rPr>
          <w:b w:val="1"/>
          <w:bCs w:val="1"/>
        </w:rPr>
      </w:pPr>
      <w:sdt>
        <w:sdtPr>
          <w:id w:val="1034531692"/>
          <w:tag w:val="goog_rdk_15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조합 규칙 위반 여부(허용 멤버 수 초과, 금지된 파트 조합 등).</w:t>
          </w:r>
        </w:sdtContent>
      </w:sdt>
    </w:p>
    <w:p w:rsidR="00000000" w:rsidDel="00000000" w:rsidP="00000000" w:rsidRDefault="00000000" w:rsidRPr="00000000" w14:paraId="000000F3">
      <w:pPr>
        <w:numPr>
          <w:ilvl w:val="1"/>
          <w:numId w:val="7"/>
        </w:numPr>
        <w:spacing w:after="240" w:before="0" w:line="360" w:lineRule="auto"/>
        <w:ind w:left="2160" w:hanging="360"/>
        <w:rPr>
          <w:b w:val="1"/>
          <w:bCs w:val="1"/>
        </w:rPr>
      </w:pPr>
      <w:sdt>
        <w:sdtPr>
          <w:id w:val="579719260"/>
          <w:tag w:val="goog_rdk_15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라이선스 조건 위반 여부(특정 국가/등급 사용자 제한, 기간 만료 IP 사용 등).</w:t>
          </w:r>
        </w:sdtContent>
      </w:sdt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heading=h.eta6ngew59o3" w:id="20"/>
      <w:bookmarkEnd w:id="20"/>
      <w:sdt>
        <w:sdtPr>
          <w:id w:val="227904740"/>
          <w:tag w:val="goog_rdk_15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4. 프리뷰 생성 및 튜닝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spacing w:after="0" w:before="240" w:line="360" w:lineRule="auto"/>
        <w:ind w:left="1440" w:hanging="360"/>
        <w:rPr/>
      </w:pPr>
      <w:sdt>
        <w:sdtPr>
          <w:id w:val="1731446292"/>
          <w:tag w:val="goog_rdk_16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규칙을 통과하면 오디오 엔진이 선택된 보컬 스템/파트를 기준 버전(기악+고정 파트) 위에 얹어 프리뷰를 생성한다.</w:t>
          </w:r>
        </w:sdtContent>
      </w:sdt>
    </w:p>
    <w:p w:rsidR="00000000" w:rsidDel="00000000" w:rsidP="00000000" w:rsidRDefault="00000000" w:rsidRPr="00000000" w14:paraId="000000F6">
      <w:pPr>
        <w:numPr>
          <w:ilvl w:val="0"/>
          <w:numId w:val="30"/>
        </w:numPr>
        <w:spacing w:after="0" w:before="0" w:line="360" w:lineRule="auto"/>
        <w:ind w:left="1440" w:hanging="360"/>
        <w:rPr/>
      </w:pPr>
      <w:sdt>
        <w:sdtPr>
          <w:id w:val="-1792018277"/>
          <w:tag w:val="goog_rdk_16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팬은 재생하면서 간단한 튜닝(볼륨 밸런스, 보컬 간 상대 레벨, 일부 파트 온/오프)을 조정할 수 있게 하고, 복잡한 믹싱은 플랫폼이 프리셋으로 처리한다.</w:t>
          </w:r>
        </w:sdtContent>
      </w:sdt>
    </w:p>
    <w:p w:rsidR="00000000" w:rsidDel="00000000" w:rsidP="00000000" w:rsidRDefault="00000000" w:rsidRPr="00000000" w14:paraId="000000F7">
      <w:pPr>
        <w:numPr>
          <w:ilvl w:val="0"/>
          <w:numId w:val="30"/>
        </w:numPr>
        <w:spacing w:after="240" w:before="0" w:line="360" w:lineRule="auto"/>
        <w:ind w:left="1440" w:hanging="360"/>
        <w:rPr/>
      </w:pPr>
      <w:sdt>
        <w:sdtPr>
          <w:id w:val="-1362155780"/>
          <w:tag w:val="goog_rdk_16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프리뷰 단계에서 “이 조합은 어떤 권리 조건으로 발행되며, 상업적 이용/소장/이벤트 참여 범위는 어디까지인지”를 간단한 태그나 안내 문구로 보여준다.</w:t>
          </w:r>
        </w:sdtContent>
      </w:sdt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heading=h.xlwpsl8xylrp" w:id="21"/>
      <w:bookmarkEnd w:id="21"/>
      <w:sdt>
        <w:sdtPr>
          <w:id w:val="-242356065"/>
          <w:tag w:val="goog_rdk_16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5. 최종 확정 및 생성(렌더링)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0" w:before="240" w:line="360" w:lineRule="auto"/>
        <w:ind w:left="1440" w:hanging="360"/>
        <w:rPr/>
      </w:pPr>
      <w:sdt>
        <w:sdtPr>
          <w:id w:val="1697560719"/>
          <w:tag w:val="goog_rdk_16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팬이 조합을 확정하면, 서버 측에서 최종 음원 파일(또는 스트리밍용 마스터)을 생성한다.</w:t>
          </w:r>
        </w:sdtContent>
      </w:sdt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0" w:before="0" w:line="360" w:lineRule="auto"/>
        <w:ind w:left="1440" w:hanging="360"/>
        <w:rPr/>
      </w:pPr>
      <w:sdt>
        <w:sdtPr>
          <w:id w:val="-1399116462"/>
          <w:tag w:val="goog_rdk_16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동시에 다음과 같은 메타데이터가 생성/저장된다.</w:t>
          </w:r>
        </w:sdtContent>
      </w:sdt>
    </w:p>
    <w:p w:rsidR="00000000" w:rsidDel="00000000" w:rsidP="00000000" w:rsidRDefault="00000000" w:rsidRPr="00000000" w14:paraId="000000FB">
      <w:pPr>
        <w:numPr>
          <w:ilvl w:val="1"/>
          <w:numId w:val="18"/>
        </w:numPr>
        <w:spacing w:after="0" w:before="0" w:line="360" w:lineRule="auto"/>
        <w:ind w:left="2160" w:hanging="360"/>
        <w:rPr/>
      </w:pPr>
      <w:sdt>
        <w:sdtPr>
          <w:id w:val="-1587459701"/>
          <w:tag w:val="goog_rdk_16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고유 ID: 조합 음원 단위의 유일 식별자.</w:t>
          </w:r>
        </w:sdtContent>
      </w:sdt>
    </w:p>
    <w:p w:rsidR="00000000" w:rsidDel="00000000" w:rsidP="00000000" w:rsidRDefault="00000000" w:rsidRPr="00000000" w14:paraId="000000FC">
      <w:pPr>
        <w:numPr>
          <w:ilvl w:val="1"/>
          <w:numId w:val="18"/>
        </w:numPr>
        <w:spacing w:after="0" w:before="0" w:line="360" w:lineRule="auto"/>
        <w:ind w:left="2160" w:hanging="360"/>
        <w:rPr/>
      </w:pPr>
      <w:sdt>
        <w:sdtPr>
          <w:id w:val="1683030844"/>
          <w:tag w:val="goog_rdk_16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원천 IP 참조: 사용된 곡/보컬/파트 목록과 버전.</w:t>
          </w:r>
        </w:sdtContent>
      </w:sdt>
    </w:p>
    <w:p w:rsidR="00000000" w:rsidDel="00000000" w:rsidP="00000000" w:rsidRDefault="00000000" w:rsidRPr="00000000" w14:paraId="000000FD">
      <w:pPr>
        <w:numPr>
          <w:ilvl w:val="1"/>
          <w:numId w:val="18"/>
        </w:numPr>
        <w:spacing w:after="0" w:before="0" w:line="360" w:lineRule="auto"/>
        <w:ind w:left="2160" w:hanging="360"/>
        <w:rPr/>
      </w:pPr>
      <w:sdt>
        <w:sdtPr>
          <w:id w:val="1666872046"/>
          <w:tag w:val="goog_rdk_16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라이선스 스냅샷: 생성 시점의 권리 조건, 수익배분 규칙, 허용 사용 범위.</w:t>
          </w:r>
        </w:sdtContent>
      </w:sdt>
    </w:p>
    <w:p w:rsidR="00000000" w:rsidDel="00000000" w:rsidP="00000000" w:rsidRDefault="00000000" w:rsidRPr="00000000" w14:paraId="000000FE">
      <w:pPr>
        <w:numPr>
          <w:ilvl w:val="1"/>
          <w:numId w:val="18"/>
        </w:numPr>
        <w:spacing w:after="240" w:before="0" w:line="360" w:lineRule="auto"/>
        <w:ind w:left="2160" w:hanging="360"/>
        <w:rPr/>
      </w:pPr>
      <w:sdt>
        <w:sdtPr>
          <w:id w:val="1918983916"/>
          <w:tag w:val="goog_rdk_16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팬 참여 정보: 생성자 ID, 생성 시각, 캠페인 ID 등.</w:t>
          </w:r>
        </w:sdtContent>
      </w:sdt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heading=h.64ngw4uqx93r" w:id="22"/>
      <w:bookmarkEnd w:id="22"/>
      <w:sdt>
        <w:sdtPr>
          <w:id w:val="1114680140"/>
          <w:tag w:val="goog_rdk_17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6. 권리/정산 정보 연결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34"/>
        </w:numPr>
        <w:spacing w:after="0" w:before="240" w:line="360" w:lineRule="auto"/>
        <w:ind w:left="1440" w:hanging="360"/>
        <w:rPr/>
      </w:pPr>
      <w:sdt>
        <w:sdtPr>
          <w:id w:val="-768567955"/>
          <w:tag w:val="goog_rdk_17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생성 시점에 매출/정산 모델을 붙인다. 예를 들어,</w:t>
          </w:r>
        </w:sdtContent>
      </w:sdt>
    </w:p>
    <w:p w:rsidR="00000000" w:rsidDel="00000000" w:rsidP="00000000" w:rsidRDefault="00000000" w:rsidRPr="00000000" w14:paraId="00000101">
      <w:pPr>
        <w:numPr>
          <w:ilvl w:val="1"/>
          <w:numId w:val="34"/>
        </w:numPr>
        <w:spacing w:after="0" w:before="0" w:line="360" w:lineRule="auto"/>
        <w:ind w:left="2160" w:hanging="360"/>
        <w:rPr/>
      </w:pPr>
      <w:sdt>
        <w:sdtPr>
          <w:id w:val="-160399053"/>
          <w:tag w:val="goog_rdk_17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유료 생성형: 조합 생성 자체에 과금, 결제 시 매출 이벤트 기록.</w:t>
          </w:r>
        </w:sdtContent>
      </w:sdt>
    </w:p>
    <w:p w:rsidR="00000000" w:rsidDel="00000000" w:rsidP="00000000" w:rsidRDefault="00000000" w:rsidRPr="00000000" w14:paraId="00000102">
      <w:pPr>
        <w:numPr>
          <w:ilvl w:val="1"/>
          <w:numId w:val="34"/>
        </w:numPr>
        <w:spacing w:after="0" w:before="0" w:line="360" w:lineRule="auto"/>
        <w:ind w:left="2160" w:hanging="360"/>
        <w:rPr/>
      </w:pPr>
      <w:sdt>
        <w:sdtPr>
          <w:id w:val="2037381912"/>
          <w:tag w:val="goog_rdk_17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소장/한정판형: 생성 후 소장권(디지털 자산)을 구매할 때 매출 이벤트 발생.</w:t>
          </w:r>
        </w:sdtContent>
      </w:sdt>
    </w:p>
    <w:p w:rsidR="00000000" w:rsidDel="00000000" w:rsidP="00000000" w:rsidRDefault="00000000" w:rsidRPr="00000000" w14:paraId="00000103">
      <w:pPr>
        <w:numPr>
          <w:ilvl w:val="0"/>
          <w:numId w:val="34"/>
        </w:numPr>
        <w:spacing w:after="0" w:before="0" w:line="360" w:lineRule="auto"/>
        <w:ind w:left="1440" w:hanging="360"/>
        <w:rPr/>
      </w:pPr>
      <w:sdt>
        <w:sdtPr>
          <w:id w:val="-462812431"/>
          <w:tag w:val="goog_rdk_17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정산 엔진은 해당 매출 이벤트를 조합 음원 ID와 연결하고,</w:t>
          </w:r>
        </w:sdtContent>
      </w:sdt>
    </w:p>
    <w:p w:rsidR="00000000" w:rsidDel="00000000" w:rsidP="00000000" w:rsidRDefault="00000000" w:rsidRPr="00000000" w14:paraId="00000104">
      <w:pPr>
        <w:numPr>
          <w:ilvl w:val="1"/>
          <w:numId w:val="34"/>
        </w:numPr>
        <w:spacing w:after="0" w:before="0" w:line="360" w:lineRule="auto"/>
        <w:ind w:left="2160" w:hanging="360"/>
        <w:rPr/>
      </w:pPr>
      <w:sdt>
        <w:sdtPr>
          <w:id w:val="-162106069"/>
          <w:tag w:val="goog_rdk_17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원천 IP 권리자 비율</w:t>
          </w:r>
        </w:sdtContent>
      </w:sdt>
    </w:p>
    <w:p w:rsidR="00000000" w:rsidDel="00000000" w:rsidP="00000000" w:rsidRDefault="00000000" w:rsidRPr="00000000" w14:paraId="00000105">
      <w:pPr>
        <w:numPr>
          <w:ilvl w:val="1"/>
          <w:numId w:val="34"/>
        </w:numPr>
        <w:spacing w:after="0" w:before="0" w:line="360" w:lineRule="auto"/>
        <w:ind w:left="2160" w:hanging="360"/>
        <w:rPr/>
      </w:pPr>
      <w:sdt>
        <w:sdtPr>
          <w:id w:val="-1659181008"/>
          <w:tag w:val="goog_rdk_17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플랫폼 수수료</w:t>
          </w:r>
        </w:sdtContent>
      </w:sdt>
    </w:p>
    <w:p w:rsidR="00000000" w:rsidDel="00000000" w:rsidP="00000000" w:rsidRDefault="00000000" w:rsidRPr="00000000" w14:paraId="00000106">
      <w:pPr>
        <w:numPr>
          <w:ilvl w:val="1"/>
          <w:numId w:val="34"/>
        </w:numPr>
        <w:spacing w:after="240" w:before="0" w:line="360" w:lineRule="auto"/>
        <w:ind w:left="2160" w:hanging="360"/>
        <w:rPr/>
      </w:pPr>
      <w:sdt>
        <w:sdtPr>
          <w:id w:val="1016298513"/>
          <w:tag w:val="goog_rdk_17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팬 인센티브(포인트, 보상 풀 배분 등)를 설정된 규칙에 따라 계산/기록한다.</w:t>
          </w:r>
        </w:sdtContent>
      </w:sdt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line="360" w:lineRule="auto"/>
        <w:ind w:left="720" w:firstLine="0"/>
        <w:rPr>
          <w:sz w:val="34"/>
          <w:szCs w:val="34"/>
        </w:rPr>
      </w:pPr>
      <w:bookmarkStart w:colFirst="0" w:colLast="0" w:name="_heading=h.jzayilwa491z" w:id="23"/>
      <w:bookmarkEnd w:id="23"/>
      <w:sdt>
        <w:sdtPr>
          <w:id w:val="-2044173995"/>
          <w:tag w:val="goog_rdk_17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7. 발행, 소장 및 활용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50"/>
        </w:numPr>
        <w:spacing w:after="0" w:before="240" w:line="360" w:lineRule="auto"/>
        <w:ind w:left="1440" w:hanging="360"/>
        <w:rPr/>
      </w:pPr>
      <w:sdt>
        <w:sdtPr>
          <w:id w:val="-1695793366"/>
          <w:tag w:val="goog_rdk_17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생성된 조합 음원은 팬의 “내 소장함” 또는 “내 조합” 목록에 등록되고, 필요에 따라 다음과 같이 활용된다.</w:t>
          </w:r>
        </w:sdtContent>
      </w:sdt>
    </w:p>
    <w:p w:rsidR="00000000" w:rsidDel="00000000" w:rsidP="00000000" w:rsidRDefault="00000000" w:rsidRPr="00000000" w14:paraId="00000109">
      <w:pPr>
        <w:numPr>
          <w:ilvl w:val="1"/>
          <w:numId w:val="50"/>
        </w:numPr>
        <w:spacing w:after="0" w:before="0" w:line="360" w:lineRule="auto"/>
        <w:ind w:left="2160" w:hanging="360"/>
        <w:rPr/>
      </w:pPr>
      <w:sdt>
        <w:sdtPr>
          <w:id w:val="243432854"/>
          <w:tag w:val="goog_rdk_18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개인 소장/감상(스트리밍, 다운로드 제한)</w:t>
          </w:r>
        </w:sdtContent>
      </w:sdt>
    </w:p>
    <w:p w:rsidR="00000000" w:rsidDel="00000000" w:rsidP="00000000" w:rsidRDefault="00000000" w:rsidRPr="00000000" w14:paraId="0000010A">
      <w:pPr>
        <w:numPr>
          <w:ilvl w:val="1"/>
          <w:numId w:val="50"/>
        </w:numPr>
        <w:spacing w:after="0" w:before="0" w:line="360" w:lineRule="auto"/>
        <w:ind w:left="2160" w:hanging="360"/>
        <w:rPr/>
      </w:pPr>
      <w:sdt>
        <w:sdtPr>
          <w:id w:val="1446633791"/>
          <w:tag w:val="goog_rdk_18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팬 커뮤니티 내 전시(타임라인, 랭킹, 미션 인증용)</w:t>
          </w:r>
        </w:sdtContent>
      </w:sdt>
    </w:p>
    <w:p w:rsidR="00000000" w:rsidDel="00000000" w:rsidP="00000000" w:rsidRDefault="00000000" w:rsidRPr="00000000" w14:paraId="0000010B">
      <w:pPr>
        <w:numPr>
          <w:ilvl w:val="1"/>
          <w:numId w:val="50"/>
        </w:numPr>
        <w:spacing w:after="0" w:before="0" w:line="360" w:lineRule="auto"/>
        <w:ind w:left="2160" w:hanging="360"/>
        <w:rPr/>
      </w:pPr>
      <w:sdt>
        <w:sdtPr>
          <w:id w:val="981606766"/>
          <w:tag w:val="goog_rdk_18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이벤트 참여(예: 상위 조합 선정, 팬미팅 초청 응모 등)</w:t>
          </w:r>
        </w:sdtContent>
      </w:sdt>
    </w:p>
    <w:p w:rsidR="00000000" w:rsidDel="00000000" w:rsidP="00000000" w:rsidRDefault="00000000" w:rsidRPr="00000000" w14:paraId="0000010C">
      <w:pPr>
        <w:numPr>
          <w:ilvl w:val="0"/>
          <w:numId w:val="50"/>
        </w:numPr>
        <w:spacing w:after="0" w:before="0" w:line="360" w:lineRule="auto"/>
        <w:ind w:left="1440" w:hanging="360"/>
        <w:rPr/>
      </w:pPr>
      <w:sdt>
        <w:sdtPr>
          <w:id w:val="108724325"/>
          <w:tag w:val="goog_rdk_18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디지털 자산화 옵션이 있을 경우,</w:t>
          </w:r>
        </w:sdtContent>
      </w:sdt>
    </w:p>
    <w:p w:rsidR="00000000" w:rsidDel="00000000" w:rsidP="00000000" w:rsidRDefault="00000000" w:rsidRPr="00000000" w14:paraId="0000010D">
      <w:pPr>
        <w:numPr>
          <w:ilvl w:val="1"/>
          <w:numId w:val="50"/>
        </w:numPr>
        <w:spacing w:after="0" w:before="0" w:line="360" w:lineRule="auto"/>
        <w:ind w:left="2160" w:hanging="360"/>
        <w:rPr/>
      </w:pPr>
      <w:sdt>
        <w:sdtPr>
          <w:id w:val="-1025405875"/>
          <w:tag w:val="goog_rdk_18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조합 음원 ID를 기반으로 한정판 소장권을 발행하고,</w:t>
          </w:r>
        </w:sdtContent>
      </w:sdt>
    </w:p>
    <w:p w:rsidR="00000000" w:rsidDel="00000000" w:rsidP="00000000" w:rsidRDefault="00000000" w:rsidRPr="00000000" w14:paraId="0000010E">
      <w:pPr>
        <w:numPr>
          <w:ilvl w:val="1"/>
          <w:numId w:val="50"/>
        </w:numPr>
        <w:spacing w:after="240" w:before="0" w:line="360" w:lineRule="auto"/>
        <w:ind w:left="2160" w:hanging="360"/>
        <w:rPr/>
      </w:pPr>
      <w:sdt>
        <w:sdtPr>
          <w:id w:val="-1357251860"/>
          <w:tag w:val="goog_rdk_18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허용된 범위 내에서 양도/선물/재판매 이력까지 추적 된다.</w:t>
          </w:r>
        </w:sdtContent>
      </w:sdt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line="360" w:lineRule="auto"/>
        <w:ind w:left="720" w:firstLine="0"/>
        <w:rPr>
          <w:color w:val="ff0000"/>
          <w:sz w:val="34"/>
          <w:szCs w:val="34"/>
        </w:rPr>
      </w:pPr>
      <w:bookmarkStart w:colFirst="0" w:colLast="0" w:name="_heading=h.ahhcge420m1q" w:id="24"/>
      <w:bookmarkEnd w:id="24"/>
      <w:sdt>
        <w:sdtPr>
          <w:id w:val="-1009793805"/>
          <w:tag w:val="goog_rdk_186"/>
        </w:sdtPr>
        <w:sdtContent>
          <w:r w:rsidDel="00000000" w:rsidR="00000000" w:rsidRPr="00000000">
            <w:rPr>
              <w:rFonts w:ascii="Gungsuh" w:cs="Gungsuh" w:eastAsia="Gungsuh" w:hAnsi="Gungsuh"/>
              <w:color w:val="ff0000"/>
              <w:sz w:val="24"/>
              <w:szCs w:val="24"/>
              <w:rtl w:val="0"/>
            </w:rPr>
            <w:t xml:space="preserve">8. 모니터링 및 사후 관리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before="240" w:line="360" w:lineRule="auto"/>
        <w:ind w:left="1440" w:hanging="360"/>
        <w:rPr/>
      </w:pPr>
      <w:sdt>
        <w:sdtPr>
          <w:id w:val="2007804522"/>
          <w:tag w:val="goog_rdk_18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시스템은 조합 음원의 재생/공유/매출/분쟁 이력을 지속적으로 로그에 쌓고,</w:t>
          </w:r>
        </w:sdtContent>
      </w:sdt>
    </w:p>
    <w:p w:rsidR="00000000" w:rsidDel="00000000" w:rsidP="00000000" w:rsidRDefault="00000000" w:rsidRPr="00000000" w14:paraId="00000111">
      <w:pPr>
        <w:numPr>
          <w:ilvl w:val="1"/>
          <w:numId w:val="9"/>
        </w:numPr>
        <w:spacing w:after="0" w:before="0" w:line="360" w:lineRule="auto"/>
        <w:ind w:left="2160" w:hanging="360"/>
        <w:rPr/>
      </w:pPr>
      <w:sdt>
        <w:sdtPr>
          <w:id w:val="877972689"/>
          <w:tag w:val="goog_rdk_18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비정상 패턴(어뷰징, 규칙 우회 시도)</w:t>
          </w:r>
        </w:sdtContent>
      </w:sdt>
    </w:p>
    <w:p w:rsidR="00000000" w:rsidDel="00000000" w:rsidP="00000000" w:rsidRDefault="00000000" w:rsidRPr="00000000" w14:paraId="00000112">
      <w:pPr>
        <w:numPr>
          <w:ilvl w:val="1"/>
          <w:numId w:val="9"/>
        </w:numPr>
        <w:spacing w:after="0" w:before="0" w:line="360" w:lineRule="auto"/>
        <w:ind w:left="2160" w:hanging="360"/>
        <w:rPr/>
      </w:pPr>
      <w:sdt>
        <w:sdtPr>
          <w:id w:val="-1383496710"/>
          <w:tag w:val="goog_rdk_18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권리자 요청(특정 조합 중단, 캠페인 종료)에 대응해 조합 사용을 제한하거나 숨김 처리할 수 있다.</w:t>
          </w:r>
        </w:sdtContent>
      </w:sdt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240" w:before="0" w:line="360" w:lineRule="auto"/>
        <w:ind w:left="1440" w:hanging="360"/>
        <w:rPr/>
      </w:pPr>
      <w:sdt>
        <w:sdtPr>
          <w:id w:val="1262857218"/>
          <w:tag w:val="goog_rdk_19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정기 정산 시에는 각 조합 음원의 이용/매출 데이터를 권리자/파트너에게 리포트로 제공해, 참여형 보컬 조합 모델이 기존 IP 비즈니스와 함께 운영될 수 있게 한다.</w:t>
          </w:r>
        </w:sdtContent>
      </w:sdt>
    </w:p>
    <w:p w:rsidR="00000000" w:rsidDel="00000000" w:rsidP="00000000" w:rsidRDefault="00000000" w:rsidRPr="00000000" w14:paraId="00000114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566.9291338582675" w:right="0" w:hanging="141.73228346456668"/>
        <w:jc w:val="left"/>
        <w:rPr>
          <w:sz w:val="28"/>
          <w:szCs w:val="28"/>
        </w:rPr>
      </w:pPr>
      <w:bookmarkStart w:colFirst="0" w:colLast="0" w:name="_heading=h.e3ooiksjg3nf" w:id="25"/>
      <w:bookmarkEnd w:id="25"/>
      <w:sdt>
        <w:sdtPr>
          <w:id w:val="1272534200"/>
          <w:tag w:val="goog_rdk_19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사업 모델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생태계</w:t>
      </w:r>
    </w:p>
    <w:p w:rsidR="00000000" w:rsidDel="00000000" w:rsidP="00000000" w:rsidRDefault="00000000" w:rsidRPr="00000000" w14:paraId="00000117">
      <w:pPr>
        <w:spacing w:before="80" w:line="340" w:lineRule="auto"/>
        <w:ind w:left="720" w:firstLine="0"/>
        <w:rPr/>
      </w:pPr>
      <w:sdt>
        <w:sdtPr>
          <w:id w:val="593799838"/>
          <w:tag w:val="goog_rdk_19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본 플랫폼은 단순 중개자가 아니라 아래 이해관계자   </w:t>
          </w:r>
        </w:sdtContent>
      </w:sdt>
      <w:sdt>
        <w:sdtPr>
          <w:id w:val="512494880"/>
          <w:tag w:val="goog_rdk_19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생태계 전체의 허브 역할</w:t>
          </w:r>
        </w:sdtContent>
      </w:sdt>
      <w:sdt>
        <w:sdtPr>
          <w:id w:val="2101037935"/>
          <w:tag w:val="goog_rdk_19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을 수행한다. </w:t>
          </w:r>
        </w:sdtContent>
      </w:sdt>
    </w:p>
    <w:p w:rsidR="00000000" w:rsidDel="00000000" w:rsidP="00000000" w:rsidRDefault="00000000" w:rsidRPr="00000000" w14:paraId="00000118">
      <w:pPr>
        <w:numPr>
          <w:ilvl w:val="0"/>
          <w:numId w:val="45"/>
        </w:numPr>
        <w:spacing w:after="0" w:before="80" w:line="340" w:lineRule="auto"/>
        <w:ind w:left="2160" w:hanging="360"/>
        <w:rPr>
          <w:u w:val="none"/>
        </w:rPr>
      </w:pPr>
      <w:sdt>
        <w:sdtPr>
          <w:id w:val="-804630600"/>
          <w:tag w:val="goog_rdk_19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2"/>
              <w:szCs w:val="22"/>
              <w:rtl w:val="0"/>
            </w:rPr>
            <w:t xml:space="preserve">권리 공급자</w:t>
          </w:r>
        </w:sdtContent>
      </w:sdt>
      <w:sdt>
        <w:sdtPr>
          <w:id w:val="1610668859"/>
          <w:tag w:val="goog_rdk_19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(음원 권리자, 저작권자, 실연/보컬 권리자, 레이블/매니지먼트, IP 보유사)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45"/>
        </w:numPr>
        <w:spacing w:after="0" w:before="0" w:line="340" w:lineRule="auto"/>
        <w:ind w:left="2160" w:hanging="360"/>
        <w:rPr>
          <w:u w:val="none"/>
        </w:rPr>
      </w:pPr>
      <w:sdt>
        <w:sdtPr>
          <w:id w:val="-387664207"/>
          <w:tag w:val="goog_rdk_19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2"/>
              <w:szCs w:val="22"/>
              <w:rtl w:val="0"/>
            </w:rPr>
            <w:t xml:space="preserve">수요자(</w:t>
          </w:r>
        </w:sdtContent>
      </w:sdt>
      <w:sdt>
        <w:sdtPr>
          <w:id w:val="-1665553805"/>
          <w:tag w:val="goog_rdk_19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팬, 컬렉터, 커뮤니티 사용자, B2B 파트너 고객)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45"/>
        </w:numPr>
        <w:spacing w:before="0" w:line="340" w:lineRule="auto"/>
        <w:ind w:left="2160" w:hanging="360"/>
        <w:rPr>
          <w:u w:val="none"/>
        </w:rPr>
      </w:pPr>
      <w:sdt>
        <w:sdtPr>
          <w:id w:val="1197278737"/>
          <w:tag w:val="goog_rdk_19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2"/>
              <w:szCs w:val="22"/>
              <w:rtl w:val="0"/>
            </w:rPr>
            <w:t xml:space="preserve">협력 파트너</w:t>
          </w:r>
        </w:sdtContent>
      </w:sdt>
      <w:sdt>
        <w:sdtPr>
          <w:id w:val="887636969"/>
          <w:tag w:val="goog_rdk_20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(블록체인/인증 인프라, 결제/정산 사업자, 법무/회계/컴플라이언스, 보안/이상거래 탐지)로 생태계가 구성된다.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수익 흐름</w:t>
      </w:r>
    </w:p>
    <w:p w:rsidR="00000000" w:rsidDel="00000000" w:rsidP="00000000" w:rsidRDefault="00000000" w:rsidRPr="00000000" w14:paraId="0000011C">
      <w:pPr>
        <w:spacing w:before="80" w:line="340" w:lineRule="auto"/>
        <w:ind w:left="720" w:firstLine="0"/>
        <w:jc w:val="both"/>
        <w:rPr>
          <w:rFonts w:ascii="Malgun Gothic" w:cs="Malgun Gothic" w:eastAsia="Malgun Gothic" w:hAnsi="Malgun Gothic"/>
          <w:sz w:val="22"/>
          <w:szCs w:val="22"/>
        </w:rPr>
      </w:pPr>
      <w:sdt>
        <w:sdtPr>
          <w:id w:val="-1716208752"/>
          <w:tag w:val="goog_rdk_20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본 사업은 1회성 판매에 의존하지 않는 복합 수익 구조를 갖는다. 권리 연동 매출(발행, 판매, 자산 이전)과 반복 매출(SaaS, B2B, 정산 대행)이 병행되며, 고마진 매출(이벤트성 한정판, 공동 캠페인)이 이를 보완한다.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1374368471"/>
        <w:tag w:val="goog_rdk_202"/>
      </w:sdtPr>
      <w:sdtContent>
        <w:tbl>
          <w:tblPr>
            <w:tblStyle w:val="Table9"/>
            <w:tblW w:w="8820.0" w:type="dxa"/>
            <w:jc w:val="left"/>
            <w:tblInd w:w="76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65"/>
            <w:gridCol w:w="3465"/>
            <w:gridCol w:w="1620"/>
            <w:gridCol w:w="1770"/>
            <w:tblGridChange w:id="0">
              <w:tblGrid>
                <w:gridCol w:w="1965"/>
                <w:gridCol w:w="3465"/>
                <w:gridCol w:w="1620"/>
                <w:gridCol w:w="177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3864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spacing w:after="0" w:lineRule="auto"/>
                  <w:jc w:val="center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수익원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3864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spacing w:after="0" w:lineRule="auto"/>
                  <w:jc w:val="center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3864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spacing w:after="0" w:lineRule="auto"/>
                  <w:jc w:val="center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성격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3864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0">
                <w:pPr>
                  <w:spacing w:after="0" w:lineRule="auto"/>
                  <w:jc w:val="center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비고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플랫폼 서비스 수수료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2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보컬 조합권, 고급 파트 접근권, 한정 기간 이벤트형 조합권 판매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3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핵심 매출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4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권리자/팬 모두 관련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디지털 자산 발행 수수료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6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자산 발행 시 플랫폼 수수료 부과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7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핵심 매출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권리자/팬 모두 관련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9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자산 이전/부가 유통 수수료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A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2차 이전 시 제한적 수수료 부과 (권리 추적 목적)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B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보조 매출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C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거래 중심 아님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D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한정판/캠페인형 판매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E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시즌형/기념형/팬 참여형 자산 발행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2F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고마진 가능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반복 발행 구조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1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SaaS 구독 수익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2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권리자용 콘솔, 발행 관리, 정산 리포트, 팬 데이터 분석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반복 매출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안정적 기반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B2B 솔루션 수익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API/SDK, 화이트라벨 플랫폼, 구축형 공급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안정 매출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기업 고객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정산 대행 수익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권리 분배 운영, 정산 리포트, 이상거래 모니터링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B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운영 인프라 매출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20"/>
                    <w:szCs w:val="20"/>
                    <w:rtl w:val="0"/>
                  </w:rPr>
                  <w:t xml:space="preserve">고신뢰 서비스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bookmarkStart w:colFirst="0" w:colLast="0" w:name="_heading=h.avx15cq0f3xg" w:id="26"/>
      <w:bookmarkEnd w:id="26"/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비용 구조</w:t>
      </w:r>
    </w:p>
    <w:p w:rsidR="00000000" w:rsidDel="00000000" w:rsidP="00000000" w:rsidRDefault="00000000" w:rsidRPr="00000000" w14:paraId="0000013E">
      <w:pPr>
        <w:spacing w:before="80" w:line="340" w:lineRule="auto"/>
        <w:ind w:left="720" w:firstLine="0"/>
        <w:rPr/>
      </w:pPr>
      <w:sdt>
        <w:sdtPr>
          <w:id w:val="1693430201"/>
          <w:tag w:val="goog_rdk_20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초기 비용은 플랫폼 개발 및 유지보수, 블록체인/인증 인프라, 결제/정산 사업자 수수료, 법무/회계/ 컴플라이언스, 운영/CS/캠페인 운영 비용이다. </w:t>
          </w:r>
        </w:sdtContent>
      </w:sdt>
    </w:p>
    <w:p w:rsidR="00000000" w:rsidDel="00000000" w:rsidP="00000000" w:rsidRDefault="00000000" w:rsidRPr="00000000" w14:paraId="0000013F">
      <w:pPr>
        <w:spacing w:before="80" w:line="34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sdt>
        <w:sdtPr>
          <w:id w:val="-1732824745"/>
          <w:tag w:val="goog_rdk_20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장기적으로 반복 수익(SaaS, B2B, 정산 대행) 비중이 확대됨에 따라 수익 안정성과 원가 레버리지가 개선된다.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bookmarkStart w:colFirst="0" w:colLast="0" w:name="_heading=h.nhyikx8huode" w:id="27"/>
      <w:bookmarkEnd w:id="27"/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수익 분배 </w:t>
      </w:r>
    </w:p>
    <w:p w:rsidR="00000000" w:rsidDel="00000000" w:rsidP="00000000" w:rsidRDefault="00000000" w:rsidRPr="00000000" w14:paraId="00000141">
      <w:pPr>
        <w:spacing w:before="80" w:line="340" w:lineRule="auto"/>
        <w:ind w:left="720" w:firstLine="0"/>
        <w:rPr>
          <w:rFonts w:ascii="Malgun Gothic" w:cs="Malgun Gothic" w:eastAsia="Malgun Gothic" w:hAnsi="Malgun Gothic"/>
          <w:sz w:val="22"/>
          <w:szCs w:val="22"/>
        </w:rPr>
      </w:pPr>
      <w:sdt>
        <w:sdtPr>
          <w:id w:val="-2123314299"/>
          <w:tag w:val="goog_rdk_20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수익 분배는 발행 또는 판매 이후 사후 협의가 아니라 </w:t>
          </w:r>
        </w:sdtContent>
      </w:sdt>
      <w:sdt>
        <w:sdtPr>
          <w:id w:val="273075674"/>
          <w:tag w:val="goog_rdk_20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사전 계약 비율 기반으로 자동 처리</w:t>
          </w:r>
        </w:sdtContent>
      </w:sdt>
      <w:sdt>
        <w:sdtPr>
          <w:id w:val="1388436327"/>
          <w:tag w:val="goog_rdk_20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된다. 팬 또는 이용자가 결제하면 플랫폼이 1차 수납하고, 플랫폼 수수료 및 외부 비용을 공제한 후, 계약 기준에 따라 정산 가능 매출을 산정하여 음원 권리자, 저작권자, 실연/보컬 권리자, 아티스트/매니지먼트, 공동 파트너에게 분배한다.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1731671738"/>
        <w:tag w:val="goog_rdk_209"/>
      </w:sdtPr>
      <w:sdtContent>
        <w:tbl>
          <w:tblPr>
            <w:tblStyle w:val="Table10"/>
            <w:tblW w:w="8670.0" w:type="dxa"/>
            <w:jc w:val="left"/>
            <w:tblInd w:w="69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8670"/>
            <w:tblGridChange w:id="0">
              <w:tblGrid>
                <w:gridCol w:w="86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ebf2fa" w:val="clear"/>
                <w:tcMar>
                  <w:top w:w="140.0" w:type="dxa"/>
                  <w:left w:w="240.0" w:type="dxa"/>
                  <w:bottom w:w="140.0" w:type="dxa"/>
                  <w:right w:w="240.0" w:type="dxa"/>
                </w:tcMar>
              </w:tcPr>
              <w:p w:rsidR="00000000" w:rsidDel="00000000" w:rsidP="00000000" w:rsidRDefault="00000000" w:rsidRPr="00000000" w14:paraId="00000142">
                <w:pPr>
                  <w:spacing w:after="0" w:line="240" w:lineRule="auto"/>
                  <w:ind w:left="141.7322834645671" w:firstLine="0"/>
                  <w:jc w:val="both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sdt>
                  <w:sdtPr>
                    <w:id w:val="-1256858125"/>
                    <w:tag w:val="goog_rdk_20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모든 상품은 권리 구조가 자산 단위에 연결되어 있어야 하며, 플랫폼은 정산 집계와 운영 통제 책임을 동시에 보유한다</w:t>
                    </w:r>
                  </w:sdtContent>
                </w:sdt>
                <w:r w:rsidDel="00000000" w:rsidR="00000000" w:rsidRPr="00000000">
                  <w:rPr>
                    <w:rFonts w:ascii="Malgun Gothic" w:cs="Malgun Gothic" w:eastAsia="Malgun Gothic" w:hAnsi="Malgun Gothic"/>
                    <w:color w:val="595959"/>
                    <w:sz w:val="22"/>
                    <w:szCs w:val="22"/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3">
      <w:pPr>
        <w:spacing w:after="105" w:before="315" w:line="360" w:lineRule="auto"/>
        <w:ind w:left="690" w:firstLine="0"/>
        <w:rPr>
          <w:b w:val="1"/>
          <w:bCs w:val="1"/>
          <w:sz w:val="28"/>
          <w:szCs w:val="28"/>
        </w:rPr>
      </w:pPr>
      <w:sdt>
        <w:sdtPr>
          <w:id w:val="-225422494"/>
          <w:tag w:val="goog_rdk_2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정산 구조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="360" w:lineRule="auto"/>
        <w:ind w:left="720" w:firstLine="0"/>
        <w:rPr/>
      </w:pPr>
      <w:sdt>
        <w:sdtPr>
          <w:id w:val="1647488836"/>
          <w:tag w:val="goog_rdk_2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정산 구조는 조합 음원마다 미리 정의된 배분 규칙에 따라 매출 이벤트를 자동으로 분배하는 구조로 설계해야 한다. 정산의 신뢰성과 분쟁 최소화를 위해 권리 메타데이터, 조합 음원 메타데이터, 매출/이용 이벤트 로그를 하나의 정산 엔진에 연결해야 한다</w:t>
          </w:r>
        </w:sdtContent>
      </w:sdt>
    </w:p>
    <w:p w:rsidR="00000000" w:rsidDel="00000000" w:rsidP="00000000" w:rsidRDefault="00000000" w:rsidRPr="00000000" w14:paraId="00000145">
      <w:pPr>
        <w:spacing w:after="210" w:line="360" w:lineRule="auto"/>
        <w:ind w:left="708.6614173228347" w:firstLine="0"/>
        <w:rPr/>
      </w:pPr>
      <w:r w:rsidDel="00000000" w:rsidR="00000000" w:rsidRPr="00000000">
        <w:rPr/>
        <w:drawing>
          <wp:inline distB="114300" distT="114300" distL="114300" distR="114300">
            <wp:extent cx="6038850" cy="2882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heading=h.y6g1jpzh9hlm" w:id="28"/>
      <w:bookmarkEnd w:id="28"/>
      <w:sdt>
        <w:sdtPr>
          <w:id w:val="700532358"/>
          <w:tag w:val="goog_rdk_2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1. 기본 원칙</w:t>
          </w:r>
        </w:sdtContent>
      </w:sdt>
    </w:p>
    <w:p w:rsidR="00000000" w:rsidDel="00000000" w:rsidP="00000000" w:rsidRDefault="00000000" w:rsidRPr="00000000" w14:paraId="00000147">
      <w:pPr>
        <w:numPr>
          <w:ilvl w:val="0"/>
          <w:numId w:val="21"/>
        </w:numPr>
        <w:spacing w:after="0" w:before="240" w:line="360" w:lineRule="auto"/>
        <w:ind w:left="1440" w:hanging="360"/>
        <w:rPr/>
      </w:pPr>
      <w:sdt>
        <w:sdtPr>
          <w:id w:val="-808393470"/>
          <w:tag w:val="goog_rdk_21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원저작물(곡/가사/음원) 저작권과 저작인접권은 기존 권리자(작곡가, 작사가, 레이블, 퍼블리셔 등)에 귀속된다.</w:t>
          </w:r>
        </w:sdtContent>
      </w:sdt>
    </w:p>
    <w:p w:rsidR="00000000" w:rsidDel="00000000" w:rsidP="00000000" w:rsidRDefault="00000000" w:rsidRPr="00000000" w14:paraId="00000148">
      <w:pPr>
        <w:numPr>
          <w:ilvl w:val="0"/>
          <w:numId w:val="21"/>
        </w:numPr>
        <w:spacing w:after="0" w:before="0" w:line="360" w:lineRule="auto"/>
        <w:ind w:left="1440" w:hanging="360"/>
        <w:rPr/>
      </w:pPr>
      <w:sdt>
        <w:sdtPr>
          <w:id w:val="-737654650"/>
          <w:tag w:val="goog_rdk_2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팬은 저작권자가 아니라, 플랫폼이 정의한 범위 안에서 “참여 기여에 따른 경제적 권리 또는 보상”을 부여받는 권리자이다.</w:t>
          </w:r>
        </w:sdtContent>
      </w:sdt>
    </w:p>
    <w:p w:rsidR="00000000" w:rsidDel="00000000" w:rsidP="00000000" w:rsidRDefault="00000000" w:rsidRPr="00000000" w14:paraId="00000149">
      <w:pPr>
        <w:numPr>
          <w:ilvl w:val="0"/>
          <w:numId w:val="21"/>
        </w:numPr>
        <w:spacing w:after="240" w:before="0" w:line="360" w:lineRule="auto"/>
        <w:ind w:left="1440" w:hanging="360"/>
        <w:rPr/>
      </w:pPr>
      <w:sdt>
        <w:sdtPr>
          <w:id w:val="-1375265025"/>
          <w:tag w:val="goog_rdk_21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모든 정산은 “조합 음원 단위”로 계산하되, 정산 규칙은 IP 계약 단계에서 미리 결정해 두고, 팬이 조합을 생성할 때  조합 Key를  함께 저장한다.</w:t>
          </w:r>
        </w:sdtContent>
      </w:sdt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heading=h.tvh858hkotnn" w:id="29"/>
      <w:bookmarkEnd w:id="29"/>
      <w:sdt>
        <w:sdtPr>
          <w:id w:val="-1368894476"/>
          <w:tag w:val="goog_rdk_2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2. 정산 대상 및 배분 </w:t>
          </w:r>
        </w:sdtContent>
      </w:sdt>
    </w:p>
    <w:p w:rsidR="00000000" w:rsidDel="00000000" w:rsidP="00000000" w:rsidRDefault="00000000" w:rsidRPr="00000000" w14:paraId="0000014B">
      <w:pPr>
        <w:spacing w:after="240" w:before="240" w:line="360" w:lineRule="auto"/>
        <w:ind w:left="720" w:firstLine="0"/>
        <w:rPr>
          <w:color w:val="1155cc"/>
          <w:u w:val="single"/>
        </w:rPr>
      </w:pPr>
      <w:sdt>
        <w:sdtPr>
          <w:id w:val="1961305462"/>
          <w:tag w:val="goog_rdk_2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기본적으로 한 조합 음원에서 나오는 순매출(결제금액 – 결제 수수료/세금 등)을 다음과 같이 나눈다고 가정할 수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38"/>
        </w:numPr>
        <w:spacing w:after="0" w:before="240" w:line="360" w:lineRule="auto"/>
        <w:ind w:left="1440" w:hanging="360"/>
        <w:rPr>
          <w:b w:val="1"/>
          <w:bCs w:val="1"/>
          <w:sz w:val="24"/>
          <w:szCs w:val="24"/>
        </w:rPr>
      </w:pPr>
      <w:sdt>
        <w:sdtPr>
          <w:id w:val="1063579092"/>
          <w:tag w:val="goog_rdk_21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권리자 몫</w:t>
          </w:r>
        </w:sdtContent>
      </w:sdt>
    </w:p>
    <w:p w:rsidR="00000000" w:rsidDel="00000000" w:rsidP="00000000" w:rsidRDefault="00000000" w:rsidRPr="00000000" w14:paraId="0000014D">
      <w:pPr>
        <w:numPr>
          <w:ilvl w:val="0"/>
          <w:numId w:val="55"/>
        </w:numPr>
        <w:spacing w:after="0" w:before="0" w:line="360" w:lineRule="auto"/>
        <w:ind w:left="2160" w:hanging="360"/>
        <w:rPr/>
      </w:pPr>
      <w:sdt>
        <w:sdtPr>
          <w:id w:val="1226953332"/>
          <w:tag w:val="goog_rdk_21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원저작권자, 저작인접권자(아티스트/레이블), 기타 계약상 권리자를 포함한다.</w:t>
          </w:r>
        </w:sdtContent>
      </w:sdt>
    </w:p>
    <w:p w:rsidR="00000000" w:rsidDel="00000000" w:rsidP="00000000" w:rsidRDefault="00000000" w:rsidRPr="00000000" w14:paraId="0000014E">
      <w:pPr>
        <w:numPr>
          <w:ilvl w:val="0"/>
          <w:numId w:val="55"/>
        </w:numPr>
        <w:spacing w:after="0" w:before="0" w:line="360" w:lineRule="auto"/>
        <w:ind w:left="2160" w:hanging="360"/>
        <w:rPr/>
      </w:pPr>
      <w:sdt>
        <w:sdtPr>
          <w:id w:val="1536642663"/>
          <w:tag w:val="goog_rdk_22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IP별 계약에 따라, 예를 들어 “순매출의 60~80%” 범위에서 설정 가능하다.</w:t>
          </w:r>
        </w:sdtContent>
      </w:sdt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after="0" w:before="0" w:line="360" w:lineRule="auto"/>
        <w:ind w:left="1440" w:hanging="360"/>
        <w:rPr/>
      </w:pPr>
      <w:sdt>
        <w:sdtPr>
          <w:id w:val="-801618992"/>
          <w:tag w:val="goog_rdk_22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플랫폼 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9"/>
        </w:numPr>
        <w:spacing w:after="0" w:before="0" w:line="360" w:lineRule="auto"/>
        <w:ind w:left="2160" w:hanging="360"/>
        <w:rPr/>
      </w:pPr>
      <w:sdt>
        <w:sdtPr>
          <w:id w:val="-2056348134"/>
          <w:tag w:val="goog_rdk_22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서비스 개발/운영/마케팅 비용과 리스크를 고려해 “수수료율”로 함수를 정의한다.</w:t>
          </w:r>
        </w:sdtContent>
      </w:sdt>
    </w:p>
    <w:p w:rsidR="00000000" w:rsidDel="00000000" w:rsidP="00000000" w:rsidRDefault="00000000" w:rsidRPr="00000000" w14:paraId="00000151">
      <w:pPr>
        <w:numPr>
          <w:ilvl w:val="0"/>
          <w:numId w:val="19"/>
        </w:numPr>
        <w:spacing w:after="0" w:before="0" w:line="360" w:lineRule="auto"/>
        <w:ind w:left="2160" w:hanging="360"/>
        <w:rPr/>
      </w:pPr>
      <w:sdt>
        <w:sdtPr>
          <w:id w:val="274132340"/>
          <w:tag w:val="goog_rdk_22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예를 들어 “순매출의 15~30%” 범위에서 조정하며, 캠페인/파트너십에 따라 탄력적으로 변경 가능하다.</w:t>
          </w:r>
        </w:sdtContent>
      </w:sdt>
    </w:p>
    <w:p w:rsidR="00000000" w:rsidDel="00000000" w:rsidP="00000000" w:rsidRDefault="00000000" w:rsidRPr="00000000" w14:paraId="00000152">
      <w:pPr>
        <w:numPr>
          <w:ilvl w:val="0"/>
          <w:numId w:val="39"/>
        </w:numPr>
        <w:spacing w:after="0" w:before="0" w:line="360" w:lineRule="auto"/>
        <w:ind w:left="1440" w:hanging="360"/>
        <w:rPr/>
      </w:pPr>
      <w:sdt>
        <w:sdtPr>
          <w:id w:val="-265574902"/>
          <w:tag w:val="goog_rdk_22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팬 인센티브 몫(선택)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spacing w:after="0" w:before="0" w:line="360" w:lineRule="auto"/>
        <w:ind w:left="2160" w:hanging="360"/>
        <w:rPr/>
      </w:pPr>
      <w:sdt>
        <w:sdtPr>
          <w:id w:val="-1915423023"/>
          <w:tag w:val="goog_rdk_22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팬이 조합을 생성하거나, 특정 성과(랭킹, 이벤트 선정)를 달성했을 때 받을 수 있는 보상 풀이다.</w:t>
          </w:r>
        </w:sdtContent>
      </w:sdt>
    </w:p>
    <w:p w:rsidR="00000000" w:rsidDel="00000000" w:rsidP="00000000" w:rsidRDefault="00000000" w:rsidRPr="00000000" w14:paraId="00000154">
      <w:pPr>
        <w:numPr>
          <w:ilvl w:val="0"/>
          <w:numId w:val="11"/>
        </w:numPr>
        <w:spacing w:after="240" w:before="0" w:line="360" w:lineRule="auto"/>
        <w:ind w:left="2160" w:hanging="360"/>
        <w:rPr/>
      </w:pPr>
      <w:sdt>
        <w:sdtPr>
          <w:id w:val="-296125254"/>
          <w:tag w:val="goog_rdk_22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직접 현금 정산 대신, 포인트/토큰/크레딧, 리워드(티켓, 굿즈), 향후 매출 참여 등 다양한 형태로 설계할 수 있다.</w:t>
          </w:r>
        </w:sdtContent>
      </w:sdt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line="360" w:lineRule="auto"/>
        <w:ind w:left="720" w:firstLine="0"/>
        <w:rPr>
          <w:b w:val="0"/>
          <w:bCs w:val="0"/>
          <w:sz w:val="21"/>
          <w:szCs w:val="21"/>
        </w:rPr>
      </w:pPr>
      <w:bookmarkStart w:colFirst="0" w:colLast="0" w:name="_heading=h.nga8qq3m7mkn" w:id="30"/>
      <w:bookmarkEnd w:id="30"/>
      <w:sdt>
        <w:sdtPr>
          <w:id w:val="-653942801"/>
          <w:tag w:val="goog_rdk_22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3. 매출 이벤트 유형별 정산 로직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-61506543"/>
        <w:tag w:val="goog_rdk_240"/>
      </w:sdtPr>
      <w:sdtContent>
        <w:tbl>
          <w:tblPr>
            <w:tblStyle w:val="Table11"/>
            <w:tblW w:w="9165.0" w:type="dxa"/>
            <w:jc w:val="left"/>
            <w:tblInd w:w="7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50"/>
            <w:gridCol w:w="3135"/>
            <w:gridCol w:w="3480"/>
            <w:tblGridChange w:id="0">
              <w:tblGrid>
                <w:gridCol w:w="2550"/>
                <w:gridCol w:w="3135"/>
                <w:gridCol w:w="3480"/>
              </w:tblGrid>
            </w:tblGridChange>
          </w:tblGrid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widowControl w:val="0"/>
                  <w:spacing w:after="0" w:line="276" w:lineRule="auto"/>
                  <w:jc w:val="center"/>
                  <w:rPr>
                    <w:sz w:val="22"/>
                    <w:szCs w:val="22"/>
                  </w:rPr>
                </w:pPr>
                <w:sdt>
                  <w:sdtPr>
                    <w:id w:val="-569767582"/>
                    <w:tag w:val="goog_rdk_22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구분 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widowControl w:val="0"/>
                  <w:spacing w:after="0" w:line="276" w:lineRule="auto"/>
                  <w:jc w:val="center"/>
                  <w:rPr>
                    <w:sz w:val="22"/>
                    <w:szCs w:val="22"/>
                  </w:rPr>
                </w:pPr>
                <w:sdt>
                  <w:sdtPr>
                    <w:id w:val="1336973377"/>
                    <w:tag w:val="goog_rdk_22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내용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after="0" w:line="276" w:lineRule="auto"/>
                  <w:jc w:val="center"/>
                  <w:rPr>
                    <w:sz w:val="22"/>
                    <w:szCs w:val="22"/>
                  </w:rPr>
                </w:pPr>
                <w:sdt>
                  <w:sdtPr>
                    <w:id w:val="-2110360681"/>
                    <w:tag w:val="goog_rdk_23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정산 로직 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73.7011718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widowControl w:val="0"/>
                  <w:spacing w:after="0" w:line="276" w:lineRule="auto"/>
                  <w:rPr/>
                </w:pPr>
                <w:sdt>
                  <w:sdtPr>
                    <w:id w:val="-2124314527"/>
                    <w:tag w:val="goog_rdk_23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생성/소장형 (1차 매출)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widowControl w:val="0"/>
                  <w:spacing w:after="0" w:line="276" w:lineRule="auto"/>
                  <w:rPr/>
                </w:pPr>
                <w:sdt>
                  <w:sdtPr>
                    <w:id w:val="-971978077"/>
                    <w:tag w:val="goog_rdk_23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팬이 조합을 생성하고 “소장권/한정판”을 구매할 때 발생하는 매출.</w:t>
                    </w:r>
                  </w:sdtContent>
                </w:sdt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widowControl w:val="0"/>
                  <w:spacing w:after="0" w:line="276" w:lineRule="auto"/>
                  <w:rPr/>
                </w:pPr>
                <w:sdt>
                  <w:sdtPr>
                    <w:id w:val="1812869404"/>
                    <w:tag w:val="goog_rdk_23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결제 발생 시 조합 ID와 매출 이벤트를 연결하고, 권리자/플랫폼/팬 인센티브 비율에 따라 배분한다.</w:t>
                    </w:r>
                  </w:sdtContent>
                </w:sdt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widowControl w:val="0"/>
                  <w:spacing w:after="0" w:line="276" w:lineRule="auto"/>
                  <w:rPr/>
                </w:pPr>
                <w:sdt>
                  <w:sdtPr>
                    <w:id w:val="1444250318"/>
                    <w:tag w:val="goog_rdk_23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재판매/양도형 (2차 매출, 선택)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widowControl w:val="0"/>
                  <w:spacing w:after="0" w:line="276" w:lineRule="auto"/>
                  <w:rPr/>
                </w:pPr>
                <w:sdt>
                  <w:sdtPr>
                    <w:id w:val="1519773614"/>
                    <w:tag w:val="goog_rdk_23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플랫폼이 허용하는 범위에서, 팬이 자신이 소장한 조합 소장권을 다른 팬에게 양도/재판매하는 경우.</w:t>
                    </w:r>
                  </w:sdtContent>
                </w:sdt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widowControl w:val="0"/>
                  <w:spacing w:after="0" w:line="276" w:lineRule="auto"/>
                  <w:rPr/>
                </w:pPr>
                <w:sdt>
                  <w:sdtPr>
                    <w:id w:val="1350604418"/>
                    <w:tag w:val="goog_rdk_23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2차 거래 금액을 기준으로 로열티를 자동 배분한다 (예: 2차 거래금액의 10%를 원천 IP 권리자+플랫폼+팬 보상 풀에 배분). 투기 억제를 위한 상한/쿨다운 및 특정 캠페인 한정 재판매 허용 정책이 필요하다.</w:t>
                    </w:r>
                  </w:sdtContent>
                </w:sdt>
              </w:p>
            </w:tc>
          </w:tr>
          <w:tr>
            <w:trPr>
              <w:cantSplit w:val="0"/>
              <w:trHeight w:val="14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widowControl w:val="0"/>
                  <w:spacing w:after="0" w:line="276" w:lineRule="auto"/>
                  <w:rPr/>
                </w:pPr>
                <w:sdt>
                  <w:sdtPr>
                    <w:id w:val="932467266"/>
                    <w:tag w:val="goog_rdk_23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b w:val="1"/>
                        <w:bCs w:val="1"/>
                        <w:rtl w:val="0"/>
                      </w:rPr>
                      <w:t xml:space="preserve">이벤트/보상형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widowControl w:val="0"/>
                  <w:spacing w:after="0" w:line="276" w:lineRule="auto"/>
                  <w:rPr/>
                </w:pPr>
                <w:sdt>
                  <w:sdtPr>
                    <w:id w:val="-1531748635"/>
                    <w:tag w:val="goog_rdk_23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플랫폼이 캠페인 차원에서 특정 조합 음원을 선정해 상금을 지급하거나, 굿즈/티켓 등 비현금 리워드를 제공하는 경우.</w:t>
                    </w:r>
                  </w:sdtContent>
                </w:sdt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widowControl w:val="0"/>
                  <w:spacing w:after="0" w:line="276" w:lineRule="auto"/>
                  <w:rPr/>
                </w:pPr>
                <w:sdt>
                  <w:sdtPr>
                    <w:id w:val="-2144558295"/>
                    <w:tag w:val="goog_rdk_23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rtl w:val="0"/>
                      </w:rPr>
                      <w:t xml:space="preserve">직접적 “매출 정산”이 아닌 마케팅/팬덤 예산으로 처리되며, 조합 음원 기여도(재생 수, 참여수, 랭킹 등)를 기준으로 보상을 산정한다.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162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heading=h.39ua3za665ab" w:id="31"/>
      <w:bookmarkEnd w:id="31"/>
      <w:sdt>
        <w:sdtPr>
          <w:id w:val="-82722535"/>
          <w:tag w:val="goog_rdk_24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4. 데이터 구조와 정산 엔진</w:t>
          </w:r>
        </w:sdtContent>
      </w:sdt>
    </w:p>
    <w:p w:rsidR="00000000" w:rsidDel="00000000" w:rsidP="00000000" w:rsidRDefault="00000000" w:rsidRPr="00000000" w14:paraId="00000163">
      <w:pPr>
        <w:spacing w:after="240" w:before="240" w:line="360" w:lineRule="auto"/>
        <w:ind w:left="720" w:firstLine="0"/>
        <w:rPr>
          <w:color w:val="1155cc"/>
          <w:u w:val="single"/>
        </w:rPr>
      </w:pPr>
      <w:sdt>
        <w:sdtPr>
          <w:id w:val="986471898"/>
          <w:tag w:val="goog_rdk_24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정산을 자동화/투명화하려면 다음 세 가지 데이터가 엔진에 모두 입력되어야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spacing w:after="0" w:before="240" w:line="360" w:lineRule="auto"/>
        <w:ind w:left="1440" w:hanging="360"/>
        <w:rPr>
          <w:b w:val="1"/>
          <w:bCs w:val="1"/>
          <w:sz w:val="24"/>
          <w:szCs w:val="24"/>
        </w:rPr>
      </w:pPr>
      <w:sdt>
        <w:sdtPr>
          <w:id w:val="-211610174"/>
          <w:tag w:val="goog_rdk_24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권리 메타데이터</w:t>
          </w:r>
        </w:sdtContent>
      </w:sdt>
    </w:p>
    <w:p w:rsidR="00000000" w:rsidDel="00000000" w:rsidP="00000000" w:rsidRDefault="00000000" w:rsidRPr="00000000" w14:paraId="00000165">
      <w:pPr>
        <w:numPr>
          <w:ilvl w:val="0"/>
          <w:numId w:val="25"/>
        </w:numPr>
        <w:spacing w:after="0" w:before="0" w:line="360" w:lineRule="auto"/>
        <w:ind w:left="2160" w:hanging="360"/>
        <w:rPr/>
      </w:pPr>
      <w:sdt>
        <w:sdtPr>
          <w:id w:val="-1790295761"/>
          <w:tag w:val="goog_rdk_24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곡/버전/보컬 파트별 권리자와 배분율.</w:t>
          </w:r>
        </w:sdtContent>
      </w:sdt>
    </w:p>
    <w:p w:rsidR="00000000" w:rsidDel="00000000" w:rsidP="00000000" w:rsidRDefault="00000000" w:rsidRPr="00000000" w14:paraId="00000166">
      <w:pPr>
        <w:numPr>
          <w:ilvl w:val="0"/>
          <w:numId w:val="25"/>
        </w:numPr>
        <w:spacing w:after="0" w:before="0" w:line="360" w:lineRule="auto"/>
        <w:ind w:left="2160" w:hanging="360"/>
        <w:rPr/>
      </w:pPr>
      <w:sdt>
        <w:sdtPr>
          <w:id w:val="-331550652"/>
          <w:tag w:val="goog_rdk_24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캠페인별 특수 조건(예: 팬 인센티브 추가, 레이블/파트너 프로모션 비율 조정).</w:t>
          </w:r>
        </w:sdtContent>
      </w:sdt>
    </w:p>
    <w:p w:rsidR="00000000" w:rsidDel="00000000" w:rsidP="00000000" w:rsidRDefault="00000000" w:rsidRPr="00000000" w14:paraId="00000167">
      <w:pPr>
        <w:numPr>
          <w:ilvl w:val="0"/>
          <w:numId w:val="15"/>
        </w:numPr>
        <w:spacing w:after="0" w:before="0" w:line="360" w:lineRule="auto"/>
        <w:ind w:left="1440" w:hanging="360"/>
        <w:rPr/>
      </w:pPr>
      <w:sdt>
        <w:sdtPr>
          <w:id w:val="-395397266"/>
          <w:tag w:val="goog_rdk_24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조합 음원 메타데이터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48"/>
        </w:numPr>
        <w:spacing w:after="0" w:before="0" w:line="360" w:lineRule="auto"/>
        <w:ind w:left="2160" w:hanging="360"/>
        <w:rPr/>
      </w:pPr>
      <w:sdt>
        <w:sdtPr>
          <w:id w:val="-1135168302"/>
          <w:tag w:val="goog_rdk_24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조합 ID, 사용된 IP 목록, 생성 시점의 라이선스 스냅샷.</w:t>
          </w:r>
        </w:sdtContent>
      </w:sdt>
    </w:p>
    <w:p w:rsidR="00000000" w:rsidDel="00000000" w:rsidP="00000000" w:rsidRDefault="00000000" w:rsidRPr="00000000" w14:paraId="00000169">
      <w:pPr>
        <w:numPr>
          <w:ilvl w:val="0"/>
          <w:numId w:val="48"/>
        </w:numPr>
        <w:spacing w:after="0" w:before="0" w:line="360" w:lineRule="auto"/>
        <w:ind w:left="2160" w:hanging="360"/>
        <w:rPr/>
      </w:pPr>
      <w:sdt>
        <w:sdtPr>
          <w:id w:val="2105543344"/>
          <w:tag w:val="goog_rdk_24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생성자(팬) ID, 캠페인 ID, 국가/채널 정보.</w:t>
          </w:r>
        </w:sdtContent>
      </w:sdt>
    </w:p>
    <w:p w:rsidR="00000000" w:rsidDel="00000000" w:rsidP="00000000" w:rsidRDefault="00000000" w:rsidRPr="00000000" w14:paraId="0000016A">
      <w:pPr>
        <w:numPr>
          <w:ilvl w:val="0"/>
          <w:numId w:val="32"/>
        </w:numPr>
        <w:spacing w:after="0" w:before="0" w:line="360" w:lineRule="auto"/>
        <w:ind w:left="1440" w:hanging="360"/>
        <w:rPr/>
      </w:pPr>
      <w:sdt>
        <w:sdtPr>
          <w:id w:val="1610107714"/>
          <w:tag w:val="goog_rdk_24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매출/이용 이벤트 로그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41"/>
        </w:numPr>
        <w:spacing w:after="0" w:before="0" w:line="360" w:lineRule="auto"/>
        <w:ind w:left="2160" w:hanging="360"/>
        <w:rPr/>
      </w:pPr>
      <w:sdt>
        <w:sdtPr>
          <w:id w:val="-1176104168"/>
          <w:tag w:val="goog_rdk_25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생성/소장 구매, 재판매/양도, 이벤트 보상, 환불 등 모든 거래/보상 내역.</w:t>
          </w:r>
        </w:sdtContent>
      </w:sdt>
    </w:p>
    <w:p w:rsidR="00000000" w:rsidDel="00000000" w:rsidP="00000000" w:rsidRDefault="00000000" w:rsidRPr="00000000" w14:paraId="0000016C">
      <w:pPr>
        <w:numPr>
          <w:ilvl w:val="0"/>
          <w:numId w:val="41"/>
        </w:numPr>
        <w:spacing w:after="240" w:before="0" w:line="360" w:lineRule="auto"/>
        <w:ind w:left="2160" w:hanging="360"/>
        <w:rPr/>
      </w:pPr>
      <w:sdt>
        <w:sdtPr>
          <w:id w:val="-432832316"/>
          <w:tag w:val="goog_rdk_25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재생/참여 로그는 팬 랭킹/보상 모델에 활용.</w:t>
          </w:r>
        </w:sdtContent>
      </w:sdt>
    </w:p>
    <w:p w:rsidR="00000000" w:rsidDel="00000000" w:rsidP="00000000" w:rsidRDefault="00000000" w:rsidRPr="00000000" w14:paraId="0000016D">
      <w:pPr>
        <w:spacing w:after="240" w:before="240" w:line="360" w:lineRule="auto"/>
        <w:ind w:left="720" w:firstLine="0"/>
        <w:rPr>
          <w:color w:val="1155cc"/>
          <w:u w:val="single"/>
        </w:rPr>
      </w:pPr>
      <w:sdt>
        <w:sdtPr>
          <w:id w:val="-586919461"/>
          <w:tag w:val="goog_rdk_25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정산 엔진은 위 데이터를 기준으로 정기 배치(예: 월 1회) 또는 특정 조건(매출 임계치 도달 시)마다 자동 정산을 수행한다.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heading=h.9lgq4kg4fu8d" w:id="32"/>
      <w:bookmarkEnd w:id="32"/>
      <w:sdt>
        <w:sdtPr>
          <w:id w:val="-203075516"/>
          <w:tag w:val="goog_rdk_25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5. 팬 권리/보상 설계 포인트</w:t>
          </w:r>
        </w:sdtContent>
      </w:sdt>
    </w:p>
    <w:p w:rsidR="00000000" w:rsidDel="00000000" w:rsidP="00000000" w:rsidRDefault="00000000" w:rsidRPr="00000000" w14:paraId="0000016F">
      <w:pPr>
        <w:spacing w:after="240" w:before="240" w:line="360" w:lineRule="auto"/>
        <w:ind w:left="720" w:firstLine="0"/>
        <w:rPr>
          <w:color w:val="1155cc"/>
          <w:u w:val="single"/>
        </w:rPr>
      </w:pPr>
      <w:sdt>
        <w:sdtPr>
          <w:id w:val="-1273338371"/>
          <w:tag w:val="goog_rdk_25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팬을 “공동 저작권자”로 보지 않고도 참여 보상을 줄 수 있도록, 다음과 같은 구조를 고려 할 수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52"/>
        </w:numPr>
        <w:spacing w:after="0" w:before="240" w:line="360" w:lineRule="auto"/>
        <w:ind w:left="1440" w:hanging="360"/>
        <w:rPr/>
      </w:pPr>
      <w:sdt>
        <w:sdtPr>
          <w:id w:val="-422688751"/>
          <w:tag w:val="goog_rdk_25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참여형 수익 배분권: 특정 캠페인에 한해, 조합 음원의 매출 일부(예: 5%)를 팬 인센티브 풀로 적립하고, 그 중 일부를 해당 조합 생성자에게 귀속.</w:t>
          </w:r>
        </w:sdtContent>
      </w:sdt>
    </w:p>
    <w:p w:rsidR="00000000" w:rsidDel="00000000" w:rsidP="00000000" w:rsidRDefault="00000000" w:rsidRPr="00000000" w14:paraId="00000171">
      <w:pPr>
        <w:numPr>
          <w:ilvl w:val="0"/>
          <w:numId w:val="52"/>
        </w:numPr>
        <w:spacing w:after="0" w:before="0" w:line="360" w:lineRule="auto"/>
        <w:ind w:left="1440" w:hanging="360"/>
        <w:rPr/>
      </w:pPr>
      <w:sdt>
        <w:sdtPr>
          <w:id w:val="380578800"/>
          <w:tag w:val="goog_rdk_25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포인트/크레딧: 매출과 별도로, 조합 생성/랭킹/이벤트 선정에 따라 포인트를 부여하고, 이를 굿즈/티켓/추가 조합권 등으로 교환.</w:t>
          </w:r>
        </w:sdtContent>
      </w:sdt>
    </w:p>
    <w:p w:rsidR="00000000" w:rsidDel="00000000" w:rsidP="00000000" w:rsidRDefault="00000000" w:rsidRPr="00000000" w14:paraId="00000172">
      <w:pPr>
        <w:numPr>
          <w:ilvl w:val="0"/>
          <w:numId w:val="52"/>
        </w:numPr>
        <w:spacing w:after="240" w:before="0" w:line="360" w:lineRule="auto"/>
        <w:ind w:left="1440" w:hanging="360"/>
        <w:rPr/>
      </w:pPr>
      <w:sdt>
        <w:sdtPr>
          <w:id w:val="-1672447068"/>
          <w:tag w:val="goog_rdk_25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커뮤니티 가치: “창작자”로서의 지위를 랭킹/배지/프로필 등으로 보여줘, 비금전적 보상도 강조.</w:t>
          </w:r>
        </w:sdtContent>
      </w:sdt>
    </w:p>
    <w:p w:rsidR="00000000" w:rsidDel="00000000" w:rsidP="00000000" w:rsidRDefault="00000000" w:rsidRPr="00000000" w14:paraId="00000173">
      <w:pPr>
        <w:spacing w:after="240" w:before="240" w:line="360" w:lineRule="auto"/>
        <w:ind w:left="720" w:firstLine="0"/>
        <w:rPr>
          <w:color w:val="1155cc"/>
          <w:u w:val="single"/>
        </w:rPr>
      </w:pPr>
      <w:sdt>
        <w:sdtPr>
          <w:id w:val="-1317264914"/>
          <w:tag w:val="goog_rdk_25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이렇게 하면, 법적 권리 관계는 기존 음악산업 구조에 맞추되, 팬 입장에서는 “내가 만든 조합이 경제적/사회적 가치를 인정받는다”는 체감을 줄 수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line="360" w:lineRule="auto"/>
        <w:ind w:left="720" w:firstLine="0"/>
        <w:rPr/>
      </w:pPr>
      <w:bookmarkStart w:colFirst="0" w:colLast="0" w:name="_heading=h.58sv30ykfohq" w:id="33"/>
      <w:bookmarkEnd w:id="33"/>
      <w:sdt>
        <w:sdtPr>
          <w:id w:val="-447432038"/>
          <w:tag w:val="goog_rdk_25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6. 정산 투명성/분쟁 방지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="360" w:lineRule="auto"/>
        <w:ind w:left="720" w:firstLine="0"/>
        <w:rPr/>
      </w:pPr>
      <w:sdt>
        <w:sdtPr>
          <w:id w:val="-1760305407"/>
          <w:tag w:val="goog_rdk_26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팬 참여 보컬 조합의 정산은 </w:t>
          </w:r>
        </w:sdtContent>
      </w:sdt>
      <w:r w:rsidDel="00000000" w:rsidR="00000000" w:rsidRPr="00000000">
        <w:rPr>
          <w:b w:val="1"/>
          <w:bCs w:val="1"/>
          <w:u w:val="single"/>
          <w:rtl w:val="0"/>
        </w:rPr>
        <w:t xml:space="preserve">“</w:t>
      </w:r>
      <w:sdt>
        <w:sdtPr>
          <w:id w:val="1522532394"/>
          <w:tag w:val="goog_rdk_26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IP 계약 단계에서 배분 규칙을 정의 → 조합 음원 생성 시 권리/배분 Key  저장 → 매출 이벤트를 조합 ID에 매핑 → 엔진이 자동 배분/리포팅”</w:t>
          </w:r>
        </w:sdtContent>
      </w:sdt>
      <w:sdt>
        <w:sdtPr>
          <w:id w:val="-975719369"/>
          <w:tag w:val="goog_rdk_26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의 구조로 설계된다.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0" w:before="240" w:line="360" w:lineRule="auto"/>
        <w:ind w:left="1440" w:hanging="360"/>
        <w:rPr/>
      </w:pPr>
      <w:sdt>
        <w:sdtPr>
          <w:id w:val="1593658017"/>
          <w:tag w:val="goog_rdk_26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정산 대시보드: </w:t>
          </w:r>
        </w:sdtContent>
      </w:sdt>
      <w:sdt>
        <w:sdtPr>
          <w:id w:val="796772986"/>
          <w:tag w:val="goog_rdk_26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관리자 콘솔에서 조합별 매출/배분 내역을 실시간 또는 주기적으로 확인 가능하도록 제공.</w:t>
          </w:r>
        </w:sdtContent>
      </w:sdt>
    </w:p>
    <w:p w:rsidR="00000000" w:rsidDel="00000000" w:rsidP="00000000" w:rsidRDefault="00000000" w:rsidRPr="00000000" w14:paraId="00000177">
      <w:pPr>
        <w:numPr>
          <w:ilvl w:val="0"/>
          <w:numId w:val="2"/>
        </w:numPr>
        <w:spacing w:after="0" w:before="0" w:line="360" w:lineRule="auto"/>
        <w:ind w:left="1440" w:hanging="360"/>
        <w:rPr/>
      </w:pPr>
      <w:sdt>
        <w:sdtPr>
          <w:id w:val="-525380438"/>
          <w:tag w:val="goog_rdk_26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감사 로그: </w:t>
          </w:r>
        </w:sdtContent>
      </w:sdt>
      <w:sdt>
        <w:sdtPr>
          <w:id w:val="1084904186"/>
          <w:tag w:val="goog_rdk_26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조합 생성, 매출 발생, 배분, 환불 등 모든 이벤트에 대해 변경 이력을 남겨, 분쟁 시 근거로 활용.</w:t>
          </w:r>
        </w:sdtContent>
      </w:sdt>
    </w:p>
    <w:p w:rsidR="00000000" w:rsidDel="00000000" w:rsidP="00000000" w:rsidRDefault="00000000" w:rsidRPr="00000000" w14:paraId="00000178">
      <w:pPr>
        <w:numPr>
          <w:ilvl w:val="0"/>
          <w:numId w:val="2"/>
        </w:numPr>
        <w:spacing w:after="240" w:before="0" w:line="360" w:lineRule="auto"/>
        <w:ind w:left="1440" w:hanging="360"/>
        <w:rPr/>
      </w:pPr>
      <w:sdt>
        <w:sdtPr>
          <w:id w:val="-606019428"/>
          <w:tag w:val="goog_rdk_26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규칙 고지: </w:t>
          </w:r>
        </w:sdtContent>
      </w:sdt>
      <w:sdt>
        <w:sdtPr>
          <w:id w:val="-1271686221"/>
          <w:tag w:val="goog_rdk_26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팬에게는 “이 조합은 상업 수익이 모두 원저작권자에게 귀속되고, 팬에게는 포인트/이벤트 보상만 제공된다”와 같은 요약 규칙을 명확히 안내.</w:t>
          </w:r>
        </w:sdtContent>
      </w:sdt>
    </w:p>
    <w:p w:rsidR="00000000" w:rsidDel="00000000" w:rsidP="00000000" w:rsidRDefault="00000000" w:rsidRPr="00000000" w14:paraId="00000179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before="8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566.9291338582675" w:right="0" w:hanging="141.73228346456668"/>
        <w:jc w:val="left"/>
        <w:rPr>
          <w:sz w:val="28"/>
          <w:szCs w:val="28"/>
        </w:rPr>
      </w:pPr>
      <w:bookmarkStart w:colFirst="0" w:colLast="0" w:name="_heading=h.nfh8xuowadx0" w:id="34"/>
      <w:bookmarkEnd w:id="34"/>
      <w:sdt>
        <w:sdtPr>
          <w:id w:val="-1992192967"/>
          <w:tag w:val="goog_rdk_26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36"/>
              <w:szCs w:val="36"/>
              <w:rtl w:val="0"/>
            </w:rPr>
            <w:t xml:space="preserve">경쟁 서비스 비교 및 차별성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right="0"/>
        <w:jc w:val="left"/>
        <w:rPr>
          <w:color w:val="1155cc"/>
          <w:u w:val="single"/>
        </w:rPr>
      </w:pPr>
      <w:bookmarkStart w:colFirst="0" w:colLast="0" w:name="_heading=h.42oco1m9r2i0" w:id="35"/>
      <w:bookmarkEnd w:id="35"/>
      <w:sdt>
        <w:sdtPr>
          <w:id w:val="-19784445"/>
          <w:tag w:val="goog_rdk_27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sz w:val="21"/>
              <w:szCs w:val="21"/>
              <w:rtl w:val="0"/>
            </w:rPr>
            <w:t xml:space="preserve">동일한 모델은 없지만, 인접 영역의 경쟁/유사 서비스는 크게 세 부류(UGC/팬 참여 도구, 라이선스 음악 제공/권리 관리, 음악 NFT/웹3 플랫폼)로 나눌 수 있다.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heading=h.jvslnpa069kr" w:id="36"/>
      <w:bookmarkEnd w:id="36"/>
      <w:sdt>
        <w:sdtPr>
          <w:id w:val="-1050125003"/>
          <w:tag w:val="goog_rdk_27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경쟁유형 및  대표 서비스와 특징</w:t>
          </w:r>
        </w:sdtContent>
      </w:sdt>
    </w:p>
    <w:tbl>
      <w:tblPr>
        <w:tblStyle w:val="Table12"/>
        <w:tblW w:w="8610.0" w:type="dxa"/>
        <w:jc w:val="left"/>
        <w:tblInd w:w="7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2760"/>
        <w:gridCol w:w="4470"/>
        <w:tblGridChange w:id="0">
          <w:tblGrid>
            <w:gridCol w:w="1380"/>
            <w:gridCol w:w="2760"/>
            <w:gridCol w:w="44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before="0" w:line="240" w:lineRule="auto"/>
              <w:jc w:val="center"/>
              <w:rPr/>
            </w:pPr>
            <w:sdt>
              <w:sdtPr>
                <w:id w:val="-2105878990"/>
                <w:tag w:val="goog_rdk_27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유형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jc w:val="center"/>
              <w:rPr/>
            </w:pPr>
            <w:sdt>
              <w:sdtPr>
                <w:id w:val="-470515519"/>
                <w:tag w:val="goog_rdk_27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대표 예시/특징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jc w:val="center"/>
              <w:rPr/>
            </w:pPr>
            <w:sdt>
              <w:sdtPr>
                <w:id w:val="1035175889"/>
                <w:tag w:val="goog_rdk_27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차이점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rPr/>
            </w:pPr>
            <w:sdt>
              <w:sdtPr>
                <w:id w:val="-755504307"/>
                <w:tag w:val="goog_rdk_27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팬 참여 오디오 도구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rPr/>
            </w:pPr>
            <w:sdt>
              <w:sdtPr>
                <w:id w:val="-401233817"/>
                <w:tag w:val="goog_rdk_27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AudioShake: 마스터에서 스템 분리, 레이블/플랫폼이 카라오케/리믹스 경험 제공.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rPr/>
            </w:pPr>
            <w:sdt>
              <w:sdtPr>
                <w:id w:val="-2120298529"/>
                <w:tag w:val="goog_rdk_27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기술은 “스템 추출/리믹스 도구”, 정산/권리/팬별 자산화는 파트너/플랫폼 몫. 본 플랫폼에서는 도구가 아니라 독립 플랫폼이자 권리/정산 구조 제공.</w:t>
                </w:r>
              </w:sdtContent>
            </w:sdt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before="0" w:line="240" w:lineRule="auto"/>
              <w:rPr/>
            </w:pPr>
            <w:sdt>
              <w:sdtPr>
                <w:id w:val="-1959912104"/>
                <w:tag w:val="goog_rdk_27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일반 UGC 플랫폼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rPr/>
            </w:pPr>
            <w:sdt>
              <w:sdtPr>
                <w:id w:val="-1664998414"/>
                <w:tag w:val="goog_rdk_27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TikTok/Instagram Reels/YouTube: 팬이 음악으로 영상/커버/리믹스 생성, 알고리즘 중심 확산.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before="0" w:line="240" w:lineRule="auto"/>
              <w:rPr/>
            </w:pPr>
            <w:sdt>
              <w:sdtPr>
                <w:id w:val="590681133"/>
                <w:tag w:val="goog_rdk_28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팬 참여는 강하지만, 음악 조합/권리/정산은 별도 유통/관리사가 처리. 기존 UGC는 “영상 중심/광고/프로모션 모델”, 본 플랫폼에서는 “음악 IP 자체의 구조적 수익화/정산”에 초점.</w:t>
                </w:r>
              </w:sdtContent>
            </w:sdt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before="0" w:line="240" w:lineRule="auto"/>
              <w:rPr/>
            </w:pPr>
            <w:sdt>
              <w:sdtPr>
                <w:id w:val="-733830674"/>
                <w:tag w:val="goog_rdk_28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라이선스 UGC 유통/권리 관리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rPr/>
            </w:pPr>
            <w:sdt>
              <w:sdtPr>
                <w:id w:val="-1090876503"/>
                <w:tag w:val="goog_rdk_28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일부 디스트리뷰터/권리관리사: UGC 플랫폼에 배포 가능한 ‘100% 오리지널’ 트랙만 허용, 커버/리믹스/카라오케는 제한.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rPr/>
            </w:pPr>
            <w:sdt>
              <w:sdtPr>
                <w:id w:val="-672334151"/>
                <w:tag w:val="goog_rdk_28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기존 모델은 저작권 리스크 때문에 리믹스/커버를 엄격 제한. 본 플랫폼에서는 아예 “조합 가능한 보컬/파트를 권리자가 설계하고, 그 안에서만 팬이 놀도록” 구조화해 합법적인 참여 영역을 만들어 줌.</w:t>
                </w:r>
              </w:sdtContent>
            </w:sdt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rPr/>
            </w:pPr>
            <w:sdt>
              <w:sdtPr>
                <w:id w:val="-686202090"/>
                <w:tag w:val="goog_rdk_28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음악 NFT 플랫폼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rPr/>
            </w:pPr>
            <w:sdt>
              <w:sdtPr>
                <w:id w:val="-1182841106"/>
                <w:tag w:val="goog_rdk_28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Sound.xyz, Audius 등: 곡/앨범을 NFT로 직접 판매, 독점 콘텐츠/커뮤니티/수익 분배 제공.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rPr/>
            </w:pPr>
            <w:sdt>
              <w:sdtPr>
                <w:id w:val="592183906"/>
                <w:tag w:val="goog_rdk_28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이들 플랫폼은 완성 곡/앨범을 중심으로 소유권/희소성에 초점. 본 플랫폼에서는 “보컬 조합 과정”과 “조합 결과물 단위의 권리/정산”에 초점, NFT/토큰은 백엔드 인프라 옵션일 뿐 전면 메시지가 아님.</w:t>
                </w:r>
              </w:sdtContent>
            </w:sdt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rPr/>
            </w:pPr>
            <w:sdt>
              <w:sdtPr>
                <w:id w:val="-764242404"/>
                <w:tag w:val="goog_rdk_28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웹3 팬 참여/토큰 모델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rPr/>
            </w:pPr>
            <w:sdt>
              <w:sdtPr>
                <w:id w:val="1591406333"/>
                <w:tag w:val="goog_rdk_28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다양한 토큰 기반 팬덤 프로젝트: 팬이 토큰 보유로 아티스트 의사결정/수익에 참여, 다이내믹 NFT 등 실험.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rPr/>
            </w:pPr>
            <w:sdt>
              <w:sdtPr>
                <w:id w:val="-1230266337"/>
                <w:tag w:val="goog_rdk_28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본 플랫폼에서는 팬이 직접 “음원 조합”이라는 구체적 행동을 통해 참여/보상을 얻는 구조. 추상적인 토큰 경제보다 ‘음악 경험 자체’에 초점을 둔 UX.</w:t>
                </w:r>
              </w:sdtContent>
            </w:sdt>
          </w:p>
        </w:tc>
      </w:tr>
    </w:tbl>
    <w:p w:rsidR="00000000" w:rsidDel="00000000" w:rsidP="00000000" w:rsidRDefault="00000000" w:rsidRPr="00000000" w14:paraId="00000190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heading=h.qvqm8psgr89r" w:id="37"/>
      <w:bookmarkEnd w:id="37"/>
      <w:sdt>
        <w:sdtPr>
          <w:id w:val="332325502"/>
          <w:tag w:val="goog_rdk_29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차별 포인트</w:t>
          </w:r>
        </w:sdtContent>
      </w:sdt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0" w:before="240" w:line="360" w:lineRule="auto"/>
        <w:ind w:left="1440" w:hanging="360"/>
        <w:rPr>
          <w:b w:val="1"/>
          <w:bCs w:val="1"/>
          <w:sz w:val="24"/>
          <w:szCs w:val="24"/>
        </w:rPr>
      </w:pPr>
      <w:sdt>
        <w:sdtPr>
          <w:id w:val="141015400"/>
          <w:tag w:val="goog_rdk_29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“보컬 조합”을 핵심 경험으로 전면에 세운 플랫폼</w:t>
          </w:r>
        </w:sdtContent>
      </w:sdt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0" w:before="0" w:line="360" w:lineRule="auto"/>
        <w:ind w:left="2160" w:hanging="360"/>
        <w:rPr/>
      </w:pPr>
      <w:sdt>
        <w:sdtPr>
          <w:id w:val="1561671372"/>
          <w:tag w:val="goog_rdk_29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기존 UGC/리믹스 문법은 팬이 자유롭게 2차 창작을 하지만, 권리/정산은 뒷단에서 별도 처리되거나 아예 비공식 영역에 머무른다.</w:t>
          </w:r>
        </w:sdtContent>
      </w:sdt>
    </w:p>
    <w:p w:rsidR="00000000" w:rsidDel="00000000" w:rsidP="00000000" w:rsidRDefault="00000000" w:rsidRPr="00000000" w14:paraId="00000193">
      <w:pPr>
        <w:numPr>
          <w:ilvl w:val="0"/>
          <w:numId w:val="4"/>
        </w:numPr>
        <w:spacing w:after="0" w:before="0" w:line="360" w:lineRule="auto"/>
        <w:ind w:left="2160" w:hanging="360"/>
        <w:rPr/>
      </w:pPr>
      <w:sdt>
        <w:sdtPr>
          <w:id w:val="82008893"/>
          <w:tag w:val="goog_rdk_29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본 플랫폼에서는 “조합 가능한 파트”를 권리자가 사전에 정의하고, 팬은 그 안에서 조합하는 구조라 합법성과 상품성을 동시에 확보한다.</w:t>
          </w:r>
        </w:sdtContent>
      </w:sdt>
    </w:p>
    <w:p w:rsidR="00000000" w:rsidDel="00000000" w:rsidP="00000000" w:rsidRDefault="00000000" w:rsidRPr="00000000" w14:paraId="00000194">
      <w:pPr>
        <w:numPr>
          <w:ilvl w:val="0"/>
          <w:numId w:val="6"/>
        </w:numPr>
        <w:spacing w:after="0" w:before="0" w:line="360" w:lineRule="auto"/>
        <w:ind w:left="1440" w:hanging="360"/>
        <w:rPr/>
      </w:pPr>
      <w:sdt>
        <w:sdtPr>
          <w:id w:val="1667152748"/>
          <w:tag w:val="goog_rdk_29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권리/정산이 내장된 구조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56"/>
        </w:numPr>
        <w:spacing w:after="0" w:before="0" w:line="360" w:lineRule="auto"/>
        <w:ind w:left="2160" w:hanging="360"/>
        <w:rPr/>
      </w:pPr>
      <w:sdt>
        <w:sdtPr>
          <w:id w:val="1737641645"/>
          <w:tag w:val="goog_rdk_29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NFT/웹3 플랫폼 다수는 거래/소유권 기술에 강점이 있지만, 음악산업 특유의 복합 권리 구조(저작권/저작인접권/퍼블리싱)를 세밀하게 모델링하는 데는 한계가 있다.</w:t>
          </w:r>
        </w:sdtContent>
      </w:sdt>
    </w:p>
    <w:p w:rsidR="00000000" w:rsidDel="00000000" w:rsidP="00000000" w:rsidRDefault="00000000" w:rsidRPr="00000000" w14:paraId="00000196">
      <w:pPr>
        <w:numPr>
          <w:ilvl w:val="0"/>
          <w:numId w:val="56"/>
        </w:numPr>
        <w:spacing w:after="0" w:before="0" w:line="360" w:lineRule="auto"/>
        <w:ind w:left="2160" w:hanging="360"/>
        <w:rPr/>
      </w:pPr>
      <w:sdt>
        <w:sdtPr>
          <w:id w:val="1148077684"/>
          <w:tag w:val="goog_rdk_29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본 플랫폼에서는 처음부터 “보컬/파트 단위 IP 메타데이터, 조합 규칙, 정산 엔진”을 핵심 기술로 설계해, 팬 참여 활동이 곧바로 투명한 정산 구조와 연결되도록 한다.</w:t>
          </w:r>
        </w:sdtContent>
      </w:sdt>
    </w:p>
    <w:p w:rsidR="00000000" w:rsidDel="00000000" w:rsidP="00000000" w:rsidRDefault="00000000" w:rsidRPr="00000000" w14:paraId="00000197">
      <w:pPr>
        <w:numPr>
          <w:ilvl w:val="0"/>
          <w:numId w:val="29"/>
        </w:numPr>
        <w:spacing w:after="0" w:before="0" w:line="360" w:lineRule="auto"/>
        <w:ind w:left="1440" w:hanging="360"/>
        <w:rPr/>
      </w:pPr>
      <w:sdt>
        <w:sdtPr>
          <w:id w:val="1251015603"/>
          <w:tag w:val="goog_rdk_29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기존 산업과의 비충돌 및 보완재 포지션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spacing w:after="0" w:before="0" w:line="360" w:lineRule="auto"/>
        <w:ind w:left="2160" w:hanging="360"/>
        <w:rPr/>
      </w:pPr>
      <w:sdt>
        <w:sdtPr>
          <w:id w:val="-905078325"/>
          <w:tag w:val="goog_rdk_29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많은 NFT/웹3 프로젝트는 기존 레이블/유통과의 이해관계 충돌 이슈가 반복되어 왔고, 2025년 이후 성공 프로젝트는 “기존 구조를 대체하기보다 보완하는 유틸리티/커뮤니티 기반 모델”에 집중하고 있다.</w:t>
          </w:r>
        </w:sdtContent>
      </w:sdt>
    </w:p>
    <w:p w:rsidR="00000000" w:rsidDel="00000000" w:rsidP="00000000" w:rsidRDefault="00000000" w:rsidRPr="00000000" w14:paraId="00000199">
      <w:pPr>
        <w:numPr>
          <w:ilvl w:val="0"/>
          <w:numId w:val="8"/>
        </w:numPr>
        <w:spacing w:after="240" w:before="0" w:line="360" w:lineRule="auto"/>
        <w:ind w:left="2160" w:hanging="360"/>
        <w:rPr/>
      </w:pPr>
      <w:sdt>
        <w:sdtPr>
          <w:id w:val="695830004"/>
          <w:tag w:val="goog_rdk_29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본 플랫폼에서는 스트리밍/피지컬 판매를 건드리지 않고, “팬덤 매출/참여형 상품/IP 확장”에 집중하는 세컨더리 수익 레이어로 설계할 수 있어 레이블/아티스트 설득에 유리하다.</w:t>
          </w:r>
        </w:sdtContent>
      </w:sdt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line="360" w:lineRule="auto"/>
        <w:ind w:left="720" w:firstLine="0"/>
        <w:rPr>
          <w:sz w:val="24"/>
          <w:szCs w:val="24"/>
        </w:rPr>
      </w:pPr>
      <w:bookmarkStart w:colFirst="0" w:colLast="0" w:name="_heading=h.1m26opscvx79" w:id="38"/>
      <w:bookmarkEnd w:id="38"/>
      <w:sdt>
        <w:sdtPr>
          <w:id w:val="1513384957"/>
          <w:tag w:val="goog_rdk_30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경쟁/대체 관계 정리</w:t>
          </w:r>
        </w:sdtContent>
      </w:sdt>
    </w:p>
    <w:tbl>
      <w:tblPr>
        <w:tblStyle w:val="Table13"/>
        <w:tblW w:w="8520.0" w:type="dxa"/>
        <w:jc w:val="left"/>
        <w:tblInd w:w="8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3225"/>
        <w:gridCol w:w="3525"/>
        <w:tblGridChange w:id="0">
          <w:tblGrid>
            <w:gridCol w:w="1770"/>
            <w:gridCol w:w="3225"/>
            <w:gridCol w:w="35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before="0" w:line="240" w:lineRule="auto"/>
              <w:jc w:val="center"/>
              <w:rPr/>
            </w:pPr>
            <w:sdt>
              <w:sdtPr>
                <w:id w:val="1195292257"/>
                <w:tag w:val="goog_rdk_30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before="0" w:line="240" w:lineRule="auto"/>
              <w:jc w:val="center"/>
              <w:rPr/>
            </w:pPr>
            <w:sdt>
              <w:sdtPr>
                <w:id w:val="1985390582"/>
                <w:tag w:val="goog_rdk_30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기존 서비스 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jc w:val="center"/>
              <w:rPr/>
            </w:pPr>
            <w:sdt>
              <w:sdtPr>
                <w:id w:val="-883303603"/>
                <w:tag w:val="goog_rdk_30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포지션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rPr/>
            </w:pPr>
            <w:sdt>
              <w:sdtPr>
                <w:id w:val="-510902475"/>
                <w:tag w:val="goog_rdk_30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스트리밍(DSP)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before="0" w:line="240" w:lineRule="auto"/>
              <w:rPr/>
            </w:pPr>
            <w:sdt>
              <w:sdtPr>
                <w:id w:val="-977790139"/>
                <w:tag w:val="goog_rdk_30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완성 곡의 대량 소비, 로열티 정산 중심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rPr/>
            </w:pPr>
            <w:sdt>
              <w:sdtPr>
                <w:id w:val="-1651107615"/>
                <w:tag w:val="goog_rdk_30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DSP를 대체하지 않고, 팬덤/이벤트 중심 2차 수익 레이어</w:t>
                </w:r>
              </w:sdtContent>
            </w:sdt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rPr/>
            </w:pPr>
            <w:sdt>
              <w:sdtPr>
                <w:id w:val="1856432566"/>
                <w:tag w:val="goog_rdk_30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UGC/숏폼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rPr/>
            </w:pPr>
            <w:sdt>
              <w:sdtPr>
                <w:id w:val="-1293355076"/>
                <w:tag w:val="goog_rdk_30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바이럴/프로모션, 팬 창작 노출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rPr/>
            </w:pPr>
            <w:sdt>
              <w:sdtPr>
                <w:id w:val="-540634759"/>
                <w:tag w:val="goog_rdk_30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UGC에 쓰일 수 있는 “공식 보컬 조합 음원”의 공급원/캠페인 허브</w:t>
                </w:r>
              </w:sdtContent>
            </w:sdt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NFT/Web3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before="0" w:line="240" w:lineRule="auto"/>
              <w:rPr/>
            </w:pPr>
            <w:sdt>
              <w:sdtPr>
                <w:id w:val="-1860146782"/>
                <w:tag w:val="goog_rdk_3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소유/희소성/커뮤니티 기반 수익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rPr/>
            </w:pPr>
            <w:sdt>
              <w:sdtPr>
                <w:id w:val="-670757606"/>
                <w:tag w:val="goog_rdk_3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필요 시 백엔드 인프라로 활용, 전면은 “참여형 음악 IP 상품”</w:t>
                </w:r>
              </w:sdtContent>
            </w:sdt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before="0" w:line="240" w:lineRule="auto"/>
              <w:rPr/>
            </w:pPr>
            <w:sdt>
              <w:sdtPr>
                <w:id w:val="-2134305949"/>
                <w:tag w:val="goog_rdk_3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레이블/권리관리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rPr/>
            </w:pPr>
            <w:sdt>
              <w:sdtPr>
                <w:id w:val="-32334209"/>
                <w:tag w:val="goog_rdk_3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계약, 권리 수취, 리스크 관리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before="0" w:line="240" w:lineRule="auto"/>
              <w:rPr/>
            </w:pPr>
            <w:sdt>
              <w:sdtPr>
                <w:id w:val="1855123187"/>
                <w:tag w:val="goog_rdk_3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레이블이 통제 가능한 새로운 상품 카테고리 제공 파트너</w:t>
                </w:r>
              </w:sdtContent>
            </w:sdt>
          </w:p>
        </w:tc>
      </w:tr>
    </w:tbl>
    <w:p w:rsidR="00000000" w:rsidDel="00000000" w:rsidP="00000000" w:rsidRDefault="00000000" w:rsidRPr="00000000" w14:paraId="000001AA">
      <w:pPr>
        <w:spacing w:after="240" w:before="240" w:line="360" w:lineRule="auto"/>
        <w:ind w:left="720" w:firstLine="0"/>
        <w:rPr/>
      </w:pPr>
      <w:sdt>
        <w:sdtPr>
          <w:id w:val="1441060175"/>
          <w:tag w:val="goog_rdk_31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요약하면,  “공식 라이선스 기반 보컬 조합 엔진 + 내장 정산/권리 관리”라는 점에서 이 네 축의 교차점에 위치하지만, 기존 스트리밍/UGC/NFT 플랫폼을 대체하기보다는 팬덤 수익을 확장하는 보완재 포지션이 가능하다</w:t>
          </w:r>
        </w:sdtContent>
      </w:sdt>
    </w:p>
    <w:p w:rsidR="00000000" w:rsidDel="00000000" w:rsidP="00000000" w:rsidRDefault="00000000" w:rsidRPr="00000000" w14:paraId="000001AB">
      <w:pPr>
        <w:spacing w:after="240" w:before="240" w:line="360" w:lineRule="auto"/>
        <w:ind w:left="720" w:firstLine="0"/>
        <w:rPr>
          <w:b w:val="1"/>
          <w:bCs w:val="1"/>
          <w:sz w:val="26"/>
          <w:szCs w:val="26"/>
        </w:rPr>
      </w:pPr>
      <w:sdt>
        <w:sdtPr>
          <w:id w:val="1878084896"/>
          <w:tag w:val="goog_rdk_31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6"/>
              <w:szCs w:val="26"/>
              <w:rtl w:val="0"/>
            </w:rPr>
            <w:t xml:space="preserve">기존 레이블과의 관계</w:t>
          </w:r>
        </w:sdtContent>
      </w:sdt>
    </w:p>
    <w:p w:rsidR="00000000" w:rsidDel="00000000" w:rsidP="00000000" w:rsidRDefault="00000000" w:rsidRPr="00000000" w14:paraId="000001AC">
      <w:pPr>
        <w:spacing w:after="240" w:before="240" w:line="360" w:lineRule="auto"/>
        <w:ind w:left="720" w:firstLine="0"/>
        <w:rPr>
          <w:b w:val="1"/>
          <w:bCs w:val="1"/>
          <w:color w:val="1155cc"/>
        </w:rPr>
      </w:pPr>
      <w:sdt>
        <w:sdtPr>
          <w:id w:val="99877941"/>
          <w:tag w:val="goog_rdk_3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본 사업은 기존 레이블과의 “비충돌/보완재” 포지션이다.  </w:t>
          </w:r>
        </w:sdtContent>
      </w:sdt>
      <w:sdt>
        <w:sdtPr>
          <w:id w:val="-80235771"/>
          <w:tag w:val="goog_rdk_31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즉, 음원 유통/저작권 구조는 건드리지 않고, 팬 참여형 보컬 조합을 통해 추가 매출/팬 데이터/IP 확장 옵션을 제공하는 시장 확대를 촉진하는 새로운  파트너 서비스이다.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line="360" w:lineRule="auto"/>
        <w:ind w:left="1440" w:firstLine="0"/>
        <w:rPr>
          <w:sz w:val="24"/>
          <w:szCs w:val="24"/>
        </w:rPr>
      </w:pPr>
      <w:bookmarkStart w:colFirst="0" w:colLast="0" w:name="_heading=h.3j38pmskq80n" w:id="39"/>
      <w:bookmarkEnd w:id="39"/>
      <w:sdt>
        <w:sdtPr>
          <w:id w:val="321538207"/>
          <w:tag w:val="goog_rdk_31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1. 레이블 관점 핵심 메시지</w:t>
          </w:r>
        </w:sdtContent>
      </w:sdt>
    </w:p>
    <w:p w:rsidR="00000000" w:rsidDel="00000000" w:rsidP="00000000" w:rsidRDefault="00000000" w:rsidRPr="00000000" w14:paraId="000001AE">
      <w:pPr>
        <w:numPr>
          <w:ilvl w:val="0"/>
          <w:numId w:val="46"/>
        </w:numPr>
        <w:spacing w:after="0" w:before="240" w:line="360" w:lineRule="auto"/>
        <w:ind w:left="2160" w:hanging="360"/>
        <w:rPr/>
      </w:pPr>
      <w:sdt>
        <w:sdtPr>
          <w:id w:val="1990189762"/>
          <w:tag w:val="goog_rdk_32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기존 비즈니스 비침해: 스트리밍, 피지컬, 공연, 기존 굿즈 판매 구조는 그대로 유지한다.</w:t>
          </w:r>
        </w:sdtContent>
      </w:sdt>
    </w:p>
    <w:p w:rsidR="00000000" w:rsidDel="00000000" w:rsidP="00000000" w:rsidRDefault="00000000" w:rsidRPr="00000000" w14:paraId="000001AF">
      <w:pPr>
        <w:numPr>
          <w:ilvl w:val="0"/>
          <w:numId w:val="46"/>
        </w:numPr>
        <w:spacing w:after="0" w:before="0" w:line="360" w:lineRule="auto"/>
        <w:ind w:left="2160" w:hanging="360"/>
        <w:rPr/>
      </w:pPr>
      <w:sdt>
        <w:sdtPr>
          <w:id w:val="-700798514"/>
          <w:tag w:val="goog_rdk_32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추가 수익 레이어: “보컬 조합 참여권, 소장형 디지털 에디션, 이벤트 연계 상품” 등 기존에 없던 팬덤 매출 라인을 얹어준다.</w:t>
          </w:r>
        </w:sdtContent>
      </w:sdt>
    </w:p>
    <w:p w:rsidR="00000000" w:rsidDel="00000000" w:rsidP="00000000" w:rsidRDefault="00000000" w:rsidRPr="00000000" w14:paraId="000001B0">
      <w:pPr>
        <w:numPr>
          <w:ilvl w:val="0"/>
          <w:numId w:val="46"/>
        </w:numPr>
        <w:spacing w:after="240" w:before="0" w:line="360" w:lineRule="auto"/>
        <w:ind w:left="2160" w:hanging="360"/>
        <w:rPr/>
      </w:pPr>
      <w:sdt>
        <w:sdtPr>
          <w:id w:val="-1684626019"/>
          <w:tag w:val="goog_rdk_32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리스크 관리형 참여 모델: 조합 가능한 파트/멤버/구간, 상업화 범위, 국가/기간을 레이블이 사전에 세팅하므로 무단 리믹스/커버 대비 리스크가 낮다.</w:t>
          </w:r>
        </w:sdtContent>
      </w:sdt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line="360" w:lineRule="auto"/>
        <w:ind w:left="1440" w:firstLine="0"/>
        <w:rPr>
          <w:sz w:val="24"/>
          <w:szCs w:val="24"/>
        </w:rPr>
      </w:pPr>
      <w:bookmarkStart w:colFirst="0" w:colLast="0" w:name="_heading=h.m7ey4fm6x5ln" w:id="40"/>
      <w:bookmarkEnd w:id="40"/>
      <w:sdt>
        <w:sdtPr>
          <w:id w:val="-1115032228"/>
          <w:tag w:val="goog_rdk_32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2. 보완재 포지션의 구조적 설계</w:t>
          </w:r>
        </w:sdtContent>
      </w:sdt>
    </w:p>
    <w:p w:rsidR="00000000" w:rsidDel="00000000" w:rsidP="00000000" w:rsidRDefault="00000000" w:rsidRPr="00000000" w14:paraId="000001B2">
      <w:pPr>
        <w:numPr>
          <w:ilvl w:val="0"/>
          <w:numId w:val="5"/>
        </w:numPr>
        <w:spacing w:after="0" w:before="240" w:line="360" w:lineRule="auto"/>
        <w:ind w:left="2160" w:hanging="360"/>
        <w:rPr/>
      </w:pPr>
      <w:sdt>
        <w:sdtPr>
          <w:id w:val="728902764"/>
          <w:tag w:val="goog_rdk_32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스트리밍과의 관계: 완성 곡 소비는 여전히 DSP에서 일어나고, 본 플랫폼은  “보컬 조합 이벤트, 팬 참여 캠페인, 한정판 디지털 소장”을 담당하는 별도 계층이다.</w:t>
          </w:r>
        </w:sdtContent>
      </w:sdt>
    </w:p>
    <w:p w:rsidR="00000000" w:rsidDel="00000000" w:rsidP="00000000" w:rsidRDefault="00000000" w:rsidRPr="00000000" w14:paraId="000001B3">
      <w:pPr>
        <w:numPr>
          <w:ilvl w:val="0"/>
          <w:numId w:val="5"/>
        </w:numPr>
        <w:spacing w:after="0" w:before="0" w:line="360" w:lineRule="auto"/>
        <w:ind w:left="2160" w:hanging="360"/>
        <w:rPr/>
      </w:pPr>
      <w:sdt>
        <w:sdtPr>
          <w:id w:val="-1959111128"/>
          <w:tag w:val="goog_rdk_32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UGC와의 관계: TikTok/YouTube 등에서 쓸 수 있는 “공식 보컬 조합 음원”을 만들어 공급하거나, 링크아웃 캠페인으로 활용할 수 있다.</w:t>
          </w:r>
        </w:sdtContent>
      </w:sdt>
    </w:p>
    <w:p w:rsidR="00000000" w:rsidDel="00000000" w:rsidP="00000000" w:rsidRDefault="00000000" w:rsidRPr="00000000" w14:paraId="000001B4">
      <w:pPr>
        <w:numPr>
          <w:ilvl w:val="0"/>
          <w:numId w:val="5"/>
        </w:numPr>
        <w:spacing w:after="240" w:before="0" w:line="360" w:lineRule="auto"/>
        <w:ind w:left="2160" w:hanging="360"/>
        <w:rPr/>
      </w:pPr>
      <w:sdt>
        <w:sdtPr>
          <w:id w:val="-1584523173"/>
          <w:tag w:val="goog_rdk_32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웹3/NFT와의 관계: 만약 레이블이 이미 NFT 프로젝트를 운영 중이라면, 생성된 조합 음원을 그 프로젝트의 유틸리티로 연동할 수 있다(예: NFT 홀더 전용 조합권).</w:t>
          </w:r>
        </w:sdtContent>
      </w:sdt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line="360" w:lineRule="auto"/>
        <w:ind w:left="1440" w:firstLine="0"/>
        <w:rPr>
          <w:color w:val="ff0000"/>
          <w:sz w:val="24"/>
          <w:szCs w:val="24"/>
        </w:rPr>
      </w:pPr>
      <w:bookmarkStart w:colFirst="0" w:colLast="0" w:name="_heading=h.99rq1tcgixfv" w:id="41"/>
      <w:bookmarkEnd w:id="41"/>
      <w:sdt>
        <w:sdtPr>
          <w:id w:val="-226110087"/>
          <w:tag w:val="goog_rdk_327"/>
        </w:sdtPr>
        <w:sdtContent>
          <w:r w:rsidDel="00000000" w:rsidR="00000000" w:rsidRPr="00000000">
            <w:rPr>
              <w:rFonts w:ascii="Gungsuh" w:cs="Gungsuh" w:eastAsia="Gungsuh" w:hAnsi="Gungsuh"/>
              <w:color w:val="ff0000"/>
              <w:sz w:val="24"/>
              <w:szCs w:val="24"/>
              <w:rtl w:val="0"/>
            </w:rPr>
            <w:t xml:space="preserve">3. 레이블 커뮤니케이션  포인트 </w:t>
          </w:r>
        </w:sdtContent>
      </w:sdt>
    </w:p>
    <w:p w:rsidR="00000000" w:rsidDel="00000000" w:rsidP="00000000" w:rsidRDefault="00000000" w:rsidRPr="00000000" w14:paraId="000001B6">
      <w:pPr>
        <w:numPr>
          <w:ilvl w:val="0"/>
          <w:numId w:val="57"/>
        </w:numPr>
        <w:spacing w:after="0" w:before="240" w:line="360" w:lineRule="auto"/>
        <w:ind w:left="2160" w:hanging="360"/>
        <w:rPr/>
      </w:pPr>
      <w:sdt>
        <w:sdtPr>
          <w:id w:val="1240891864"/>
          <w:tag w:val="goog_rdk_32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통제권 유지</w:t>
          </w:r>
        </w:sdtContent>
      </w:sdt>
    </w:p>
    <w:p w:rsidR="00000000" w:rsidDel="00000000" w:rsidP="00000000" w:rsidRDefault="00000000" w:rsidRPr="00000000" w14:paraId="000001B7">
      <w:pPr>
        <w:numPr>
          <w:ilvl w:val="1"/>
          <w:numId w:val="57"/>
        </w:numPr>
        <w:spacing w:after="0" w:before="0" w:line="360" w:lineRule="auto"/>
        <w:ind w:left="2880" w:hanging="360"/>
        <w:rPr/>
      </w:pPr>
      <w:sdt>
        <w:sdtPr>
          <w:id w:val="27474634"/>
          <w:tag w:val="goog_rdk_32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어떤 IP를 언제, 어느 국가, 어떤 조합 범위까지 개방할지 레이블이 결정.</w:t>
          </w:r>
        </w:sdtContent>
      </w:sdt>
    </w:p>
    <w:p w:rsidR="00000000" w:rsidDel="00000000" w:rsidP="00000000" w:rsidRDefault="00000000" w:rsidRPr="00000000" w14:paraId="000001B8">
      <w:pPr>
        <w:numPr>
          <w:ilvl w:val="1"/>
          <w:numId w:val="57"/>
        </w:numPr>
        <w:spacing w:after="0" w:before="0" w:line="360" w:lineRule="auto"/>
        <w:ind w:left="2880" w:hanging="360"/>
        <w:rPr/>
      </w:pPr>
      <w:sdt>
        <w:sdtPr>
          <w:id w:val="1552715587"/>
          <w:tag w:val="goog_rdk_33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필요 시 특정 조합/캠페인을 중단/조정할 수 있는 “킬 스위치” 제공.</w:t>
          </w:r>
        </w:sdtContent>
      </w:sdt>
    </w:p>
    <w:p w:rsidR="00000000" w:rsidDel="00000000" w:rsidP="00000000" w:rsidRDefault="00000000" w:rsidRPr="00000000" w14:paraId="000001B9">
      <w:pPr>
        <w:numPr>
          <w:ilvl w:val="0"/>
          <w:numId w:val="57"/>
        </w:numPr>
        <w:spacing w:after="0" w:before="0" w:line="360" w:lineRule="auto"/>
        <w:ind w:left="2160" w:hanging="360"/>
        <w:rPr/>
      </w:pPr>
      <w:sdt>
        <w:sdtPr>
          <w:id w:val="-1724645208"/>
          <w:tag w:val="goog_rdk_33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수익/데이터 이점</w:t>
          </w:r>
        </w:sdtContent>
      </w:sdt>
    </w:p>
    <w:p w:rsidR="00000000" w:rsidDel="00000000" w:rsidP="00000000" w:rsidRDefault="00000000" w:rsidRPr="00000000" w14:paraId="000001BA">
      <w:pPr>
        <w:numPr>
          <w:ilvl w:val="1"/>
          <w:numId w:val="57"/>
        </w:numPr>
        <w:spacing w:after="0" w:before="0" w:line="360" w:lineRule="auto"/>
        <w:ind w:left="2880" w:hanging="360"/>
        <w:rPr/>
      </w:pPr>
      <w:sdt>
        <w:sdtPr>
          <w:id w:val="941912675"/>
          <w:tag w:val="goog_rdk_33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스트리밍으로는 확보하기 어려운 “팬별 조합 선호, 멤버 조합 선호, 결제 탄력” 데이터를 레이블이 열람.</w:t>
          </w:r>
        </w:sdtContent>
      </w:sdt>
    </w:p>
    <w:p w:rsidR="00000000" w:rsidDel="00000000" w:rsidP="00000000" w:rsidRDefault="00000000" w:rsidRPr="00000000" w14:paraId="000001BB">
      <w:pPr>
        <w:numPr>
          <w:ilvl w:val="1"/>
          <w:numId w:val="57"/>
        </w:numPr>
        <w:spacing w:after="0" w:before="0" w:line="360" w:lineRule="auto"/>
        <w:ind w:left="2880" w:hanging="360"/>
        <w:rPr/>
      </w:pPr>
      <w:sdt>
        <w:sdtPr>
          <w:id w:val="-1225699793"/>
          <w:tag w:val="goog_rdk_33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컴백/월드투어/굿즈 기획 시 활용할 수 있는 팬  인사이트를 제공하는 데이터 파트너 역할.</w:t>
          </w:r>
        </w:sdtContent>
      </w:sdt>
    </w:p>
    <w:p w:rsidR="00000000" w:rsidDel="00000000" w:rsidP="00000000" w:rsidRDefault="00000000" w:rsidRPr="00000000" w14:paraId="000001BC">
      <w:pPr>
        <w:numPr>
          <w:ilvl w:val="0"/>
          <w:numId w:val="57"/>
        </w:numPr>
        <w:spacing w:after="0" w:before="0" w:line="360" w:lineRule="auto"/>
        <w:ind w:left="2160" w:hanging="360"/>
        <w:rPr/>
      </w:pPr>
      <w:sdt>
        <w:sdtPr>
          <w:id w:val="1892015740"/>
          <w:tag w:val="goog_rdk_33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브랜드/세계관 보호</w:t>
          </w:r>
        </w:sdtContent>
      </w:sdt>
    </w:p>
    <w:p w:rsidR="00000000" w:rsidDel="00000000" w:rsidP="00000000" w:rsidRDefault="00000000" w:rsidRPr="00000000" w14:paraId="000001BD">
      <w:pPr>
        <w:numPr>
          <w:ilvl w:val="1"/>
          <w:numId w:val="57"/>
        </w:numPr>
        <w:spacing w:after="0" w:before="0" w:line="360" w:lineRule="auto"/>
        <w:ind w:left="2880" w:hanging="360"/>
        <w:rPr/>
      </w:pPr>
      <w:sdt>
        <w:sdtPr>
          <w:id w:val="708390477"/>
          <w:tag w:val="goog_rdk_33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조합 템플릿/사용 가능한 보컬 톤/연출을 레이블/아티스트 측이 직접 커스텀할 수 있어, 세계관을 해치지 않고 팬 참여를 설계.</w:t>
          </w:r>
        </w:sdtContent>
      </w:sdt>
    </w:p>
    <w:p w:rsidR="00000000" w:rsidDel="00000000" w:rsidP="00000000" w:rsidRDefault="00000000" w:rsidRPr="00000000" w14:paraId="000001BE">
      <w:pPr>
        <w:numPr>
          <w:ilvl w:val="1"/>
          <w:numId w:val="57"/>
        </w:numPr>
        <w:spacing w:after="0" w:before="0" w:line="360" w:lineRule="auto"/>
        <w:ind w:left="2880" w:hanging="360"/>
        <w:rPr/>
      </w:pPr>
      <w:sdt>
        <w:sdtPr>
          <w:id w:val="1161120409"/>
          <w:tag w:val="goog_rdk_33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과도한 패러디/밈/저품질 콘텐츠에 노출되는 일반 UGC 대비, “공식 플레이그라운드” 이미지를 줄 수 있다.</w:t>
          </w:r>
        </w:sdtContent>
      </w:sdt>
    </w:p>
    <w:p w:rsidR="00000000" w:rsidDel="00000000" w:rsidP="00000000" w:rsidRDefault="00000000" w:rsidRPr="00000000" w14:paraId="000001BF">
      <w:pPr>
        <w:pStyle w:val="Heading2"/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566.9291338582675" w:right="0" w:hanging="141.73228346456668"/>
        <w:jc w:val="left"/>
        <w:rPr>
          <w:sz w:val="28"/>
          <w:szCs w:val="28"/>
        </w:rPr>
      </w:pPr>
      <w:bookmarkStart w:colFirst="0" w:colLast="0" w:name="_heading=h.ipgzrwlmpgnm" w:id="42"/>
      <w:bookmarkEnd w:id="42"/>
      <w:sdt>
        <w:sdtPr>
          <w:id w:val="1971090930"/>
          <w:tag w:val="goog_rdk_337"/>
        </w:sdtPr>
        <w:sdtContent>
          <w:r w:rsidDel="00000000" w:rsidR="00000000" w:rsidRPr="00000000">
            <w:rPr>
              <w:rFonts w:ascii="Gungsuh" w:cs="Gungsuh" w:eastAsia="Gungsuh" w:hAnsi="Gungsuh"/>
              <w:sz w:val="36"/>
              <w:szCs w:val="36"/>
              <w:rtl w:val="0"/>
            </w:rPr>
            <w:t xml:space="preserve">추진 전략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after="160" w:before="400" w:lineRule="auto"/>
        <w:ind w:left="1440" w:hanging="731.3385826771653"/>
        <w:rPr>
          <w:rFonts w:ascii="Malgun Gothic" w:cs="Malgun Gothic" w:eastAsia="Malgun Gothic" w:hAnsi="Malgun Gothic"/>
          <w:sz w:val="22"/>
          <w:szCs w:val="22"/>
        </w:rPr>
      </w:pPr>
      <w:sdt>
        <w:sdtPr>
          <w:id w:val="-75655206"/>
          <w:tag w:val="goog_rdk_33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시장 진입 및 확대 전략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120" w:before="280" w:lineRule="auto"/>
        <w:ind w:left="1440" w:firstLine="0"/>
        <w:rPr>
          <w:rFonts w:ascii="Malgun Gothic" w:cs="Malgun Gothic" w:eastAsia="Malgun Gothic" w:hAnsi="Malgun Gothic"/>
          <w:color w:val="1f3864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2"/>
          <w:szCs w:val="22"/>
          <w:rtl w:val="0"/>
        </w:rPr>
        <w:t xml:space="preserve">Go-To-Market 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after="100" w:before="200" w:line="240" w:lineRule="auto"/>
        <w:ind w:left="2160" w:firstLine="0"/>
        <w:rPr>
          <w:rFonts w:ascii="Malgun Gothic" w:cs="Malgun Gothic" w:eastAsia="Malgun Gothic" w:hAnsi="Malgun Gothic"/>
          <w:color w:val="434343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434343"/>
          <w:sz w:val="22"/>
          <w:szCs w:val="22"/>
          <w:rtl w:val="0"/>
        </w:rPr>
        <w:t xml:space="preserve">Phase 1: PoC (개념 검증)</w:t>
      </w:r>
    </w:p>
    <w:p w:rsidR="00000000" w:rsidDel="00000000" w:rsidP="00000000" w:rsidRDefault="00000000" w:rsidRPr="00000000" w14:paraId="000001C3">
      <w:pPr>
        <w:numPr>
          <w:ilvl w:val="0"/>
          <w:numId w:val="28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핵심 IP 1~2개와 협업하여 보컬 조합 자산 발행 구조 검증</w:t>
      </w:r>
    </w:p>
    <w:p w:rsidR="00000000" w:rsidDel="00000000" w:rsidP="00000000" w:rsidRDefault="00000000" w:rsidRPr="00000000" w14:paraId="000001C4">
      <w:pPr>
        <w:numPr>
          <w:ilvl w:val="0"/>
          <w:numId w:val="28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소규모 초기 팬덤 대상 서비스 운영, 팬 반응 및 구매 패턴 분석</w:t>
      </w:r>
    </w:p>
    <w:p w:rsidR="00000000" w:rsidDel="00000000" w:rsidP="00000000" w:rsidRDefault="00000000" w:rsidRPr="00000000" w14:paraId="000001C5">
      <w:pPr>
        <w:numPr>
          <w:ilvl w:val="0"/>
          <w:numId w:val="28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발행 및 정산 운영 구조 실전 테스트, 오류 및 개선점 식별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after="100" w:before="200" w:line="240" w:lineRule="auto"/>
        <w:ind w:left="2160" w:firstLine="0"/>
        <w:rPr>
          <w:rFonts w:ascii="Malgun Gothic" w:cs="Malgun Gothic" w:eastAsia="Malgun Gothic" w:hAnsi="Malgun Gothic"/>
          <w:color w:val="666666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666666"/>
          <w:sz w:val="22"/>
          <w:szCs w:val="22"/>
          <w:rtl w:val="0"/>
        </w:rPr>
        <w:t xml:space="preserve">Phase 2: 팬덤 특화 론칭</w:t>
      </w:r>
    </w:p>
    <w:p w:rsidR="00000000" w:rsidDel="00000000" w:rsidP="00000000" w:rsidRDefault="00000000" w:rsidRPr="00000000" w14:paraId="000001C7">
      <w:pPr>
        <w:numPr>
          <w:ilvl w:val="0"/>
          <w:numId w:val="28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팬 밀도 높은 IP 중심으로 확대, 충성도 높은 커뮤니티 연동</w:t>
      </w:r>
    </w:p>
    <w:p w:rsidR="00000000" w:rsidDel="00000000" w:rsidP="00000000" w:rsidRDefault="00000000" w:rsidRPr="00000000" w14:paraId="000001C8">
      <w:pPr>
        <w:numPr>
          <w:ilvl w:val="0"/>
          <w:numId w:val="28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시즌/이벤트형 상품 발행 체계화, 공식 커뮤니티 연동 강화</w:t>
      </w:r>
    </w:p>
    <w:p w:rsidR="00000000" w:rsidDel="00000000" w:rsidP="00000000" w:rsidRDefault="00000000" w:rsidRPr="00000000" w14:paraId="000001C9">
      <w:pPr>
        <w:numPr>
          <w:ilvl w:val="0"/>
          <w:numId w:val="28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데이터 기반 추천 및 캠페인 운영 내재화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after="100" w:before="200" w:line="240" w:lineRule="auto"/>
        <w:ind w:left="2160" w:firstLine="0"/>
        <w:rPr>
          <w:rFonts w:ascii="Malgun Gothic" w:cs="Malgun Gothic" w:eastAsia="Malgun Gothic" w:hAnsi="Malgun Gothic"/>
          <w:color w:val="434343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434343"/>
          <w:sz w:val="22"/>
          <w:szCs w:val="22"/>
          <w:rtl w:val="0"/>
        </w:rPr>
        <w:t xml:space="preserve">Phase 3: B2B2C 확장</w:t>
      </w:r>
    </w:p>
    <w:p w:rsidR="00000000" w:rsidDel="00000000" w:rsidP="00000000" w:rsidRDefault="00000000" w:rsidRPr="00000000" w14:paraId="000001CB">
      <w:pPr>
        <w:numPr>
          <w:ilvl w:val="0"/>
          <w:numId w:val="28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엔터테인먼트사 및 팬 플랫폼과 연동, 화이트라벨 및 API 공급</w:t>
      </w:r>
    </w:p>
    <w:p w:rsidR="00000000" w:rsidDel="00000000" w:rsidP="00000000" w:rsidRDefault="00000000" w:rsidRPr="00000000" w14:paraId="000001CC">
      <w:pPr>
        <w:numPr>
          <w:ilvl w:val="0"/>
          <w:numId w:val="28"/>
        </w:numPr>
        <w:spacing w:after="60" w:before="60" w:line="240" w:lineRule="auto"/>
        <w:ind w:left="264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공동 브랜드 상품 전개, B2B 매출 비중 확대를 통한 수익 안정화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120" w:before="280" w:lineRule="auto"/>
        <w:ind w:left="1440" w:firstLine="0"/>
        <w:rPr>
          <w:rFonts w:ascii="Malgun Gothic" w:cs="Malgun Gothic" w:eastAsia="Malgun Gothic" w:hAnsi="Malgun Gothic"/>
          <w:color w:val="1f3864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color w:val="1f3864"/>
          <w:sz w:val="22"/>
          <w:szCs w:val="22"/>
          <w:rtl w:val="0"/>
        </w:rPr>
        <w:t xml:space="preserve">초기  타겟</w:t>
      </w:r>
    </w:p>
    <w:p w:rsidR="00000000" w:rsidDel="00000000" w:rsidP="00000000" w:rsidRDefault="00000000" w:rsidRPr="00000000" w14:paraId="000001CE">
      <w:pPr>
        <w:numPr>
          <w:ilvl w:val="0"/>
          <w:numId w:val="28"/>
        </w:numPr>
        <w:spacing w:after="60" w:before="60" w:line="240" w:lineRule="auto"/>
        <w:ind w:left="192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팬덤 강도가 높은 음악 IP (K-pop 그룹, 버추얼 아티스트 등)</w:t>
      </w:r>
    </w:p>
    <w:p w:rsidR="00000000" w:rsidDel="00000000" w:rsidP="00000000" w:rsidRDefault="00000000" w:rsidRPr="00000000" w14:paraId="000001CF">
      <w:pPr>
        <w:numPr>
          <w:ilvl w:val="0"/>
          <w:numId w:val="28"/>
        </w:numPr>
        <w:spacing w:after="60" w:before="60" w:line="240" w:lineRule="auto"/>
        <w:ind w:left="192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보컬/캐릭터/버추얼 IP (팬 참여 자산의 실사용 가치가 명확한 IP)</w:t>
      </w:r>
    </w:p>
    <w:p w:rsidR="00000000" w:rsidDel="00000000" w:rsidP="00000000" w:rsidRDefault="00000000" w:rsidRPr="00000000" w14:paraId="000001D0">
      <w:pPr>
        <w:numPr>
          <w:ilvl w:val="0"/>
          <w:numId w:val="28"/>
        </w:numPr>
        <w:spacing w:after="60" w:before="60" w:line="240" w:lineRule="auto"/>
        <w:ind w:left="192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공식 인증 자산이 팬덤 내 브랜드 강화에 효과적인 아티스트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120" w:before="280" w:lineRule="auto"/>
        <w:ind w:left="1440" w:firstLine="0"/>
        <w:rPr>
          <w:rFonts w:ascii="Malgun Gothic" w:cs="Malgun Gothic" w:eastAsia="Malgun Gothic" w:hAnsi="Malgun Gothic"/>
          <w:color w:val="1f3864"/>
          <w:sz w:val="22"/>
          <w:szCs w:val="22"/>
        </w:rPr>
      </w:pPr>
      <w:bookmarkStart w:colFirst="0" w:colLast="0" w:name="_heading=h.26m1a7cuvux1" w:id="43"/>
      <w:bookmarkEnd w:id="43"/>
      <w:r w:rsidDel="00000000" w:rsidR="00000000" w:rsidRPr="00000000">
        <w:rPr>
          <w:rFonts w:ascii="Malgun Gothic" w:cs="Malgun Gothic" w:eastAsia="Malgun Gothic" w:hAnsi="Malgun Gothic"/>
          <w:color w:val="1f3864"/>
          <w:sz w:val="22"/>
          <w:szCs w:val="22"/>
          <w:rtl w:val="0"/>
        </w:rPr>
        <w:t xml:space="preserve">마케팅 전략 </w:t>
      </w:r>
    </w:p>
    <w:p w:rsidR="00000000" w:rsidDel="00000000" w:rsidP="00000000" w:rsidRDefault="00000000" w:rsidRPr="00000000" w14:paraId="000001D2">
      <w:pPr>
        <w:numPr>
          <w:ilvl w:val="0"/>
          <w:numId w:val="28"/>
        </w:numPr>
        <w:spacing w:after="60" w:before="60" w:line="240" w:lineRule="auto"/>
        <w:ind w:left="192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"NFT"보다 "공식 디지털 자산", "권리 인증 자산" 중심 커뮤니케이션으로 시장 오해 방지</w:t>
      </w:r>
    </w:p>
    <w:p w:rsidR="00000000" w:rsidDel="00000000" w:rsidP="00000000" w:rsidRDefault="00000000" w:rsidRPr="00000000" w14:paraId="000001D3">
      <w:pPr>
        <w:numPr>
          <w:ilvl w:val="0"/>
          <w:numId w:val="28"/>
        </w:numPr>
        <w:spacing w:after="60" w:before="60" w:line="240" w:lineRule="auto"/>
        <w:ind w:left="192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거래보다 공식성/정품성/팬 경험 강조, 팬 정체성 연동 가치 소구</w:t>
      </w:r>
    </w:p>
    <w:p w:rsidR="00000000" w:rsidDel="00000000" w:rsidP="00000000" w:rsidRDefault="00000000" w:rsidRPr="00000000" w14:paraId="000001D4">
      <w:pPr>
        <w:numPr>
          <w:ilvl w:val="0"/>
          <w:numId w:val="28"/>
        </w:numPr>
        <w:spacing w:after="60" w:before="60" w:line="240" w:lineRule="auto"/>
        <w:ind w:left="192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팬덤 이벤트 및 아티스트 공식 채널과 연계한 론칭으로 초기 신뢰 구축</w:t>
      </w:r>
    </w:p>
    <w:p w:rsidR="00000000" w:rsidDel="00000000" w:rsidP="00000000" w:rsidRDefault="00000000" w:rsidRPr="00000000" w14:paraId="000001D5">
      <w:pPr>
        <w:numPr>
          <w:ilvl w:val="0"/>
          <w:numId w:val="28"/>
        </w:numPr>
        <w:spacing w:after="60" w:before="60" w:line="240" w:lineRule="auto"/>
        <w:ind w:left="192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권리자 공동 브랜딩을 통한 신뢰 확보 및 업계 레퍼런스 선점</w:t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bookmarkStart w:colFirst="0" w:colLast="0" w:name="_heading=h.qnz2641kp2d2" w:id="44"/>
      <w:bookmarkEnd w:id="44"/>
      <w:r w:rsidDel="00000000" w:rsidR="00000000" w:rsidRPr="00000000">
        <w:rPr>
          <w:rFonts w:ascii="Malgun Gothic" w:cs="Malgun Gothic" w:eastAsia="Malgun Gothic" w:hAnsi="Malgun Gothic"/>
          <w:color w:val="1f3864"/>
          <w:sz w:val="24"/>
          <w:szCs w:val="24"/>
          <w:rtl w:val="0"/>
        </w:rPr>
        <w:t xml:space="preserve">핵심 역량</w:t>
      </w:r>
    </w:p>
    <w:p w:rsidR="00000000" w:rsidDel="00000000" w:rsidP="00000000" w:rsidRDefault="00000000" w:rsidRPr="00000000" w14:paraId="000001D7">
      <w:pPr>
        <w:numPr>
          <w:ilvl w:val="0"/>
          <w:numId w:val="28"/>
        </w:numPr>
        <w:spacing w:after="60" w:before="6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권리 계약 설계 역량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: 복잡한 음악 IP 권리 관계를 플랫폼 친화적 계약 구조로 표준화</w:t>
      </w:r>
    </w:p>
    <w:p w:rsidR="00000000" w:rsidDel="00000000" w:rsidP="00000000" w:rsidRDefault="00000000" w:rsidRPr="00000000" w14:paraId="000001D8">
      <w:pPr>
        <w:numPr>
          <w:ilvl w:val="0"/>
          <w:numId w:val="28"/>
        </w:numPr>
        <w:spacing w:after="60" w:before="6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팬덤 상품 기획 역량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: 팬의 심리/행동 패턴을 이해한 공식 참여형 상품 설계</w:t>
      </w:r>
    </w:p>
    <w:p w:rsidR="00000000" w:rsidDel="00000000" w:rsidP="00000000" w:rsidRDefault="00000000" w:rsidRPr="00000000" w14:paraId="000001D9">
      <w:pPr>
        <w:numPr>
          <w:ilvl w:val="0"/>
          <w:numId w:val="28"/>
        </w:numPr>
        <w:spacing w:after="60" w:before="6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플랫폼 기획/개발 역량: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권리/자산/정산/UX를 통합한 복합 시스템 구축</w:t>
      </w:r>
    </w:p>
    <w:p w:rsidR="00000000" w:rsidDel="00000000" w:rsidP="00000000" w:rsidRDefault="00000000" w:rsidRPr="00000000" w14:paraId="000001DA">
      <w:pPr>
        <w:numPr>
          <w:ilvl w:val="0"/>
          <w:numId w:val="28"/>
        </w:numPr>
        <w:spacing w:after="60" w:before="6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정산 및 법무 운영 역량: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다자 권리 관계 하의 정확한 정산 및 컴플라이언스 유지</w:t>
      </w:r>
    </w:p>
    <w:p w:rsidR="00000000" w:rsidDel="00000000" w:rsidP="00000000" w:rsidRDefault="00000000" w:rsidRPr="00000000" w14:paraId="000001DB">
      <w:pPr>
        <w:numPr>
          <w:ilvl w:val="0"/>
          <w:numId w:val="28"/>
        </w:numPr>
        <w:spacing w:after="60" w:before="6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파트너십 확보 역량: 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레이블/엔터사/팬 플랫폼과의 신뢰 기반 제휴 구조 설계</w:t>
      </w:r>
    </w:p>
    <w:p w:rsidR="00000000" w:rsidDel="00000000" w:rsidP="00000000" w:rsidRDefault="00000000" w:rsidRPr="00000000" w14:paraId="000001DC">
      <w:pPr>
        <w:numPr>
          <w:ilvl w:val="0"/>
          <w:numId w:val="28"/>
        </w:numPr>
        <w:spacing w:after="60" w:before="60" w:lineRule="auto"/>
        <w:ind w:left="1200" w:hanging="24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AI 추천 모델 운영 역량: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사용자 취향 기반 에디션 제안, 판매 예측, 발행 전략 최적화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120" w:before="28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bookmarkStart w:colFirst="0" w:colLast="0" w:name="_heading=h.lgrglyc85lc7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before="80" w:lineRule="auto"/>
        <w:ind w:left="992.1259842519685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초기 단계에서 필수적으로 갖추어야 할 조직은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사업개발(BD), 콘텐츠/IP 제휴, 제품 기획, 백엔드/ 프론트엔드 개발, 블록체인/보안, 정산/회계/법무, 운영/CS/컴플라이언스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로 구성된다. </w:t>
      </w:r>
    </w:p>
    <w:p w:rsidR="00000000" w:rsidDel="00000000" w:rsidP="00000000" w:rsidRDefault="00000000" w:rsidRPr="00000000" w14:paraId="000001DF">
      <w:pPr>
        <w:spacing w:before="80" w:lineRule="auto"/>
        <w:ind w:left="992.1259842519685" w:firstLine="0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이 중 권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리 계약 설계와 팬덤 상품 기획은 경험 깊이가 사업 성패를 좌우하는 핵심 역량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이다.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line="360" w:lineRule="auto"/>
        <w:ind w:left="720" w:firstLine="0"/>
        <w:rPr>
          <w:rFonts w:ascii="Malgun Gothic" w:cs="Malgun Gothic" w:eastAsia="Malgun Gothic" w:hAnsi="Malgun Gothic"/>
          <w:color w:val="1f3864"/>
          <w:sz w:val="24"/>
          <w:szCs w:val="24"/>
        </w:rPr>
      </w:pPr>
      <w:bookmarkStart w:colFirst="0" w:colLast="0" w:name="_heading=h.oofedepjj842" w:id="46"/>
      <w:bookmarkEnd w:id="46"/>
      <w:sdt>
        <w:sdtPr>
          <w:id w:val="-358544978"/>
          <w:tag w:val="goog_rdk_33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핵심 자산 </w:t>
          </w:r>
        </w:sdtContent>
      </w:sdt>
      <w:r w:rsidDel="00000000" w:rsidR="00000000" w:rsidRPr="00000000">
        <w:rPr>
          <w:rtl w:val="0"/>
        </w:rPr>
      </w:r>
    </w:p>
    <w:sdt>
      <w:sdtPr>
        <w:lock w:val="contentLocked"/>
        <w:id w:val="798419506"/>
        <w:tag w:val="goog_rdk_340"/>
      </w:sdtPr>
      <w:sdtContent>
        <w:tbl>
          <w:tblPr>
            <w:tblStyle w:val="Table14"/>
            <w:tblW w:w="9240.0" w:type="dxa"/>
            <w:jc w:val="left"/>
            <w:tblInd w:w="67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745"/>
            <w:gridCol w:w="4620"/>
            <w:gridCol w:w="1875"/>
            <w:tblGridChange w:id="0">
              <w:tblGrid>
                <w:gridCol w:w="2745"/>
                <w:gridCol w:w="4620"/>
                <w:gridCol w:w="1875"/>
              </w:tblGrid>
            </w:tblGridChange>
          </w:tblGrid>
          <w:tr>
            <w:trPr>
              <w:cantSplit w:val="0"/>
              <w:trHeight w:val="387.203125" w:hRule="atLeast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8" w:val="single"/>
                  <w:right w:color="ffffff" w:space="0" w:sz="8" w:val="single"/>
                </w:tcBorders>
                <w:shd w:fill="073763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E1">
                <w:pPr>
                  <w:spacing w:after="0" w:line="240" w:lineRule="auto"/>
                  <w:jc w:val="center"/>
                  <w:rPr>
                    <w:rFonts w:ascii="Malgun Gothic" w:cs="Malgun Gothic" w:eastAsia="Malgun Gothic" w:hAnsi="Malgun Gothic"/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구분</w:t>
                </w:r>
              </w:p>
            </w:tc>
            <w:tc>
              <w:tcPr>
                <w:tcBorders>
                  <w:top w:color="cccccc" w:space="0" w:sz="4" w:val="single"/>
                  <w:left w:color="ffffff" w:space="0" w:sz="8" w:val="single"/>
                  <w:bottom w:color="000000" w:space="0" w:sz="8" w:val="single"/>
                  <w:right w:color="ffffff" w:space="0" w:sz="8" w:val="single"/>
                </w:tcBorders>
                <w:shd w:fill="073763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E2">
                <w:pPr>
                  <w:spacing w:after="0" w:line="240" w:lineRule="auto"/>
                  <w:jc w:val="center"/>
                  <w:rPr>
                    <w:rFonts w:ascii="Malgun Gothic" w:cs="Malgun Gothic" w:eastAsia="Malgun Gothic" w:hAnsi="Malgun Gothic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color w:val="ffffff"/>
                    <w:sz w:val="22"/>
                    <w:szCs w:val="22"/>
                    <w:rtl w:val="0"/>
                  </w:rPr>
                  <w:t xml:space="preserve">내용</w:t>
                </w:r>
              </w:p>
            </w:tc>
            <w:tc>
              <w:tcPr>
                <w:tcBorders>
                  <w:top w:color="cccccc" w:space="0" w:sz="4" w:val="single"/>
                  <w:left w:color="ffffff" w:space="0" w:sz="8" w:val="single"/>
                  <w:bottom w:color="000000" w:space="0" w:sz="8" w:val="single"/>
                  <w:right w:color="cccccc" w:space="0" w:sz="4" w:val="single"/>
                </w:tcBorders>
                <w:shd w:fill="073763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E3">
                <w:pPr>
                  <w:spacing w:after="0" w:line="240" w:lineRule="auto"/>
                  <w:jc w:val="center"/>
                  <w:rPr>
                    <w:rFonts w:ascii="Malgun Gothic" w:cs="Malgun Gothic" w:eastAsia="Malgun Gothic" w:hAnsi="Malgun Gothic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color w:val="ffffff"/>
                    <w:sz w:val="22"/>
                    <w:szCs w:val="22"/>
                    <w:rtl w:val="0"/>
                  </w:rPr>
                  <w:t xml:space="preserve">비고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8" w:val="single"/>
                  <w:right w:color="434343" w:space="0" w:sz="8" w:val="single"/>
                </w:tcBorders>
                <w:shd w:fill="ffffff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E4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1f3864"/>
                    <w:sz w:val="18"/>
                    <w:szCs w:val="18"/>
                    <w:rtl w:val="0"/>
                  </w:rPr>
                  <w:t xml:space="preserve">라이선스 확보 음악/보컬 IP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434343" w:space="0" w:sz="8" w:val="single"/>
                  <w:bottom w:color="000000" w:space="0" w:sz="8" w:val="single"/>
                  <w:right w:color="cccccc" w:space="0" w:sz="4" w:val="single"/>
                </w:tcBorders>
                <w:shd w:fill="ffffff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E5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모든 서비스의 출발점이자 가장 희소한 자원</w:t>
                </w:r>
              </w:p>
            </w:tc>
            <w:tc>
              <w:tcPr>
                <w:tcBorders>
                  <w:top w:color="cccccc" w:space="0" w:sz="4" w:val="single"/>
                  <w:left w:color="434343" w:space="0" w:sz="8" w:val="single"/>
                  <w:bottom w:color="000000" w:space="0" w:sz="8" w:val="single"/>
                  <w:right w:color="cccccc" w:space="0" w:sz="4" w:val="single"/>
                </w:tcBorders>
                <w:shd w:fill="ffffff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E6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제휴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cccccc" w:space="0" w:sz="4" w:val="single"/>
                  <w:bottom w:color="000000" w:space="0" w:sz="8" w:val="single"/>
                  <w:right w:color="434343" w:space="0" w:sz="8" w:val="single"/>
                </w:tcBorders>
                <w:shd w:fill="ffffff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E7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1f3864"/>
                    <w:sz w:val="18"/>
                    <w:szCs w:val="18"/>
                    <w:rtl w:val="0"/>
                  </w:rPr>
                  <w:t xml:space="preserve">권리 메타데이터 체계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434343" w:space="0" w:sz="8" w:val="single"/>
                  <w:bottom w:color="000000" w:space="0" w:sz="8" w:val="single"/>
                  <w:right w:color="cccccc" w:space="0" w:sz="4" w:val="single"/>
                </w:tcBorders>
                <w:shd w:fill="ffffff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E8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자산별 권리 정보를 구조화/관리하는 데이터베이스</w:t>
                </w:r>
              </w:p>
            </w:tc>
            <w:tc>
              <w:tcPr>
                <w:tcBorders>
                  <w:top w:color="000000" w:space="0" w:sz="8" w:val="single"/>
                  <w:left w:color="434343" w:space="0" w:sz="8" w:val="single"/>
                  <w:bottom w:color="000000" w:space="0" w:sz="8" w:val="single"/>
                  <w:right w:color="cccccc" w:space="0" w:sz="4" w:val="single"/>
                </w:tcBorders>
                <w:shd w:fill="ffffff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E9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정책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cccccc" w:space="0" w:sz="4" w:val="single"/>
                  <w:bottom w:color="000000" w:space="0" w:sz="8" w:val="single"/>
                  <w:right w:color="434343" w:space="0" w:sz="8" w:val="single"/>
                </w:tcBorders>
                <w:shd w:fill="ffffff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EA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1f3864"/>
                    <w:sz w:val="18"/>
                    <w:szCs w:val="18"/>
                    <w:rtl w:val="0"/>
                  </w:rPr>
                  <w:t xml:space="preserve">자산 발행 및 기록 인프라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434343" w:space="0" w:sz="8" w:val="single"/>
                  <w:bottom w:color="000000" w:space="0" w:sz="8" w:val="single"/>
                  <w:right w:color="cccccc" w:space="0" w:sz="4" w:val="single"/>
                </w:tcBorders>
                <w:shd w:fill="ffffff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EB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디지털 자산 ID 부여, 발행 이력, 무결성 기록</w:t>
                </w:r>
              </w:p>
            </w:tc>
            <w:tc>
              <w:tcPr>
                <w:tcBorders>
                  <w:top w:color="000000" w:space="0" w:sz="8" w:val="single"/>
                  <w:left w:color="434343" w:space="0" w:sz="8" w:val="single"/>
                  <w:bottom w:color="000000" w:space="0" w:sz="8" w:val="single"/>
                  <w:right w:color="cccccc" w:space="0" w:sz="4" w:val="single"/>
                </w:tcBorders>
                <w:shd w:fill="ffffff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EC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스마트 컨트랙트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cccccc" w:space="0" w:sz="4" w:val="single"/>
                  <w:bottom w:color="000000" w:space="0" w:sz="8" w:val="single"/>
                  <w:right w:color="434343" w:space="0" w:sz="8" w:val="single"/>
                </w:tcBorders>
                <w:shd w:fill="ffffff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ED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1f3864"/>
                    <w:sz w:val="18"/>
                    <w:szCs w:val="18"/>
                    <w:rtl w:val="0"/>
                  </w:rPr>
                  <w:t xml:space="preserve">정산 엔진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434343" w:space="0" w:sz="8" w:val="single"/>
                  <w:bottom w:color="000000" w:space="0" w:sz="8" w:val="single"/>
                  <w:right w:color="cccccc" w:space="0" w:sz="4" w:val="single"/>
                </w:tcBorders>
                <w:shd w:fill="ffffff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EE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계약 기준에 따른 자동화된 정산 처리 시스템</w:t>
                </w:r>
              </w:p>
            </w:tc>
            <w:tc>
              <w:tcPr>
                <w:tcBorders>
                  <w:top w:color="000000" w:space="0" w:sz="8" w:val="single"/>
                  <w:left w:color="434343" w:space="0" w:sz="8" w:val="single"/>
                  <w:bottom w:color="000000" w:space="0" w:sz="8" w:val="single"/>
                  <w:right w:color="cccccc" w:space="0" w:sz="4" w:val="single"/>
                </w:tcBorders>
                <w:shd w:fill="ffffff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EF">
                <w:pPr>
                  <w:spacing w:after="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스마트 컨트랙트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cccccc" w:space="0" w:sz="4" w:val="single"/>
                  <w:bottom w:color="000000" w:space="0" w:sz="8" w:val="single"/>
                  <w:right w:color="434343" w:space="0" w:sz="8" w:val="single"/>
                </w:tcBorders>
                <w:shd w:fill="ffffff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F0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1f3864"/>
                    <w:sz w:val="18"/>
                    <w:szCs w:val="18"/>
                    <w:rtl w:val="0"/>
                  </w:rPr>
                  <w:t xml:space="preserve">이상거래 탐지 체계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434343" w:space="0" w:sz="8" w:val="single"/>
                  <w:bottom w:color="000000" w:space="0" w:sz="8" w:val="single"/>
                  <w:right w:color="cccccc" w:space="0" w:sz="4" w:val="single"/>
                </w:tcBorders>
                <w:shd w:fill="ffffff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F1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부정 결제/부정 이전/권리 위반 행위 탐지</w:t>
                </w:r>
              </w:p>
            </w:tc>
            <w:tc>
              <w:tcPr>
                <w:tcBorders>
                  <w:top w:color="000000" w:space="0" w:sz="8" w:val="single"/>
                  <w:left w:color="434343" w:space="0" w:sz="8" w:val="single"/>
                  <w:bottom w:color="000000" w:space="0" w:sz="8" w:val="single"/>
                  <w:right w:color="cccccc" w:space="0" w:sz="4" w:val="single"/>
                </w:tcBorders>
                <w:shd w:fill="ffffff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F2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모니터링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cccccc" w:space="0" w:sz="4" w:val="single"/>
                  <w:bottom w:color="000000" w:space="0" w:sz="8" w:val="single"/>
                  <w:right w:color="434343" w:space="0" w:sz="8" w:val="single"/>
                </w:tcBorders>
                <w:shd w:fill="ffffff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F3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1f3864"/>
                    <w:sz w:val="18"/>
                    <w:szCs w:val="18"/>
                    <w:rtl w:val="0"/>
                  </w:rPr>
                  <w:t xml:space="preserve">팬용 서비스 플랫폼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434343" w:space="0" w:sz="8" w:val="single"/>
                  <w:bottom w:color="000000" w:space="0" w:sz="8" w:val="single"/>
                  <w:right w:color="cccccc" w:space="0" w:sz="4" w:val="single"/>
                </w:tcBorders>
                <w:shd w:fill="ffffff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F4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조합/획득/보유/공유를 위한 사용자 경험</w:t>
                </w:r>
              </w:p>
            </w:tc>
            <w:tc>
              <w:tcPr>
                <w:tcBorders>
                  <w:top w:color="000000" w:space="0" w:sz="8" w:val="single"/>
                  <w:left w:color="434343" w:space="0" w:sz="8" w:val="single"/>
                  <w:bottom w:color="000000" w:space="0" w:sz="8" w:val="single"/>
                  <w:right w:color="cccccc" w:space="0" w:sz="4" w:val="single"/>
                </w:tcBorders>
                <w:shd w:fill="ffffff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F5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UX &amp; AI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cccccc" w:space="0" w:sz="4" w:val="single"/>
                  <w:bottom w:color="cccccc" w:space="0" w:sz="4" w:val="single"/>
                  <w:right w:color="434343" w:space="0" w:sz="8" w:val="single"/>
                </w:tcBorders>
                <w:shd w:fill="ffffff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F6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1f3864"/>
                    <w:sz w:val="18"/>
                    <w:szCs w:val="18"/>
                    <w:rtl w:val="0"/>
                  </w:rPr>
                  <w:t xml:space="preserve">권리자용 관리 콘솔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434343" w:space="0" w:sz="8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F7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IP 등록/정책 설정/발행 관리/정산 리포트</w:t>
                </w:r>
              </w:p>
            </w:tc>
            <w:tc>
              <w:tcPr>
                <w:tcBorders>
                  <w:top w:color="000000" w:space="0" w:sz="8" w:val="single"/>
                  <w:left w:color="434343" w:space="0" w:sz="8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center"/>
              </w:tcPr>
              <w:p w:rsidR="00000000" w:rsidDel="00000000" w:rsidP="00000000" w:rsidRDefault="00000000" w:rsidRPr="00000000" w14:paraId="000001F8">
                <w:pPr>
                  <w:spacing w:after="0" w:line="24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데이터</w:t>
                </w:r>
              </w:p>
            </w:tc>
          </w:tr>
        </w:tbl>
      </w:sdtContent>
    </w:sdt>
    <w:p w:rsidR="00000000" w:rsidDel="00000000" w:rsidP="00000000" w:rsidRDefault="00000000" w:rsidRPr="00000000" w14:paraId="000001F9">
      <w:pPr>
        <w:spacing w:after="105" w:before="315" w:line="360" w:lineRule="auto"/>
        <w:ind w:left="69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KPI</w:t>
      </w:r>
      <w:r w:rsidDel="00000000" w:rsidR="00000000" w:rsidRPr="00000000">
        <w:rPr>
          <w:rtl w:val="0"/>
        </w:rPr>
      </w:r>
    </w:p>
    <w:sdt>
      <w:sdtPr>
        <w:lock w:val="contentLocked"/>
        <w:id w:val="829653381"/>
        <w:tag w:val="goog_rdk_341"/>
      </w:sdtPr>
      <w:sdtContent>
        <w:tbl>
          <w:tblPr>
            <w:tblStyle w:val="Table15"/>
            <w:tblW w:w="9180.0" w:type="dxa"/>
            <w:jc w:val="left"/>
            <w:tblInd w:w="70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215"/>
            <w:gridCol w:w="4710"/>
            <w:gridCol w:w="3255"/>
            <w:tblGridChange w:id="0">
              <w:tblGrid>
                <w:gridCol w:w="1215"/>
                <w:gridCol w:w="4710"/>
                <w:gridCol w:w="325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3864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FA">
                <w:pPr>
                  <w:spacing w:after="0" w:lineRule="auto"/>
                  <w:jc w:val="center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3864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FB">
                <w:pPr>
                  <w:spacing w:after="0" w:lineRule="auto"/>
                  <w:jc w:val="center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핵심 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3864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FC">
                <w:pPr>
                  <w:spacing w:after="0" w:lineRule="auto"/>
                  <w:jc w:val="center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KPI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FD">
                <w:pPr>
                  <w:spacing w:after="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IP 관리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FE">
                <w:pPr>
                  <w:spacing w:after="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권리 구조 정립, 소규모 팬덤 대상 판매 검증, 정산 구조 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FF">
                <w:pPr>
                  <w:spacing w:after="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IP 계약 수, 초기 팬 반응률, 정산 오류율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00">
                <w:pPr>
                  <w:spacing w:after="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상품 다변화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01">
                <w:pPr>
                  <w:spacing w:after="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한정판/시즌판 확대, 참여형 조합 자산, 기념성/시즌성 자산 라인업 구성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02">
                <w:pPr>
                  <w:spacing w:after="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발행 건수, 재참여율, 팬별 평균 구매 건수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03">
                <w:pPr>
                  <w:spacing w:after="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파트너 확장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04">
                <w:pPr>
                  <w:spacing w:after="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엔터사/팬 플랫폼/디지털 굿즈 서비스/글로벌 유통 파트너 연동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05">
                <w:pPr>
                  <w:spacing w:after="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B2B 파트너 수, B2B 매출 비중, 팬 플랫폼 연동 수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06">
                <w:pPr>
                  <w:spacing w:after="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솔루션화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07">
                <w:pPr>
                  <w:spacing w:after="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권리자용 콘솔 SaaS화, 정산 SaaS 상품 출시, API/SDK 수출형 모델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08">
                <w:pPr>
                  <w:spacing w:after="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SaaS 구독 고객 수, API 사용량, 반복 매출 비중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09">
                <w:pPr>
                  <w:spacing w:after="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글로벌 확장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0A">
                <w:pPr>
                  <w:spacing w:after="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다국가 IP 연동, 다국어 서비스, 다국가 정산 체계 구축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0B">
                <w:pPr>
                  <w:spacing w:after="0" w:lineRule="auto"/>
                  <w:rPr>
                    <w:rFonts w:ascii="Malgun Gothic" w:cs="Malgun Gothic" w:eastAsia="Malgun Gothic" w:hAnsi="Malgun Gothic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sz w:val="18"/>
                    <w:szCs w:val="18"/>
                    <w:rtl w:val="0"/>
                  </w:rPr>
                  <w:t xml:space="preserve">해외 IP 수, 해외 MAU, 다국가 정산 처리 건수</w:t>
                </w:r>
              </w:p>
            </w:tc>
          </w:tr>
        </w:tbl>
      </w:sdtContent>
    </w:sdt>
    <w:p w:rsidR="00000000" w:rsidDel="00000000" w:rsidP="00000000" w:rsidRDefault="00000000" w:rsidRPr="00000000" w14:paraId="0000020C">
      <w:pPr>
        <w:spacing w:after="105" w:before="315" w:line="360" w:lineRule="auto"/>
        <w:ind w:left="690" w:firstLine="0"/>
        <w:rPr>
          <w:sz w:val="25"/>
          <w:szCs w:val="25"/>
        </w:rPr>
      </w:pPr>
      <w:sdt>
        <w:sdtPr>
          <w:id w:val="-205468854"/>
          <w:tag w:val="goog_rdk_34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예상 리스크와 대응방안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8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33015293"/>
        <w:tag w:val="goog_rdk_343"/>
      </w:sdtPr>
      <w:sdtContent>
        <w:tbl>
          <w:tblPr>
            <w:tblStyle w:val="Table16"/>
            <w:tblW w:w="9180.0" w:type="dxa"/>
            <w:jc w:val="left"/>
            <w:tblInd w:w="6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770"/>
            <w:gridCol w:w="2220"/>
            <w:gridCol w:w="765"/>
            <w:gridCol w:w="4425"/>
            <w:tblGridChange w:id="0">
              <w:tblGrid>
                <w:gridCol w:w="1770"/>
                <w:gridCol w:w="2220"/>
                <w:gridCol w:w="765"/>
                <w:gridCol w:w="442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3864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0E">
                <w:pPr>
                  <w:spacing w:after="0" w:lineRule="auto"/>
                  <w:jc w:val="center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리스크 유형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3864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0F">
                <w:pPr>
                  <w:spacing w:after="0" w:lineRule="auto"/>
                  <w:jc w:val="center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내용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3864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0">
                <w:pPr>
                  <w:spacing w:after="0" w:lineRule="auto"/>
                  <w:jc w:val="center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심각도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1f3864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1">
                <w:pPr>
                  <w:spacing w:after="0" w:lineRule="auto"/>
                  <w:jc w:val="center"/>
                  <w:rPr>
                    <w:rFonts w:ascii="Malgun Gothic" w:cs="Malgun Gothic" w:eastAsia="Malgun Gothic" w:hAnsi="Malgun Gothic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대응 전략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2">
                <w:pPr>
                  <w:spacing w:after="0" w:lineRule="auto"/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rtl w:val="0"/>
                  </w:rPr>
                  <w:t xml:space="preserve">초기 IP 확보 어려움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3">
                <w:pPr>
                  <w:spacing w:after="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권리자 설득이 사업의 출발점이며 진입 장벽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4">
                <w:pPr>
                  <w:spacing w:after="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높음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5">
                <w:pPr>
                  <w:spacing w:after="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팬 밀도 높고 소규모지만 영향력 있는 IP부터 접근, 성공 레퍼런스 선 구축 후 확장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6">
                <w:pPr>
                  <w:spacing w:after="0" w:lineRule="auto"/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rtl w:val="0"/>
                  </w:rPr>
                  <w:t xml:space="preserve">NFT에 대한 부정적 인식 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7">
                <w:pPr>
                  <w:spacing w:after="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디지털 자산화를 거래/투기 서비스로 오해할 가능성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8">
                <w:pPr>
                  <w:spacing w:after="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중간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9">
                <w:pPr>
                  <w:spacing w:after="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용어를 "공식 디지털 자산", "권리 인증 자산" 중심으로 정리, 거래보다 소유와 참여 가치 강조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A">
                <w:pPr>
                  <w:spacing w:after="0" w:lineRule="auto"/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rtl w:val="0"/>
                  </w:rPr>
                  <w:t xml:space="preserve">가치 부여 실패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B">
                <w:pPr>
                  <w:spacing w:after="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자산화는 쉬워도 팬이 느끼는 가치 설명이 약하면 실패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C">
                <w:pPr>
                  <w:spacing w:after="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높음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D">
                <w:pPr>
                  <w:spacing w:after="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온체인 기록보다 상품 가치 설계에 우선순위 부여, 희소성/공식성/팬 정체성 연계 가치 소구 강화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E">
                <w:pPr>
                  <w:spacing w:after="0" w:lineRule="auto"/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rtl w:val="0"/>
                  </w:rPr>
                  <w:t xml:space="preserve">정산/법무 복잡성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F">
                <w:pPr>
                  <w:spacing w:after="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권리 관계가 복잡한 상품일수록 운영 난도 상승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20">
                <w:pPr>
                  <w:spacing w:after="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중간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21">
                <w:pPr>
                  <w:spacing w:after="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권리자와의 사전 계약 구조 표준화, 컴플라이언스 파트너 조기 확보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22">
                <w:pPr>
                  <w:spacing w:after="0" w:lineRule="auto"/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rtl w:val="0"/>
                  </w:rPr>
                  <w:t xml:space="preserve">팬덤 편중성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23">
                <w:pPr>
                  <w:spacing w:after="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팬덤이 약한 IP는 상품화 효율이 낮음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24">
                <w:pPr>
                  <w:spacing w:after="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중간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25">
                <w:pPr>
                  <w:spacing w:after="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초기 IP 선정 시 팬덤 규모/충성도/참여 의향 데이터 기반 검증 필수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26">
                <w:pPr>
                  <w:spacing w:after="0" w:lineRule="auto"/>
                  <w:rPr>
                    <w:rFonts w:ascii="Malgun Gothic" w:cs="Malgun Gothic" w:eastAsia="Malgun Gothic" w:hAnsi="Malgun Gothic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b w:val="1"/>
                    <w:bCs w:val="1"/>
                    <w:rtl w:val="0"/>
                  </w:rPr>
                  <w:t xml:space="preserve">수익 안정성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27">
                <w:pPr>
                  <w:spacing w:after="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B2C 매출만으로는 수익 변동성이 큼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28">
                <w:pPr>
                  <w:spacing w:after="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중간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29">
                <w:pPr>
                  <w:spacing w:after="0" w:lineRule="auto"/>
                  <w:rPr>
                    <w:rFonts w:ascii="Malgun Gothic" w:cs="Malgun Gothic" w:eastAsia="Malgun Gothic" w:hAnsi="Malgun Gothic"/>
                  </w:rPr>
                </w:pPr>
                <w:r w:rsidDel="00000000" w:rsidR="00000000" w:rsidRPr="00000000">
                  <w:rPr>
                    <w:rFonts w:ascii="Malgun Gothic" w:cs="Malgun Gothic" w:eastAsia="Malgun Gothic" w:hAnsi="Malgun Gothic"/>
                    <w:rtl w:val="0"/>
                  </w:rPr>
                  <w:t xml:space="preserve">B2C와 함께 B2B 매출을 병행 확보, 반복 수익(SaaS) 비중 조기 확대</w:t>
                </w:r>
              </w:p>
            </w:tc>
          </w:tr>
        </w:tbl>
      </w:sdtContent>
    </w:sdt>
    <w:p w:rsidR="00000000" w:rsidDel="00000000" w:rsidP="00000000" w:rsidRDefault="00000000" w:rsidRPr="00000000" w14:paraId="0000022A">
      <w:pPr>
        <w:spacing w:after="105" w:before="105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05" w:before="315" w:line="360" w:lineRule="auto"/>
        <w:ind w:left="-30" w:firstLine="0"/>
        <w:rPr>
          <w:sz w:val="25"/>
          <w:szCs w:val="25"/>
        </w:rPr>
      </w:pPr>
      <w:sdt>
        <w:sdtPr>
          <w:id w:val="-1124930624"/>
          <w:tag w:val="goog_rdk_34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8"/>
              <w:szCs w:val="28"/>
              <w:rtl w:val="0"/>
            </w:rPr>
            <w:t xml:space="preserve">종합 요약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10" w:line="360" w:lineRule="auto"/>
        <w:rPr>
          <w:rFonts w:ascii="Malgun Gothic" w:cs="Malgun Gothic" w:eastAsia="Malgun Gothic" w:hAnsi="Malgun Gothic"/>
          <w:sz w:val="22"/>
          <w:szCs w:val="22"/>
        </w:rPr>
      </w:pPr>
      <w:sdt>
        <w:sdtPr>
          <w:id w:val="457962968"/>
          <w:tag w:val="goog_rdk_34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이 사업의 </w:t>
          </w:r>
        </w:sdtContent>
      </w:sdt>
      <w:sdt>
        <w:sdtPr>
          <w:id w:val="136909846"/>
          <w:tag w:val="goog_rdk_34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성공 포인트는 기술이 아니라 제도화된 팬 참여 상품 설계</w:t>
          </w:r>
        </w:sdtContent>
      </w:sdt>
      <w:sdt>
        <w:sdtPr>
          <w:id w:val="-478359937"/>
          <w:tag w:val="goog_rdk_34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에 있다. 따라서. </w:t>
          </w:r>
        </w:sdtContent>
      </w:sdt>
      <w:sdt>
        <w:sdtPr>
          <w:id w:val="-729539785"/>
          <w:tag w:val="goog_rdk_34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투자자와 파트너에게는 음악산업의 성장성과 슈퍼팬 경제의 확대를 근거로 제시하고, 권리자에게는 통제 가능한 확장성과 정산 투명성을, 팬에게는 합법적 참여와 소장 가치를 제안하는 삼각 구조 설계가 매우 중요하다  </w:t>
          </w:r>
        </w:sdtContent>
      </w:sdt>
      <w:r w:rsidDel="00000000" w:rsidR="00000000" w:rsidRPr="00000000">
        <w:rPr>
          <w:rtl w:val="0"/>
        </w:rPr>
      </w:r>
    </w:p>
    <w:sectPr>
      <w:footerReference r:id="rId15" w:type="default"/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algun Gothic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2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2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2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720" w:firstLine="0"/>
      </w:pPr>
      <w:rPr/>
    </w:lvl>
    <w:lvl w:ilvl="2">
      <w:start w:val="1"/>
      <w:numFmt w:val="bullet"/>
      <w:lvlText w:val=""/>
      <w:lvlJc w:val="left"/>
      <w:pPr>
        <w:ind w:left="720" w:firstLine="0"/>
      </w:pPr>
      <w:rPr/>
    </w:lvl>
    <w:lvl w:ilvl="3">
      <w:start w:val="1"/>
      <w:numFmt w:val="bullet"/>
      <w:lvlText w:val=""/>
      <w:lvlJc w:val="left"/>
      <w:pPr>
        <w:ind w:left="720" w:firstLine="0"/>
      </w:pPr>
      <w:rPr/>
    </w:lvl>
    <w:lvl w:ilvl="4">
      <w:start w:val="1"/>
      <w:numFmt w:val="bullet"/>
      <w:lvlText w:val=""/>
      <w:lvlJc w:val="left"/>
      <w:pPr>
        <w:ind w:left="720" w:firstLine="0"/>
      </w:pPr>
      <w:rPr/>
    </w:lvl>
    <w:lvl w:ilvl="5">
      <w:start w:val="1"/>
      <w:numFmt w:val="bullet"/>
      <w:lvlText w:val=""/>
      <w:lvlJc w:val="left"/>
      <w:pPr>
        <w:ind w:left="720" w:firstLine="0"/>
      </w:pPr>
      <w:rPr/>
    </w:lvl>
    <w:lvl w:ilvl="6">
      <w:start w:val="1"/>
      <w:numFmt w:val="bullet"/>
      <w:lvlText w:val=""/>
      <w:lvlJc w:val="left"/>
      <w:pPr>
        <w:ind w:left="720" w:firstLine="0"/>
      </w:pPr>
      <w:rPr/>
    </w:lvl>
    <w:lvl w:ilvl="7">
      <w:start w:val="1"/>
      <w:numFmt w:val="bullet"/>
      <w:lvlText w:val=""/>
      <w:lvlJc w:val="left"/>
      <w:pPr>
        <w:ind w:left="720" w:firstLine="0"/>
      </w:pPr>
      <w:rPr/>
    </w:lvl>
    <w:lvl w:ilvl="8">
      <w:start w:val="1"/>
      <w:numFmt w:val="bullet"/>
      <w:lvlText w:val=""/>
      <w:lvlJc w:val="left"/>
      <w:pPr>
        <w:ind w:left="720" w:firstLine="0"/>
      </w:pPr>
      <w:rPr/>
    </w:lvl>
  </w:abstractNum>
  <w:abstractNum w:abstractNumId="2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3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3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ko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400" w:lineRule="auto"/>
      <w:ind w:left="720" w:hanging="36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ragermetis.com/news/music-weeks-royalties-report-2025/" TargetMode="External"/><Relationship Id="rId10" Type="http://schemas.openxmlformats.org/officeDocument/2006/relationships/hyperlink" Target="https://www.musicweek.com/labels/read/ifpi-global-music-report-execs-talk-ai-licensing-superfans-and-why-language-is-no-barrier-to-hits/093793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drive.google.com/file/d/1XhmuHSOxbFtJcu7w3x7lOc8kPfAk5sWw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gazine.weverse.io/article/view/1725?lang=ko" TargetMode="External"/><Relationship Id="rId15" Type="http://schemas.openxmlformats.org/officeDocument/2006/relationships/footer" Target="footer1.xm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ifpi.org/global-music-report-2026-global-recorded-music-revenues-grow-6-4-as-record-companies-drive-innovation/" TargetMode="External"/><Relationship Id="rId8" Type="http://schemas.openxmlformats.org/officeDocument/2006/relationships/hyperlink" Target="https://soundiiz.com/blog/are-superfans-the-next-big-revolution-in-music-streamin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8039JoYKYWmWzKr69PI/K3TLQ==">CgMxLjAaFAoBMBIPCg0IB0IJEgdHdW5nc3VoGhQKATESDwoNCAdCCRIHR3VuZ3N1aBofCgEyEhoKGAgJUhQKEnRhYmxlLjZ2b2Yzd3FxNHFvchodCgEzEhgKFggHQhIKB0dlb3JnaWESB0d1bmdzdWgaHQoBNBIYChYIB0ISCgdHZW9yZ2lhEgdHdW5nc3VoGhQKATUSDwoNCAdCCRIHR3VuZ3N1aBodCgE2EhgKFggHQhIKB0dlb3JnaWESB0d1bmdzdWgaFAoBNxIPCg0IB0IJEgdHdW5nc3VoGhQKATgSDwoNCAdCCRIHR3VuZ3N1aBoUCgE5Eg8KDQgHQgkSB0d1bmdzdWgaHgoCMTASGAoWCAdCEgoHR2VvcmdpYRIHR3VuZ3N1aBoVCgIxMRIPCg0IB0IJEgdHdW5nc3VoGhUKAjEyEg8KDQgHQgkSB0d1bmdzdWgaFQoCMTMSDwoNCAdCCRIHR3VuZ3N1aBoVCgIxNBIPCg0IB0IJEgdHdW5nc3VoGhUKAjE1Eg8KDQgHQgkSB0d1bmdzdWgaFQoCMTYSDwoNCAdCCRIHR3VuZ3N1aBoVCgIxNxIPCg0IB0IJEgdHdW5nc3VoGhUKAjE4Eg8KDQgHQgkSB0d1bmdzdWgaHgoCMTkSGAoWCAdCEgoHR2VvcmdpYRIHR3VuZ3N1aBoVCgIyMBIPCg0IB0IJEgdHdW5nc3VoGh4KAjIxEhgKFggHQhIKB0dlb3JnaWESB0d1bmdzdWgaFQoCMjISDwoNCAdCCRIHR3VuZ3N1aBoeCgIyMxIYChYIB0ISCgdHZW9yZ2lhEgdHdW5nc3VoGhUKAjI0Eg8KDQgHQgkSB0d1bmdzdWgaFQoCMjUSDwoNCAdCCRIHR3VuZ3N1aBoVCgIyNhIPCg0IB0IJEgdHdW5nc3VoGiAKAjI3EhoKGAgJUhQKEnRhYmxlLjNmOGJ6bW1kZzNicRoVCgIyOBIPCg0IB0IJEgdHdW5nc3VoGhUKAjI5Eg8KDQgHQgkSB0d1bmdzdWgaFQoCMzASDwoNCAdCCRIHR3VuZ3N1aBoVCgIzMRIPCg0IB0IJEgdHdW5nc3VoGhUKAjMyEg8KDQgHQgkSB0d1bmdzdWgaFQoCMzMSDwoNCAdCCRIHR3VuZ3N1aBoeCgIzNBIYChYIB0ISCgdHZW9yZ2lhEgdHdW5nc3VoGhUKAjM1Eg8KDQgHQgkSB0d1bmdzdWgaHgoCMzYSGAoWCAdCEgoHR2VvcmdpYRIHR3VuZ3N1aBoeCgIzNxIYChYIB0ISCgdHZW9yZ2lhEgdHdW5nc3VoGhUKAjM4Eg8KDQgHQgkSB0d1bmdzdWgaFQoCMzkSDwoNCAdCCRIHR3VuZ3N1aBoVCgI0MBIPCg0IB0IJEgdHdW5nc3VoGh4KAjQxEhgKFggHQhIKB0dlb3JnaWESB0d1bmdzdWgaFQoCNDISDwoNCAdCCRIHR3VuZ3N1aBoVCgI0MxIPCg0IB0IJEgdHdW5nc3VoGiAKAjQ0EhoKGAgJUhQKEnRhYmxlLnVybTJtMHlmNWRrbxogCgI0NRIaChgICVIUChJ0YWJsZS4yd3RybHEyNXFneGgaHgoCNDYSGAoWCAdCEgoHR2VvcmdpYRIHR3VuZ3N1aBoVCgI0NxIPCg0IB0IJEgdHdW5nc3VoGiAKAjQ4EhoKGAgJUhQKEnRhYmxlLmo0Mnc3enU1eTM1cRogCgI0ORIaChgICVIUChJ0YWJsZS5pcHZydW95MjF3OXYaFQoCNTASDwoNCAdCCRIHR3VuZ3N1aBoVCgI1MRIPCg0IB0IJEgdHdW5nc3VoGhUKAjUyEg8KDQgHQgkSB0d1bmdzdWgaFQoCNTMSDwoNCAdCCRIHR3VuZ3N1aBoVCgI1NBIPCg0IB0IJEgdHdW5nc3VoGhUKAjU1Eg8KDQgHQgkSB0d1bmdzdWgaFQoCNTYSDwoNCAdCCRIHR3VuZ3N1aBoVCgI1NxIPCg0IB0IJEgdHdW5nc3VoGhUKAjU4Eg8KDQgHQgkSB0d1bmdzdWgaFQoCNTkSDwoNCAdCCRIHR3VuZ3N1aBoVCgI2MBIPCg0IB0IJEgdHdW5nc3VoGhUKAjYxEg8KDQgHQgkSB0d1bmdzdWgaFQoCNjISDwoNCAdCCRIHR3VuZ3N1aBoVCgI2MxIPCg0IB0IJEgdHdW5nc3VoGhUKAjY0Eg8KDQgHQgkSB0d1bmdzdWgaFQoCNjUSDwoNCAdCCRIHR3VuZ3N1aBoVCgI2NhIPCg0IB0IJEgdHdW5nc3VoGhUKAjY3Eg8KDQgHQgkSB0d1bmdzdWgaFQoCNjgSDwoNCAdCCRIHR3VuZ3N1aBoVCgI2ORIPCg0IB0IJEgdHdW5nc3VoGhUKAjcwEg8KDQgHQgkSB0d1bmdzdWgaFQoCNzESDwoNCAdCCRIHR3VuZ3N1aBoVCgI3MhIPCg0IB0IJEgdHdW5nc3VoGhUKAjczEg8KDQgHQgkSB0d1bmdzdWgaFQoCNzQSDwoNCAdCCRIHR3VuZ3N1aBoVCgI3NRIPCg0IB0IJEgdHdW5nc3VoGhUKAjc2Eg8KDQgHQgkSB0d1bmdzdWgaFQoCNzcSDwoNCAdCCRIHR3VuZ3N1aBoVCgI3OBIPCg0IB0IJEgdHdW5nc3VoGhUKAjc5Eg8KDQgHQgkSB0d1bmdzdWgaFQoCODASDwoNCAdCCRIHR3VuZ3N1aBoVCgI4MRIPCg0IB0IJEgdHdW5nc3VoGhUKAjgyEg8KDQgHQgkSB0d1bmdzdWgaFQoCODMSDwoNCAdCCRIHR3VuZ3N1aBoVCgI4NBIPCg0IB0IJEgdHdW5nc3VoGhUKAjg1Eg8KDQgHQgkSB0d1bmdzdWgaFQoCODYSDwoNCAdCCRIHR3VuZ3N1aBoVCgI4NxIPCg0IB0IJEgdHdW5nc3VoGhUKAjg4Eg8KDQgHQgkSB0d1bmdzdWgaFQoCODkSDwoNCAdCCRIHR3VuZ3N1aBoVCgI5MBIPCg0IB0IJEgdHdW5nc3VoGhUKAjkxEg8KDQgHQgkSB0d1bmdzdWgaFQoCOTISDwoNCAdCCRIHR3VuZ3N1aBoVCgI5MxIPCg0IB0IJEgdHdW5nc3VoGhUKAjk0Eg8KDQgHQgkSB0d1bmdzdWgaFQoCOTUSDwoNCAdCCRIHR3VuZ3N1aBoVCgI5NhIPCg0IB0IJEgdHdW5nc3VoGhUKAjk3Eg8KDQgHQgkSB0d1bmdzdWgaFQoCOTgSDwoNCAdCCRIHR3VuZ3N1aBoVCgI5ORIPCg0IB0IJEgdHdW5nc3VoGhYKAzEwMBIPCg0IB0IJEgdHdW5nc3VoGhYKAzEwMRIPCg0IB0IJEgdHdW5nc3VoGhYKAzEwMhIPCg0IB0IJEgdHdW5nc3VoGhYKAzEwMxIPCg0IB0IJEgdHdW5nc3VoGhYKAzEwNBIPCg0IB0IJEgdHdW5nc3VoGhYKAzEwNRIPCg0IB0IJEgdHdW5nc3VoGhYKAzEwNhIPCg0IB0IJEgdHdW5nc3VoGhYKAzEwNxIPCg0IB0IJEgdHdW5nc3VoGhYKAzEwOBIPCg0IB0IJEgdHdW5nc3VoGhYKAzEwORIPCg0IB0IJEgdHdW5nc3VoGhYKAzExMBIPCg0IB0IJEgdHdW5nc3VoGhYKAzExMRIPCg0IB0IJEgdHdW5nc3VoGhYKAzExMhIPCg0IB0IJEgdHdW5nc3VoGhYKAzExMxIPCg0IB0IJEgdHdW5nc3VoGhYKAzExNBIPCg0IB0IJEgdHdW5nc3VoGhYKAzExNRIPCg0IB0IJEgdHdW5nc3VoGhYKAzExNhIPCg0IB0IJEgdHdW5nc3VoGhYKAzExNxIPCg0IB0IJEgdHdW5nc3VoGhYKAzExOBIPCg0IB0IJEgdHdW5nc3VoGhYKAzExORIPCg0IB0IJEgdHdW5nc3VoGhYKAzEyMBIPCg0IB0IJEgdHdW5nc3VoGhYKAzEyMRIPCg0IB0IJEgdHdW5nc3VoGhYKAzEyMhIPCg0IB0IJEgdHdW5nc3VoGhYKAzEyMxIPCg0IB0IJEgdHdW5nc3VoGhYKAzEyNBIPCg0IB0IJEgdHdW5nc3VoGhYKAzEyNRIPCg0IB0IJEgdHdW5nc3VoGhYKAzEyNhIPCg0IB0IJEgdHdW5nc3VoGhYKAzEyNxIPCg0IB0IJEgdHdW5nc3VoGhYKAzEyOBIPCg0IB0IJEgdHdW5nc3VoGhYKAzEyORIPCg0IB0IJEgdHdW5nc3VoGhYKAzEzMBIPCg0IB0IJEgdHdW5nc3VoGhYKAzEzMRIPCg0IB0IJEgdHdW5nc3VoGhYKAzEzMhIPCg0IB0IJEgdHdW5nc3VoGhYKAzEzMxIPCg0IB0IJEgdHdW5nc3VoGhYKAzEzNBIPCg0IB0IJEgdHdW5nc3VoGhYKAzEzNRIPCg0IB0IJEgdHdW5nc3VoGhYKAzEzNhIPCg0IB0IJEgdHdW5nc3VoGhYKAzEzNxIPCg0IB0IJEgdHdW5nc3VoGiEKAzEzOBIaChgICVIUChJ0YWJsZS5oam1oMm41MDJmN2YaFgoDMTM5Eg8KDQgHQgkSB0d1bmdzdWgaFgoDMTQwEg8KDQgHQgkSB0d1bmdzdWgaFgoDMTQxEg8KDQgHQgkSB0d1bmdzdWgaFgoDMTQyEg8KDQgHQgkSB0d1bmdzdWgaFgoDMTQzEg8KDQgHQgkSB0d1bmdzdWgaFgoDMTQ0Eg8KDQgHQgkSB0d1bmdzdWgaFgoDMTQ1Eg8KDQgHQgkSB0d1bmdzdWgaFgoDMTQ2Eg8KDQgHQgkSB0d1bmdzdWgaFgoDMTQ3Eg8KDQgHQgkSB0d1bmdzdWgaFgoDMTQ4Eg8KDQgHQgkSB0d1bmdzdWgaFgoDMTQ5Eg8KDQgHQgkSB0d1bmdzdWgaFgoDMTUwEg8KDQgHQgkSB0d1bmdzdWgaFgoDMTUxEg8KDQgHQgkSB0d1bmdzdWgaFgoDMTUyEg8KDQgHQgkSB0d1bmdzdWgaFgoDMTUzEg8KDQgHQgkSB0d1bmdzdWgaFgoDMTU0Eg8KDQgHQgkSB0d1bmdzdWgaFgoDMTU1Eg8KDQgHQgkSB0d1bmdzdWgaFgoDMTU2Eg8KDQgHQgkSB0d1bmdzdWgaFgoDMTU3Eg8KDQgHQgkSB0d1bmdzdWgaFgoDMTU4Eg8KDQgHQgkSB0d1bmdzdWgaFgoDMTU5Eg8KDQgHQgkSB0d1bmdzdWgaFgoDMTYwEg8KDQgHQgkSB0d1bmdzdWgaFgoDMTYxEg8KDQgHQgkSB0d1bmdzdWgaFgoDMTYyEg8KDQgHQgkSB0d1bmdzdWgaFgoDMTYzEg8KDQgHQgkSB0d1bmdzdWgaFgoDMTY0Eg8KDQgHQgkSB0d1bmdzdWgaFgoDMTY1Eg8KDQgHQgkSB0d1bmdzdWgaFgoDMTY2Eg8KDQgHQgkSB0d1bmdzdWgaFgoDMTY3Eg8KDQgHQgkSB0d1bmdzdWgaFgoDMTY4Eg8KDQgHQgkSB0d1bmdzdWgaFgoDMTY5Eg8KDQgHQgkSB0d1bmdzdWgaFgoDMTcwEg8KDQgHQgkSB0d1bmdzdWgaFgoDMTcxEg8KDQgHQgkSB0d1bmdzdWgaFgoDMTcyEg8KDQgHQgkSB0d1bmdzdWgaFgoDMTczEg8KDQgHQgkSB0d1bmdzdWgaFgoDMTc0Eg8KDQgHQgkSB0d1bmdzdWgaFgoDMTc1Eg8KDQgHQgkSB0d1bmdzdWgaFgoDMTc2Eg8KDQgHQgkSB0d1bmdzdWgaFgoDMTc3Eg8KDQgHQgkSB0d1bmdzdWgaFgoDMTc4Eg8KDQgHQgkSB0d1bmdzdWgaFgoDMTc5Eg8KDQgHQgkSB0d1bmdzdWgaFgoDMTgwEg8KDQgHQgkSB0d1bmdzdWgaFgoDMTgxEg8KDQgHQgkSB0d1bmdzdWgaFgoDMTgyEg8KDQgHQgkSB0d1bmdzdWgaFgoDMTgzEg8KDQgHQgkSB0d1bmdzdWgaFgoDMTg0Eg8KDQgHQgkSB0d1bmdzdWgaFgoDMTg1Eg8KDQgHQgkSB0d1bmdzdWgaFgoDMTg2Eg8KDQgHQgkSB0d1bmdzdWgaFgoDMTg3Eg8KDQgHQgkSB0d1bmdzdWgaFgoDMTg4Eg8KDQgHQgkSB0d1bmdzdWgaFgoDMTg5Eg8KDQgHQgkSB0d1bmdzdWgaFgoDMTkwEg8KDQgHQgkSB0d1bmdzdWgaFgoDMTkxEg8KDQgHQgkSB0d1bmdzdWgaFgoDMTkyEg8KDQgHQgkSB0d1bmdzdWgaFgoDMTkzEg8KDQgHQgkSB0d1bmdzdWgaFgoDMTk0Eg8KDQgHQgkSB0d1bmdzdWgaFgoDMTk1Eg8KDQgHQgkSB0d1bmdzdWgaFgoDMTk2Eg8KDQgHQgkSB0d1bmdzdWgaFgoDMTk3Eg8KDQgHQgkSB0d1bmdzdWgaFgoDMTk4Eg8KDQgHQgkSB0d1bmdzdWgaFgoDMTk5Eg8KDQgHQgkSB0d1bmdzdWgaFgoDMjAwEg8KDQgHQgkSB0d1bmdzdWgaFgoDMjAxEg8KDQgHQgkSB0d1bmdzdWgaIQoDMjAyEhoKGAgJUhQKEnRhYmxlLnliNWJwMDZ4Nmk1ZxoWCgMyMDMSDwoNCAdCCRIHR3VuZ3N1aBoWCgMyMDQSDwoNCAdCCRIHR3VuZ3N1aBoWCgMyMDUSDwoNCAdCCRIHR3VuZ3N1aBoWCgMyMDYSDwoNCAdCCRIHR3VuZ3N1aBoWCgMyMDcSDwoNCAdCCRIHR3VuZ3N1aBoWCgMyMDgSDwoNCAdCCRIHR3VuZ3N1aBohCgMyMDkSGgoYCAlSFAoSdGFibGUuOWM0a3hybm1sdHo4GhYKAzIxMBIPCg0IB0IJEgdHdW5nc3VoGhYKAzIxMRIPCg0IB0IJEgdHdW5nc3VoGhYKAzIxMhIPCg0IB0IJEgdHdW5nc3VoGhYKAzIxMxIPCg0IB0IJEgdHdW5nc3VoGhYKAzIxNBIPCg0IB0IJEgdHdW5nc3VoGhYKAzIxNRIPCg0IB0IJEgdHdW5nc3VoGhYKAzIxNhIPCg0IB0IJEgdHdW5nc3VoGhYKAzIxNxIPCg0IB0IJEgdHdW5nc3VoGhYKAzIxOBIPCg0IB0IJEgdHdW5nc3VoGhYKAzIxORIPCg0IB0IJEgdHdW5nc3VoGhYKAzIyMBIPCg0IB0IJEgdHdW5nc3VoGhYKAzIyMRIPCg0IB0IJEgdHdW5nc3VoGhYKAzIyMhIPCg0IB0IJEgdHdW5nc3VoGhYKAzIyMxIPCg0IB0IJEgdHdW5nc3VoGhYKAzIyNBIPCg0IB0IJEgdHdW5nc3VoGhYKAzIyNRIPCg0IB0IJEgdHdW5nc3VoGhYKAzIyNhIPCg0IB0IJEgdHdW5nc3VoGhYKAzIyNxIPCg0IB0IJEgdHdW5nc3VoGhYKAzIyOBIPCg0IB0IJEgdHdW5nc3VoGhYKAzIyORIPCg0IB0IJEgdHdW5nc3VoGhYKAzIzMBIPCg0IB0IJEgdHdW5nc3VoGhYKAzIzMRIPCg0IB0IJEgdHdW5nc3VoGhYKAzIzMhIPCg0IB0IJEgdHdW5nc3VoGhYKAzIzMxIPCg0IB0IJEgdHdW5nc3VoGhYKAzIzNBIPCg0IB0IJEgdHdW5nc3VoGhYKAzIzNRIPCg0IB0IJEgdHdW5nc3VoGhYKAzIzNhIPCg0IB0IJEgdHdW5nc3VoGhYKAzIzNxIPCg0IB0IJEgdHdW5nc3VoGhYKAzIzOBIPCg0IB0IJEgdHdW5nc3VoGhYKAzIzORIPCg0IB0IJEgdHdW5nc3VoGiEKAzI0MBIaChgICVIUChJ0YWJsZS5jZzd4aDJhZ2EwcjcaFgoDMjQxEg8KDQgHQgkSB0d1bmdzdWgaFgoDMjQyEg8KDQgHQgkSB0d1bmdzdWgaFgoDMjQzEg8KDQgHQgkSB0d1bmdzdWgaFgoDMjQ0Eg8KDQgHQgkSB0d1bmdzdWgaFgoDMjQ1Eg8KDQgHQgkSB0d1bmdzdWgaFgoDMjQ2Eg8KDQgHQgkSB0d1bmdzdWgaFgoDMjQ3Eg8KDQgHQgkSB0d1bmdzdWgaFgoDMjQ4Eg8KDQgHQgkSB0d1bmdzdWgaFgoDMjQ5Eg8KDQgHQgkSB0d1bmdzdWgaFgoDMjUwEg8KDQgHQgkSB0d1bmdzdWgaFgoDMjUxEg8KDQgHQgkSB0d1bmdzdWgaFgoDMjUyEg8KDQgHQgkSB0d1bmdzdWgaFgoDMjUzEg8KDQgHQgkSB0d1bmdzdWgaFgoDMjU0Eg8KDQgHQgkSB0d1bmdzdWgaFgoDMjU1Eg8KDQgHQgkSB0d1bmdzdWgaFgoDMjU2Eg8KDQgHQgkSB0d1bmdzdWgaFgoDMjU3Eg8KDQgHQgkSB0d1bmdzdWgaFgoDMjU4Eg8KDQgHQgkSB0d1bmdzdWgaFgoDMjU5Eg8KDQgHQgkSB0d1bmdzdWgaFgoDMjYwEg8KDQgHQgkSB0d1bmdzdWgaFgoDMjYxEg8KDQgHQgkSB0d1bmdzdWgaFgoDMjYyEg8KDQgHQgkSB0d1bmdzdWgaFgoDMjYzEg8KDQgHQgkSB0d1bmdzdWgaFgoDMjY0Eg8KDQgHQgkSB0d1bmdzdWgaFgoDMjY1Eg8KDQgHQgkSB0d1bmdzdWgaFgoDMjY2Eg8KDQgHQgkSB0d1bmdzdWgaFgoDMjY3Eg8KDQgHQgkSB0d1bmdzdWgaFgoDMjY4Eg8KDQgHQgkSB0d1bmdzdWgaFgoDMjY5Eg8KDQgHQgkSB0d1bmdzdWgaFgoDMjcwEg8KDQgHQgkSB0d1bmdzdWgaFgoDMjcxEg8KDQgHQgkSB0d1bmdzdWgaFgoDMjcyEg8KDQgHQgkSB0d1bmdzdWgaFgoDMjczEg8KDQgHQgkSB0d1bmdzdWgaFgoDMjc0Eg8KDQgHQgkSB0d1bmdzdWgaFgoDMjc1Eg8KDQgHQgkSB0d1bmdzdWgaFgoDMjc2Eg8KDQgHQgkSB0d1bmdzdWgaFgoDMjc3Eg8KDQgHQgkSB0d1bmdzdWgaFgoDMjc4Eg8KDQgHQgkSB0d1bmdzdWgaFgoDMjc5Eg8KDQgHQgkSB0d1bmdzdWgaFgoDMjgwEg8KDQgHQgkSB0d1bmdzdWgaFgoDMjgxEg8KDQgHQgkSB0d1bmdzdWgaFgoDMjgyEg8KDQgHQgkSB0d1bmdzdWgaFgoDMjgzEg8KDQgHQgkSB0d1bmdzdWgaFgoDMjg0Eg8KDQgHQgkSB0d1bmdzdWgaFgoDMjg1Eg8KDQgHQgkSB0d1bmdzdWgaFgoDMjg2Eg8KDQgHQgkSB0d1bmdzdWgaFgoDMjg3Eg8KDQgHQgkSB0d1bmdzdWgaFgoDMjg4Eg8KDQgHQgkSB0d1bmdzdWgaFgoDMjg5Eg8KDQgHQgkSB0d1bmdzdWgaFgoDMjkwEg8KDQgHQgkSB0d1bmdzdWgaFgoDMjkxEg8KDQgHQgkSB0d1bmdzdWgaFgoDMjkyEg8KDQgHQgkSB0d1bmdzdWgaFgoDMjkzEg8KDQgHQgkSB0d1bmdzdWgaFgoDMjk0Eg8KDQgHQgkSB0d1bmdzdWgaFgoDMjk1Eg8KDQgHQgkSB0d1bmdzdWgaFgoDMjk2Eg8KDQgHQgkSB0d1bmdzdWgaFgoDMjk3Eg8KDQgHQgkSB0d1bmdzdWgaFgoDMjk4Eg8KDQgHQgkSB0d1bmdzdWgaFgoDMjk5Eg8KDQgHQgkSB0d1bmdzdWgaFgoDMzAwEg8KDQgHQgkSB0d1bmdzdWgaFgoDMzAxEg8KDQgHQgkSB0d1bmdzdWgaFgoDMzAyEg8KDQgHQgkSB0d1bmdzdWgaFgoDMzAzEg8KDQgHQgkSB0d1bmdzdWgaFgoDMzA0Eg8KDQgHQgkSB0d1bmdzdWgaFgoDMzA1Eg8KDQgHQgkSB0d1bmdzdWgaFgoDMzA2Eg8KDQgHQgkSB0d1bmdzdWgaFgoDMzA3Eg8KDQgHQgk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FgoDMzIyEg8KDQgHQgkSB0d1bmdzdWgaFgoDMzIzEg8KDQgHQgkSB0d1bmdzdWgaFgoDMzI0Eg8KDQgHQgkSB0d1bmdzdWgaFgoDMzI1Eg8KDQgHQgkSB0d1bmdzdWgaFgoDMzI2Eg8KDQgHQgkSB0d1bmdzdWgaFgoDMzI3Eg8KDQgHQgkSB0d1bmdzdWgaFgoDMzI4Eg8KDQgHQgkSB0d1bmdzdWgaFgoDMzI5Eg8KDQgHQgkSB0d1bmdzdWgaFgoDMzMwEg8KDQgHQgkSB0d1bmdzdWgaFgoDMzMxEg8KDQgHQgkSB0d1bmdzdWgaFgoDMzMyEg8KDQgHQgkSB0d1bmdzdWgaFgoDMzMzEg8KDQgHQgkSB0d1bmdzdWgaFgoDMzM0Eg8KDQgHQgkSB0d1bmdzdWgaFgoDMzM1Eg8KDQgHQgkSB0d1bmdzdWgaFgoDMzM2Eg8KDQgHQgkSB0d1bmdzdWgaFgoDMzM3Eg8KDQgHQgkSB0d1bmdzdWgaFgoDMzM4Eg8KDQgHQgkSB0d1bmdzdWgaFgoDMzM5Eg8KDQgHQgkSB0d1bmdzdWgaIQoDMzQwEhoKGAgJUhQKEnRhYmxlLjQ3b29wcHhwcTFyYxohCgMzNDESGgoYCAlSFAoSdGFibGUuN2swaHZxd3FpdjhqGhYKAzM0MhIPCg0IB0IJEgdHdW5nc3VoGiEKAzM0MxIaChgICVIUChJ0YWJsZS5na2xlbTZkNGh4d24aFgoDMzQ0Eg8KDQgHQgkSB0d1bmdzdWgaFgoDMzQ1Eg8KDQgHQgkSB0d1bmdzdWgaFgoDMzQ2Eg8KDQgHQgkSB0d1bmdzdWgaFgoDMzQ3Eg8KDQgHQgkSB0d1bmdzdWgaFgoDMzQ4Eg8KDQgHQgkSB0d1bmdzdWgyDWguNWtmNmR3endzMGkyDmgua2t5c3NkN3Y1cmtlMg5oLmViN2FhYnhlZjFteTIOaC5sbGM4Ym1hMGJjbmIyDmguM3RyNHl3dTBnMGR5Mg5oLm5yeGVmb3l0NGhwdTIOaC43cmhjbXU5bnRhcXgyDmgubXE0YWh4b3dvbnQxMg5oLm83MWV1MnZzaWNxeTIOaC43dW54dW10bXc3YnQyDmgub3YxOWRlZTFraHVhMg5oLmt5eHEwN2xrZGlvcDIOaC5nZHJsOGhheHA1aWoyDWguem9pemx1N2Ywd3cyDmgudmQ4aWhjMnRmdHVuMg5oLm4xbTBrODhvZG5pODIOaC5zeHdsNTM1dGsxaDUyDmguM2t4ejV2OXg3a3d4Mg5oLnN5dmU0YWEzYnR6cjIOaC44ZWNnMXdmejB0c2gyDmguZXRhNm5nZXc1OW8zMg5oLnhsd3BzbDh4eWxycDIOaC42NG5ndzR1cXg5M3IyDmguanpheWlsd2E0OTF6Mg5oLmFoaGNnZTQyMG0xcTIOaC5lM29vaWtzamczbmYyDmguYXZ4MTVjcTBmM3hnMg5oLm5oeWlreDhodW9kZTIOaC55NmcxanB6aDlobG0yDmgudHZoODU4aGtvdG5uMg5oLm5nYThxcTNtN21rbjIOaC4zOXVhM3phNjY1YWIyDmguOWxncTRrZzRmdThkMg5oLjU4c3YzMHlrZm9ocTIOaC5uZmg4eHVvd2FkeDAyDmguNDJvY28xbTlyMmkwMg5oLmp2c2xucGEwNjlrcjIOaC5xdnFtOHBzZ3I4OXIyDmguMW0yNm9wc2N2eDc5Mg5oLjNqMzhwbXNrcTgwbjIOaC5tN2V5NGZtNng1bG4yDmguOTlycTF0Y2dpeGZ2Mg5oLmlwZ3pyd2xtcGdubTIOaC4yNm0xYTdjdXZ1eDEyDmgucW56MjY0MWtwMmQyMg5oLmxncmdseWM4NWxjNzIOaC5vb2ZlZGVwamo4NDI4AHIhMTVwdWtSNDNtY1U3bnVhN3ROVVVubFRKVU95S0t3ak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