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40"/>
        <w:jc w:val="left"/>
      </w:pPr>
      <w:r>
        <w:rPr>
          <w:rFonts w:ascii="Noto Sans CJK KR" w:hAnsi="Noto Sans CJK KR" w:eastAsia="Noto Sans CJK KR"/>
          <w:b/>
          <w:color w:val="000000"/>
          <w:sz w:val="54"/>
        </w:rPr>
        <w:t>EXIT 멀티플레이 프론트엔드</w:t>
        <w:br/>
        <w:t>포트폴리오 기획서</w:t>
      </w:r>
    </w:p>
    <w:p>
      <w:pPr>
        <w:spacing w:after="560"/>
      </w:pPr>
      <w:r>
        <w:rPr>
          <w:rFonts w:ascii="Noto Sans CJK KR" w:hAnsi="Noto Sans CJK KR" w:eastAsia="Noto Sans CJK KR"/>
          <w:b w:val="0"/>
          <w:color w:val="19324D"/>
          <w:sz w:val="28"/>
        </w:rPr>
        <w:t>게임 기획과 포트폴리오 제작 범위</w:t>
      </w:r>
    </w:p>
    <w:p>
      <w:pPr>
        <w:spacing w:after="140" w:line="312" w:lineRule="auto"/>
      </w:pPr>
      <w:r>
        <w:rPr>
          <w:rFonts w:ascii="Noto Sans CJK KR" w:hAnsi="Noto Sans CJK KR" w:eastAsia="Noto Sans CJK KR"/>
          <w:color w:val="000000"/>
          <w:sz w:val="21"/>
        </w:rPr>
        <w:t>이 문서는 UE 5.8.2 기반의 멀티플레이 프론트엔드 포트폴리오를 구현하기 위한 기준 문서다. 아머드코어형 격납고 화면과 3인 매치 완료 화면을 중심으로 데이터 기반 장비 구성, CommonUI 화면 전환, 세션 연결, 서버 권한 검증과 상태 복제를 한 흐름으로 묶는다.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항목</w:t>
            </w:r>
          </w:p>
        </w:tc>
        <w:tc>
          <w:tcPr>
            <w:tcW w:type="dxa" w:w="741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내용</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문서 구분</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기획서</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대상 엔진</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Unreal Engine 5.8.2</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대상 플랫폼</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Windows PC</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네트워크</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Listen Server와 OnlineSubsystem Null</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기준 버전</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1.0</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작성일</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2026년 9월 15일</w:t>
            </w:r>
          </w:p>
        </w:tc>
      </w:tr>
    </w:tbl>
    <w:p>
      <w:pPr>
        <w:spacing w:after="40"/>
      </w:pPr>
    </w:p>
    <w:p>
      <w:r>
        <w:br w:type="page"/>
      </w:r>
    </w:p>
    <w:p>
      <w:pPr>
        <w:pStyle w:val="Heading1"/>
        <w:keepNext/>
      </w:pPr>
      <w:r>
        <w:t>프로젝트 정의</w:t>
      </w:r>
    </w:p>
    <w:p>
      <w:pPr>
        <w:spacing w:after="140" w:line="312" w:lineRule="auto"/>
      </w:pPr>
      <w:r>
        <w:rPr>
          <w:rFonts w:ascii="Noto Sans CJK KR" w:hAnsi="Noto Sans CJK KR" w:eastAsia="Noto Sans CJK KR"/>
          <w:color w:val="000000"/>
          <w:sz w:val="21"/>
        </w:rPr>
        <w:t>EXIT는 전투 플레이 대신 아웃게임 시스템의 완성도를 보여주는 3인 멀티플레이 프론트엔드 데모다. 사용자는 메인 메뉴에서 격납고로 이동해 기체와 장비를 구성하고 프리셋을 저장한 뒤, 매치메이킹을 거쳐 다른 플레이어의 기체 구성과 준비 상태를 확인한다. 세 명이 모두 준비하면 카운트다운까지 진행하고 데모를 종료한다.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구분</w:t>
            </w:r>
          </w:p>
        </w:tc>
        <w:tc>
          <w:tcPr>
            <w:tcW w:type="dxa" w:w="741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사양</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프로젝트명</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EXIT</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장르와 형태</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SF 메카 테마의 멀티플레이 프론트엔드 포트폴리오</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핵심 경험</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격납고 장비 구성과 프리셋 저장, 3인 로비 동기화, 준비 확인</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플레이 인원</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1인 데모 모드 또는 네트워크 3인</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한 회차 길이</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3분에서 5분</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기술 메시지</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Data Driven, CommonUI, Gameplay Framework, RPC, Replication, SaveGame</w:t>
            </w:r>
          </w:p>
        </w:tc>
      </w:tr>
    </w:tbl>
    <w:p>
      <w:pPr>
        <w:spacing w:after="40"/>
      </w:pPr>
    </w:p>
    <w:p>
      <w:pPr>
        <w:pStyle w:val="Heading1"/>
        <w:keepNext/>
      </w:pPr>
      <w:r>
        <w:t>포트폴리오 목표</w:t>
      </w:r>
    </w:p>
    <w:p>
      <w:pPr>
        <w:spacing w:after="140" w:line="312" w:lineRule="auto"/>
      </w:pPr>
      <w:r>
        <w:rPr>
          <w:rFonts w:ascii="Noto Sans CJK KR" w:hAnsi="Noto Sans CJK KR" w:eastAsia="Noto Sans CJK KR"/>
          <w:color w:val="000000"/>
          <w:sz w:val="21"/>
        </w:rPr>
        <w:t>평가자는 화면 결과와 코드 구조를 함께 확인할 수 있어야 한다. 모든 기능은 하나의 짧은 사용자 흐름 안에서 실행되며, 기능별로 정적 데이터, 로컬 편집 상태, 서버 권한 상태, 영속 저장 상태를 구분한다.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59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평가 항목</w:t>
            </w:r>
          </w:p>
        </w:tc>
        <w:tc>
          <w:tcPr>
            <w:tcW w:type="dxa" w:w="705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프로젝트에서 보여주는 근거</w:t>
            </w:r>
          </w:p>
        </w:tc>
      </w:tr>
      <w:tr>
        <w:trPr>
          <w:cantSplit/>
        </w:trPr>
        <w:tc>
          <w:tcPr>
            <w:tcW w:type="dxa" w:w="259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아웃게임 메타 시스템</w:t>
            </w:r>
          </w:p>
        </w:tc>
        <w:tc>
          <w:tcPr>
            <w:tcW w:type="dxa" w:w="705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장비 슬롯, 파츠 선택, 스탯 합산, 프리셋 저장과 불러오기</w:t>
            </w:r>
          </w:p>
        </w:tc>
      </w:tr>
      <w:tr>
        <w:trPr>
          <w:cantSplit/>
        </w:trPr>
        <w:tc>
          <w:tcPr>
            <w:tcW w:type="dxa" w:w="259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데이터 기반 확장</w:t>
            </w:r>
          </w:p>
        </w:tc>
        <w:tc>
          <w:tcPr>
            <w:tcW w:type="dxa" w:w="705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PrimaryDataAsset 추가만으로 파츠 목록과 상세 정보 생성</w:t>
            </w:r>
          </w:p>
        </w:tc>
      </w:tr>
      <w:tr>
        <w:trPr>
          <w:cantSplit/>
        </w:trPr>
        <w:tc>
          <w:tcPr>
            <w:tcW w:type="dxa" w:w="259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UI 프레임워크</w:t>
            </w:r>
          </w:p>
        </w:tc>
        <w:tc>
          <w:tcPr>
            <w:tcW w:type="dxa" w:w="705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CommonUI 화면 스택, 입력 라우팅, 모달과 비동기 화면 로드</w:t>
            </w:r>
          </w:p>
        </w:tc>
      </w:tr>
      <w:tr>
        <w:trPr>
          <w:cantSplit/>
        </w:trPr>
        <w:tc>
          <w:tcPr>
            <w:tcW w:type="dxa" w:w="259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Gameplay Framework</w:t>
            </w:r>
          </w:p>
        </w:tc>
        <w:tc>
          <w:tcPr>
            <w:tcW w:type="dxa" w:w="705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GameMode, GameState, PlayerController, PlayerState, Pawn의 책임 분리</w:t>
            </w:r>
          </w:p>
        </w:tc>
      </w:tr>
      <w:tr>
        <w:trPr>
          <w:cantSplit/>
        </w:trPr>
        <w:tc>
          <w:tcPr>
            <w:tcW w:type="dxa" w:w="259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멀티플레이</w:t>
            </w:r>
          </w:p>
        </w:tc>
        <w:tc>
          <w:tcPr>
            <w:tcW w:type="dxa" w:w="705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Server RPC, ReplicatedUsing, 세션 연결, 3인 준비 상태와 카운트다운</w:t>
            </w:r>
          </w:p>
        </w:tc>
      </w:tr>
      <w:tr>
        <w:trPr>
          <w:cantSplit/>
        </w:trPr>
        <w:tc>
          <w:tcPr>
            <w:tcW w:type="dxa" w:w="259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유지보수성</w:t>
            </w:r>
          </w:p>
        </w:tc>
        <w:tc>
          <w:tcPr>
            <w:tcW w:type="dxa" w:w="705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UI와 시스템 간 이벤트 경계, 서비스 인터페이스, 데이터 검증 도구</w:t>
            </w:r>
          </w:p>
        </w:tc>
      </w:tr>
    </w:tbl>
    <w:p>
      <w:pPr>
        <w:spacing w:after="40"/>
      </w:pPr>
    </w:p>
    <w:p>
      <w:pPr>
        <w:pStyle w:val="Heading1"/>
        <w:keepNext/>
      </w:pPr>
      <w:r>
        <w:t>핵심 사용자 흐름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93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단계</w:t>
            </w:r>
          </w:p>
        </w:tc>
        <w:tc>
          <w:tcPr>
            <w:tcW w:type="dxa" w:w="208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화면</w:t>
            </w:r>
          </w:p>
        </w:tc>
        <w:tc>
          <w:tcPr>
            <w:tcW w:type="dxa" w:w="6623"/>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사용자 경험</w:t>
            </w:r>
          </w:p>
        </w:tc>
      </w:tr>
      <w:tr>
        <w:trPr>
          <w:cantSplit/>
        </w:trPr>
        <w:tc>
          <w:tcPr>
            <w:tcW w:type="dxa" w:w="93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1</w:t>
            </w:r>
          </w:p>
        </w:tc>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메인 메뉴</w:t>
            </w:r>
          </w:p>
        </w:tc>
        <w:tc>
          <w:tcPr>
            <w:tcW w:type="dxa" w:w="662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격납고 또는 출격 선택</w:t>
            </w:r>
          </w:p>
        </w:tc>
      </w:tr>
      <w:tr>
        <w:trPr>
          <w:cantSplit/>
        </w:trPr>
        <w:tc>
          <w:tcPr>
            <w:tcW w:type="dxa" w:w="93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2</w:t>
            </w:r>
          </w:p>
        </w:tc>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격납고</w:t>
            </w:r>
          </w:p>
        </w:tc>
        <w:tc>
          <w:tcPr>
            <w:tcW w:type="dxa" w:w="662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기체 회전과 확대, 파츠 목록 탐색</w:t>
            </w:r>
          </w:p>
        </w:tc>
      </w:tr>
      <w:tr>
        <w:trPr>
          <w:cantSplit/>
        </w:trPr>
        <w:tc>
          <w:tcPr>
            <w:tcW w:type="dxa" w:w="93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w:t>
            </w:r>
          </w:p>
        </w:tc>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장비 확정</w:t>
            </w:r>
          </w:p>
        </w:tc>
        <w:tc>
          <w:tcPr>
            <w:tcW w:type="dxa" w:w="662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스탯 비교 후 장비 적용과 프리셋 저장</w:t>
            </w:r>
          </w:p>
        </w:tc>
      </w:tr>
      <w:tr>
        <w:trPr>
          <w:cantSplit/>
        </w:trPr>
        <w:tc>
          <w:tcPr>
            <w:tcW w:type="dxa" w:w="93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4</w:t>
            </w:r>
          </w:p>
        </w:tc>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매치 검색</w:t>
            </w:r>
          </w:p>
        </w:tc>
        <w:tc>
          <w:tcPr>
            <w:tcW w:type="dxa" w:w="662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검색 시간과 연결 상태 표시</w:t>
            </w:r>
          </w:p>
        </w:tc>
      </w:tr>
      <w:tr>
        <w:trPr>
          <w:cantSplit/>
        </w:trPr>
        <w:tc>
          <w:tcPr>
            <w:tcW w:type="dxa" w:w="93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5</w:t>
            </w:r>
          </w:p>
        </w:tc>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매치 완료</w:t>
            </w:r>
          </w:p>
        </w:tc>
        <w:tc>
          <w:tcPr>
            <w:tcW w:type="dxa" w:w="662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 명의 3D 기체, 닉네임, 장비와 준비 상태 표시</w:t>
            </w:r>
          </w:p>
        </w:tc>
      </w:tr>
      <w:tr>
        <w:trPr>
          <w:cantSplit/>
        </w:trPr>
        <w:tc>
          <w:tcPr>
            <w:tcW w:type="dxa" w:w="93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6</w:t>
            </w:r>
          </w:p>
        </w:tc>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준비 확인</w:t>
            </w:r>
          </w:p>
        </w:tc>
        <w:tc>
          <w:tcPr>
            <w:tcW w:type="dxa" w:w="662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각 클라이언트의 준비 상태를 서버에서 검증</w:t>
            </w:r>
          </w:p>
        </w:tc>
      </w:tr>
      <w:tr>
        <w:trPr>
          <w:cantSplit/>
        </w:trPr>
        <w:tc>
          <w:tcPr>
            <w:tcW w:type="dxa" w:w="93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7</w:t>
            </w:r>
          </w:p>
        </w:tc>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카운트다운</w:t>
            </w:r>
          </w:p>
        </w:tc>
        <w:tc>
          <w:tcPr>
            <w:tcW w:type="dxa" w:w="662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모든 클라이언트에 동일한 종료 시각 표시 후 데모 종료</w:t>
            </w:r>
          </w:p>
        </w:tc>
      </w:tr>
    </w:tbl>
    <w:p>
      <w:pPr>
        <w:spacing w:after="40"/>
      </w:pPr>
    </w:p>
    <w:p>
      <w:pPr>
        <w:pStyle w:val="Heading1"/>
        <w:keepNext/>
      </w:pPr>
      <w:r>
        <w:t>제작 범위</w:t>
      </w:r>
    </w:p>
    <w:p>
      <w:pPr>
        <w:pStyle w:val="Heading2"/>
        <w:keepNext/>
      </w:pPr>
      <w:r>
        <w:t>필수 범위</w:t>
      </w:r>
    </w:p>
    <w:p>
      <w:pPr>
        <w:pStyle w:val="ListBullet"/>
        <w:spacing w:after="60" w:line="288" w:lineRule="auto"/>
      </w:pPr>
      <w:r>
        <w:rPr>
          <w:rFonts w:ascii="Noto Sans CJK KR" w:hAnsi="Noto Sans CJK KR" w:eastAsia="Noto Sans CJK KR"/>
          <w:color w:val="000000"/>
          <w:sz w:val="21"/>
        </w:rPr>
        <w:t>메인 메뉴와 격납고, 매치 검색, 매치 완료, 공통 팝업 화면</w:t>
      </w:r>
    </w:p>
    <w:p>
      <w:pPr>
        <w:pStyle w:val="ListBullet"/>
        <w:spacing w:after="60" w:line="288" w:lineRule="auto"/>
      </w:pPr>
      <w:r>
        <w:rPr>
          <w:rFonts w:ascii="Noto Sans CJK KR" w:hAnsi="Noto Sans CJK KR" w:eastAsia="Noto Sans CJK KR"/>
          <w:color w:val="000000"/>
          <w:sz w:val="21"/>
        </w:rPr>
        <w:t>3D 기체 프리뷰의 회전과 확대 축소</w:t>
      </w:r>
    </w:p>
    <w:p>
      <w:pPr>
        <w:pStyle w:val="ListBullet"/>
        <w:spacing w:after="60" w:line="288" w:lineRule="auto"/>
      </w:pPr>
      <w:r>
        <w:rPr>
          <w:rFonts w:ascii="Noto Sans CJK KR" w:hAnsi="Noto Sans CJK KR" w:eastAsia="Noto Sans CJK KR"/>
          <w:color w:val="000000"/>
          <w:sz w:val="21"/>
        </w:rPr>
        <w:t>프레임 3종, 주무기 4종, 숄더 3종, 백 유닛 2종과 컬러 6종</w:t>
      </w:r>
    </w:p>
    <w:p>
      <w:pPr>
        <w:pStyle w:val="ListBullet"/>
        <w:spacing w:after="60" w:line="288" w:lineRule="auto"/>
      </w:pPr>
      <w:r>
        <w:rPr>
          <w:rFonts w:ascii="Noto Sans CJK KR" w:hAnsi="Noto Sans CJK KR" w:eastAsia="Noto Sans CJK KR"/>
          <w:color w:val="000000"/>
          <w:sz w:val="21"/>
        </w:rPr>
        <w:t>제너레이터, FCS, 부스터 등 UI와 데이터에만 존재하는 내부 파츠</w:t>
      </w:r>
    </w:p>
    <w:p>
      <w:pPr>
        <w:pStyle w:val="ListBullet"/>
        <w:spacing w:after="60" w:line="288" w:lineRule="auto"/>
      </w:pPr>
      <w:r>
        <w:rPr>
          <w:rFonts w:ascii="Noto Sans CJK KR" w:hAnsi="Noto Sans CJK KR" w:eastAsia="Noto Sans CJK KR"/>
          <w:color w:val="000000"/>
          <w:sz w:val="21"/>
        </w:rPr>
        <w:t>장비 스탯 합산과 변경 전후 비교</w:t>
      </w:r>
    </w:p>
    <w:p>
      <w:pPr>
        <w:pStyle w:val="ListBullet"/>
        <w:spacing w:after="60" w:line="288" w:lineRule="auto"/>
      </w:pPr>
      <w:r>
        <w:rPr>
          <w:rFonts w:ascii="Noto Sans CJK KR" w:hAnsi="Noto Sans CJK KR" w:eastAsia="Noto Sans CJK KR"/>
          <w:color w:val="000000"/>
          <w:sz w:val="21"/>
        </w:rPr>
        <w:t>프리셋 3개 저장과 불러오기</w:t>
      </w:r>
    </w:p>
    <w:p>
      <w:pPr>
        <w:pStyle w:val="ListBullet"/>
        <w:spacing w:after="60" w:line="288" w:lineRule="auto"/>
      </w:pPr>
      <w:r>
        <w:rPr>
          <w:rFonts w:ascii="Noto Sans CJK KR" w:hAnsi="Noto Sans CJK KR" w:eastAsia="Noto Sans CJK KR"/>
          <w:color w:val="000000"/>
          <w:sz w:val="21"/>
        </w:rPr>
        <w:t>OnlineSubsystem Null 기반 로컬 세션 생성과 검색, 참가</w:t>
      </w:r>
    </w:p>
    <w:p>
      <w:pPr>
        <w:pStyle w:val="ListBullet"/>
        <w:spacing w:after="60" w:line="288" w:lineRule="auto"/>
      </w:pPr>
      <w:r>
        <w:rPr>
          <w:rFonts w:ascii="Noto Sans CJK KR" w:hAnsi="Noto Sans CJK KR" w:eastAsia="Noto Sans CJK KR"/>
          <w:color w:val="000000"/>
          <w:sz w:val="21"/>
        </w:rPr>
        <w:t>3인 로비 스폰, 장비와 준비 상태 복제, 서버 카운트다운</w:t>
      </w:r>
    </w:p>
    <w:p>
      <w:pPr>
        <w:pStyle w:val="ListBullet"/>
        <w:spacing w:after="60" w:line="288" w:lineRule="auto"/>
      </w:pPr>
      <w:r>
        <w:rPr>
          <w:rFonts w:ascii="Noto Sans CJK KR" w:hAnsi="Noto Sans CJK KR" w:eastAsia="Noto Sans CJK KR"/>
          <w:color w:val="000000"/>
          <w:sz w:val="21"/>
        </w:rPr>
        <w:t>키보드 마우스와 게임패드 입력</w:t>
      </w:r>
    </w:p>
    <w:p>
      <w:pPr>
        <w:pStyle w:val="Heading2"/>
        <w:keepNext/>
      </w:pPr>
      <w:r>
        <w:t>선택 범위</w:t>
      </w:r>
    </w:p>
    <w:p>
      <w:pPr>
        <w:pStyle w:val="ListBullet"/>
        <w:spacing w:after="60" w:line="288" w:lineRule="auto"/>
      </w:pPr>
      <w:r>
        <w:rPr>
          <w:rFonts w:ascii="Noto Sans CJK KR" w:hAnsi="Noto Sans CJK KR" w:eastAsia="Noto Sans CJK KR"/>
          <w:color w:val="000000"/>
          <w:sz w:val="21"/>
        </w:rPr>
        <w:t>싱글 실행에서도 전체 흐름을 촬영할 수 있는 Fake Matchmaking 모드</w:t>
      </w:r>
    </w:p>
    <w:p>
      <w:pPr>
        <w:pStyle w:val="ListBullet"/>
        <w:spacing w:after="60" w:line="288" w:lineRule="auto"/>
      </w:pPr>
      <w:r>
        <w:rPr>
          <w:rFonts w:ascii="Noto Sans CJK KR" w:hAnsi="Noto Sans CJK KR" w:eastAsia="Noto Sans CJK KR"/>
          <w:color w:val="000000"/>
          <w:sz w:val="21"/>
        </w:rPr>
        <w:t>보유 파츠와 잠금 파츠 구분, 테스트용 전체 해금 기능</w:t>
      </w:r>
    </w:p>
    <w:p>
      <w:pPr>
        <w:pStyle w:val="ListBullet"/>
        <w:spacing w:after="60" w:line="288" w:lineRule="auto"/>
      </w:pPr>
      <w:r>
        <w:rPr>
          <w:rFonts w:ascii="Noto Sans CJK KR" w:hAnsi="Noto Sans CJK KR" w:eastAsia="Noto Sans CJK KR"/>
          <w:color w:val="000000"/>
          <w:sz w:val="21"/>
        </w:rPr>
        <w:t>중복 파츠 아이디와 누락 에셋을 검사하는 에디터 검증 창</w:t>
      </w:r>
    </w:p>
    <w:p>
      <w:pPr>
        <w:pStyle w:val="ListBullet"/>
        <w:spacing w:after="60" w:line="288" w:lineRule="auto"/>
      </w:pPr>
      <w:r>
        <w:rPr>
          <w:rFonts w:ascii="Noto Sans CJK KR" w:hAnsi="Noto Sans CJK KR" w:eastAsia="Noto Sans CJK KR"/>
          <w:color w:val="000000"/>
          <w:sz w:val="21"/>
        </w:rPr>
        <w:t>네트워크 지연 환경에서 상태 변화 시간을 표시하는 디버그 HUD</w:t>
      </w:r>
    </w:p>
    <w:p>
      <w:pPr>
        <w:pStyle w:val="Heading2"/>
        <w:keepNext/>
      </w:pPr>
      <w:r>
        <w:t>제외 범위</w:t>
      </w:r>
    </w:p>
    <w:p>
      <w:pPr>
        <w:pStyle w:val="ListBullet"/>
        <w:spacing w:after="60" w:line="288" w:lineRule="auto"/>
      </w:pPr>
      <w:r>
        <w:rPr>
          <w:rFonts w:ascii="Noto Sans CJK KR" w:hAnsi="Noto Sans CJK KR" w:eastAsia="Noto Sans CJK KR"/>
          <w:color w:val="000000"/>
          <w:sz w:val="21"/>
        </w:rPr>
        <w:t>실제 전투와 몬스터 AI, GAS, 퀘스트 및 스테이지 진행</w:t>
      </w:r>
    </w:p>
    <w:p>
      <w:pPr>
        <w:pStyle w:val="ListBullet"/>
        <w:spacing w:after="60" w:line="288" w:lineRule="auto"/>
      </w:pPr>
      <w:r>
        <w:rPr>
          <w:rFonts w:ascii="Noto Sans CJK KR" w:hAnsi="Noto Sans CJK KR" w:eastAsia="Noto Sans CJK KR"/>
          <w:color w:val="000000"/>
          <w:sz w:val="21"/>
        </w:rPr>
        <w:t>상용 백엔드와 계정 인증, 데이터베이스, 외부 매치메이킹 서버</w:t>
      </w:r>
    </w:p>
    <w:p>
      <w:pPr>
        <w:pStyle w:val="ListBullet"/>
        <w:spacing w:after="60" w:line="288" w:lineRule="auto"/>
      </w:pPr>
      <w:r>
        <w:rPr>
          <w:rFonts w:ascii="Noto Sans CJK KR" w:hAnsi="Noto Sans CJK KR" w:eastAsia="Noto Sans CJK KR"/>
          <w:color w:val="000000"/>
          <w:sz w:val="21"/>
        </w:rPr>
        <w:t>전신 모듈러 메쉬 조립과 파츠별 애니메이션 리깅</w:t>
      </w:r>
    </w:p>
    <w:p>
      <w:pPr>
        <w:pStyle w:val="ListBullet"/>
        <w:spacing w:after="60" w:line="288" w:lineRule="auto"/>
      </w:pPr>
      <w:r>
        <w:rPr>
          <w:rFonts w:ascii="Noto Sans CJK KR" w:hAnsi="Noto Sans CJK KR" w:eastAsia="Noto Sans CJK KR"/>
          <w:color w:val="000000"/>
          <w:sz w:val="21"/>
        </w:rPr>
        <w:t>랭크 점수, 시즌, 상점, 강화 경제 시스템</w:t>
      </w:r>
    </w:p>
    <w:p>
      <w:pPr>
        <w:pStyle w:val="ListBullet"/>
        <w:spacing w:after="60" w:line="288" w:lineRule="auto"/>
      </w:pPr>
      <w:r>
        <w:rPr>
          <w:rFonts w:ascii="Noto Sans CJK KR" w:hAnsi="Noto Sans CJK KR" w:eastAsia="Noto Sans CJK KR"/>
          <w:color w:val="000000"/>
          <w:sz w:val="21"/>
        </w:rPr>
        <w:t>전용 서버 배포와 플랫폼별 온라인 서비스 연동</w:t>
      </w:r>
    </w:p>
    <w:p>
      <w:pPr>
        <w:pStyle w:val="Heading1"/>
        <w:keepNext/>
      </w:pPr>
      <w:r>
        <w:t>화면 구성</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79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ID</w:t>
            </w:r>
          </w:p>
        </w:tc>
        <w:tc>
          <w:tcPr>
            <w:tcW w:type="dxa" w:w="1655"/>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화면</w:t>
            </w:r>
          </w:p>
        </w:tc>
        <w:tc>
          <w:tcPr>
            <w:tcW w:type="dxa" w:w="3671"/>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주요 요소</w:t>
            </w:r>
          </w:p>
        </w:tc>
        <w:tc>
          <w:tcPr>
            <w:tcW w:type="dxa" w:w="352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동작</w:t>
            </w:r>
          </w:p>
        </w:tc>
      </w:tr>
      <w:tr>
        <w:trPr>
          <w:cantSplit/>
        </w:trPr>
        <w:tc>
          <w:tcPr>
            <w:tcW w:type="dxa" w:w="79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S00</w:t>
            </w:r>
          </w:p>
        </w:tc>
        <w:tc>
          <w:tcPr>
            <w:tcW w:type="dxa" w:w="1655"/>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초기화</w:t>
            </w:r>
          </w:p>
        </w:tc>
        <w:tc>
          <w:tcPr>
            <w:tcW w:type="dxa" w:w="367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로딩 표시, 프로필 로드, PrimaryLayout 생성</w:t>
            </w:r>
          </w:p>
        </w:tc>
        <w:tc>
          <w:tcPr>
            <w:tcW w:type="dxa" w:w="352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실패 시 재시도 팝업</w:t>
            </w:r>
          </w:p>
        </w:tc>
      </w:tr>
      <w:tr>
        <w:trPr>
          <w:cantSplit/>
        </w:trPr>
        <w:tc>
          <w:tcPr>
            <w:tcW w:type="dxa" w:w="79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S01</w:t>
            </w:r>
          </w:p>
        </w:tc>
        <w:tc>
          <w:tcPr>
            <w:tcW w:type="dxa" w:w="1655"/>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메인 메뉴</w:t>
            </w:r>
          </w:p>
        </w:tc>
        <w:tc>
          <w:tcPr>
            <w:tcW w:type="dxa" w:w="3671"/>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SORTIE, HANGAR, PRESET, SETTINGS, QUIT</w:t>
            </w:r>
          </w:p>
        </w:tc>
        <w:tc>
          <w:tcPr>
            <w:tcW w:type="dxa" w:w="352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최근 프리셋 기체를 배경에 표시</w:t>
            </w:r>
          </w:p>
        </w:tc>
      </w:tr>
      <w:tr>
        <w:trPr>
          <w:cantSplit/>
        </w:trPr>
        <w:tc>
          <w:tcPr>
            <w:tcW w:type="dxa" w:w="79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S02</w:t>
            </w:r>
          </w:p>
        </w:tc>
        <w:tc>
          <w:tcPr>
            <w:tcW w:type="dxa" w:w="1655"/>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격납고</w:t>
            </w:r>
          </w:p>
        </w:tc>
        <w:tc>
          <w:tcPr>
            <w:tcW w:type="dxa" w:w="367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중앙 3D 기체, 좌측 슬롯, 우측 상세 정보</w:t>
            </w:r>
          </w:p>
        </w:tc>
        <w:tc>
          <w:tcPr>
            <w:tcW w:type="dxa" w:w="352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드래그 회전과 휠 확대</w:t>
            </w:r>
          </w:p>
        </w:tc>
      </w:tr>
      <w:tr>
        <w:trPr>
          <w:cantSplit/>
        </w:trPr>
        <w:tc>
          <w:tcPr>
            <w:tcW w:type="dxa" w:w="79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S03</w:t>
            </w:r>
          </w:p>
        </w:tc>
        <w:tc>
          <w:tcPr>
            <w:tcW w:type="dxa" w:w="1655"/>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파츠 선택</w:t>
            </w:r>
          </w:p>
        </w:tc>
        <w:tc>
          <w:tcPr>
            <w:tcW w:type="dxa" w:w="3671"/>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스크롤 목록, 아이콘, 장착 상태, 스탯 비교</w:t>
            </w:r>
          </w:p>
        </w:tc>
        <w:tc>
          <w:tcPr>
            <w:tcW w:type="dxa" w:w="352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선택은 미리보기, 확정 시 적용</w:t>
            </w:r>
          </w:p>
        </w:tc>
      </w:tr>
      <w:tr>
        <w:trPr>
          <w:cantSplit/>
        </w:trPr>
        <w:tc>
          <w:tcPr>
            <w:tcW w:type="dxa" w:w="79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S04</w:t>
            </w:r>
          </w:p>
        </w:tc>
        <w:tc>
          <w:tcPr>
            <w:tcW w:type="dxa" w:w="1655"/>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프리셋</w:t>
            </w:r>
          </w:p>
        </w:tc>
        <w:tc>
          <w:tcPr>
            <w:tcW w:type="dxa" w:w="367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저장 슬롯 3개, 이름, 장비 요약</w:t>
            </w:r>
          </w:p>
        </w:tc>
        <w:tc>
          <w:tcPr>
            <w:tcW w:type="dxa" w:w="352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덮어쓰기 확인 팝업</w:t>
            </w:r>
          </w:p>
        </w:tc>
      </w:tr>
      <w:tr>
        <w:trPr>
          <w:cantSplit/>
        </w:trPr>
        <w:tc>
          <w:tcPr>
            <w:tcW w:type="dxa" w:w="79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S05</w:t>
            </w:r>
          </w:p>
        </w:tc>
        <w:tc>
          <w:tcPr>
            <w:tcW w:type="dxa" w:w="1655"/>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매치 검색</w:t>
            </w:r>
          </w:p>
        </w:tc>
        <w:tc>
          <w:tcPr>
            <w:tcW w:type="dxa" w:w="3671"/>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검색 시간, 취소, 연결 단계</w:t>
            </w:r>
          </w:p>
        </w:tc>
        <w:tc>
          <w:tcPr>
            <w:tcW w:type="dxa" w:w="352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15초 초과 시 실패 처리</w:t>
            </w:r>
          </w:p>
        </w:tc>
      </w:tr>
      <w:tr>
        <w:trPr>
          <w:cantSplit/>
        </w:trPr>
        <w:tc>
          <w:tcPr>
            <w:tcW w:type="dxa" w:w="79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S06</w:t>
            </w:r>
          </w:p>
        </w:tc>
        <w:tc>
          <w:tcPr>
            <w:tcW w:type="dxa" w:w="1655"/>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매치 완료</w:t>
            </w:r>
          </w:p>
        </w:tc>
        <w:tc>
          <w:tcPr>
            <w:tcW w:type="dxa" w:w="367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3인 3D 기체와 장비, 준비 상태</w:t>
            </w:r>
          </w:p>
        </w:tc>
        <w:tc>
          <w:tcPr>
            <w:tcW w:type="dxa" w:w="352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내 카드만 Ready 입력 가능</w:t>
            </w:r>
          </w:p>
        </w:tc>
      </w:tr>
      <w:tr>
        <w:trPr>
          <w:cantSplit/>
        </w:trPr>
        <w:tc>
          <w:tcPr>
            <w:tcW w:type="dxa" w:w="79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S07</w:t>
            </w:r>
          </w:p>
        </w:tc>
        <w:tc>
          <w:tcPr>
            <w:tcW w:type="dxa" w:w="1655"/>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카운트다운</w:t>
            </w:r>
          </w:p>
        </w:tc>
        <w:tc>
          <w:tcPr>
            <w:tcW w:type="dxa" w:w="3671"/>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남은 시간, 모든 플레이어 상태</w:t>
            </w:r>
          </w:p>
        </w:tc>
        <w:tc>
          <w:tcPr>
            <w:tcW w:type="dxa" w:w="352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0초에 Complete 후 메인 복귀</w:t>
            </w:r>
          </w:p>
        </w:tc>
      </w:tr>
      <w:tr>
        <w:trPr>
          <w:cantSplit/>
        </w:trPr>
        <w:tc>
          <w:tcPr>
            <w:tcW w:type="dxa" w:w="79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S90</w:t>
            </w:r>
          </w:p>
        </w:tc>
        <w:tc>
          <w:tcPr>
            <w:tcW w:type="dxa" w:w="1655"/>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공통 팝업</w:t>
            </w:r>
          </w:p>
        </w:tc>
        <w:tc>
          <w:tcPr>
            <w:tcW w:type="dxa" w:w="367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확인, 취소, 오류, 연결 끊김</w:t>
            </w:r>
          </w:p>
        </w:tc>
        <w:tc>
          <w:tcPr>
            <w:tcW w:type="dxa" w:w="352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Modal Layer 최상단 표시</w:t>
            </w:r>
          </w:p>
        </w:tc>
      </w:tr>
    </w:tbl>
    <w:p>
      <w:pPr>
        <w:spacing w:after="40"/>
      </w:pPr>
    </w:p>
    <w:p>
      <w:pPr>
        <w:pStyle w:val="Heading1"/>
        <w:keepNext/>
      </w:pPr>
      <w:r>
        <w:t>격납고 기획</w:t>
      </w:r>
    </w:p>
    <w:p>
      <w:pPr>
        <w:spacing w:after="140" w:line="312" w:lineRule="auto"/>
      </w:pPr>
      <w:r>
        <w:rPr>
          <w:rFonts w:ascii="Noto Sans CJK KR" w:hAnsi="Noto Sans CJK KR" w:eastAsia="Noto Sans CJK KR"/>
          <w:color w:val="000000"/>
          <w:sz w:val="21"/>
        </w:rPr>
        <w:t>격납고는 이 포트폴리오의 중심 화면이다. 모델링 범위를 통제하기 위해 프레임은 완성형 Skeletal Mesh를 통째로 교체하고, 무기와 숄더 및 백 유닛은 소켓에 부착한다. 제너레이터와 FCS, 부스터는 수치와 UI만 바뀐다. 아트 리소스가 제한되어도 장비 시스템의 데이터 흐름과 확장성은 그대로 검증할 수 있다.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80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슬롯</w:t>
            </w:r>
          </w:p>
        </w:tc>
        <w:tc>
          <w:tcPr>
            <w:tcW w:type="dxa" w:w="309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표현 방식</w:t>
            </w:r>
          </w:p>
        </w:tc>
        <w:tc>
          <w:tcPr>
            <w:tcW w:type="dxa" w:w="1007"/>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수량</w:t>
            </w:r>
          </w:p>
        </w:tc>
        <w:tc>
          <w:tcPr>
            <w:tcW w:type="dxa" w:w="37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주요 스탯</w:t>
            </w:r>
          </w:p>
        </w:tc>
      </w:tr>
      <w:tr>
        <w:trPr>
          <w:cantSplit/>
        </w:trPr>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Frame</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전체 Skeletal Mesh 교체</w:t>
            </w:r>
          </w:p>
        </w:tc>
        <w:tc>
          <w:tcPr>
            <w:tcW w:type="dxa" w:w="1007"/>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w:t>
            </w:r>
          </w:p>
        </w:tc>
        <w:tc>
          <w:tcPr>
            <w:tcW w:type="dxa" w:w="37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AP, 방어, 중량</w:t>
            </w:r>
          </w:p>
        </w:tc>
      </w:tr>
      <w:tr>
        <w:trPr>
          <w:cantSplit/>
        </w:trPr>
        <w:tc>
          <w:tcPr>
            <w:tcW w:type="dxa" w:w="180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Right Weapon</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손 또는 무기 소켓 부착</w:t>
            </w:r>
          </w:p>
        </w:tc>
        <w:tc>
          <w:tcPr>
            <w:tcW w:type="dxa" w:w="1007"/>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4</w:t>
            </w:r>
          </w:p>
        </w:tc>
        <w:tc>
          <w:tcPr>
            <w:tcW w:type="dxa" w:w="37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공격, 재사용, 중량</w:t>
            </w:r>
          </w:p>
        </w:tc>
      </w:tr>
      <w:tr>
        <w:trPr>
          <w:cantSplit/>
        </w:trPr>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Shoulder</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등 상단 소켓 부착</w:t>
            </w:r>
          </w:p>
        </w:tc>
        <w:tc>
          <w:tcPr>
            <w:tcW w:type="dxa" w:w="1007"/>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w:t>
            </w:r>
          </w:p>
        </w:tc>
        <w:tc>
          <w:tcPr>
            <w:tcW w:type="dxa" w:w="37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공격, 안정, 중량</w:t>
            </w:r>
          </w:p>
        </w:tc>
      </w:tr>
      <w:tr>
        <w:trPr>
          <w:cantSplit/>
        </w:trPr>
        <w:tc>
          <w:tcPr>
            <w:tcW w:type="dxa" w:w="180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Back Unit</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등 중앙 소켓 부착</w:t>
            </w:r>
          </w:p>
        </w:tc>
        <w:tc>
          <w:tcPr>
            <w:tcW w:type="dxa" w:w="1007"/>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2</w:t>
            </w:r>
          </w:p>
        </w:tc>
        <w:tc>
          <w:tcPr>
            <w:tcW w:type="dxa" w:w="37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방어, 보조, 중량</w:t>
            </w:r>
          </w:p>
        </w:tc>
      </w:tr>
      <w:tr>
        <w:trPr>
          <w:cantSplit/>
        </w:trPr>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Generator</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데이터와 UI</w:t>
            </w:r>
          </w:p>
        </w:tc>
        <w:tc>
          <w:tcPr>
            <w:tcW w:type="dxa" w:w="1007"/>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w:t>
            </w:r>
          </w:p>
        </w:tc>
        <w:tc>
          <w:tcPr>
            <w:tcW w:type="dxa" w:w="37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출력, 충전</w:t>
            </w:r>
          </w:p>
        </w:tc>
      </w:tr>
      <w:tr>
        <w:trPr>
          <w:cantSplit/>
        </w:trPr>
        <w:tc>
          <w:tcPr>
            <w:tcW w:type="dxa" w:w="180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FCS</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데이터와 UI</w:t>
            </w:r>
          </w:p>
        </w:tc>
        <w:tc>
          <w:tcPr>
            <w:tcW w:type="dxa" w:w="1007"/>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w:t>
            </w:r>
          </w:p>
        </w:tc>
        <w:tc>
          <w:tcPr>
            <w:tcW w:type="dxa" w:w="37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추적, 사거리</w:t>
            </w:r>
          </w:p>
        </w:tc>
      </w:tr>
      <w:tr>
        <w:trPr>
          <w:cantSplit/>
        </w:trPr>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Booster</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데이터와 UI</w:t>
            </w:r>
          </w:p>
        </w:tc>
        <w:tc>
          <w:tcPr>
            <w:tcW w:type="dxa" w:w="1007"/>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w:t>
            </w:r>
          </w:p>
        </w:tc>
        <w:tc>
          <w:tcPr>
            <w:tcW w:type="dxa" w:w="37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추력, 소비</w:t>
            </w:r>
          </w:p>
        </w:tc>
      </w:tr>
      <w:tr>
        <w:trPr>
          <w:cantSplit/>
        </w:trPr>
        <w:tc>
          <w:tcPr>
            <w:tcW w:type="dxa" w:w="180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Color</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Dynamic Material Instance</w:t>
            </w:r>
          </w:p>
        </w:tc>
        <w:tc>
          <w:tcPr>
            <w:tcW w:type="dxa" w:w="1007"/>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6</w:t>
            </w:r>
          </w:p>
        </w:tc>
        <w:tc>
          <w:tcPr>
            <w:tcW w:type="dxa" w:w="37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색상</w:t>
            </w:r>
          </w:p>
        </w:tc>
      </w:tr>
    </w:tbl>
    <w:p>
      <w:pPr>
        <w:spacing w:after="40"/>
      </w:pPr>
    </w:p>
    <w:p>
      <w:pPr>
        <w:pStyle w:val="Heading1"/>
        <w:keepNext/>
      </w:pPr>
      <w:r>
        <w:t>매치와 로비 기획</w:t>
      </w:r>
    </w:p>
    <w:p>
      <w:pPr>
        <w:spacing w:after="140" w:line="312" w:lineRule="auto"/>
      </w:pPr>
      <w:r>
        <w:rPr>
          <w:rFonts w:ascii="Noto Sans CJK KR" w:hAnsi="Noto Sans CJK KR" w:eastAsia="Noto Sans CJK KR"/>
          <w:color w:val="000000"/>
          <w:sz w:val="21"/>
        </w:rPr>
        <w:t>매치 검색은 서비스 인터페이스 뒤에서 동작한다. 네트워크 검증 모드는 OnlineSubsystem Null을 사용해 로컬 세션을 생성하고 참가한다. 촬영용 싱글 데모 모드는 같은 UI 계약을 사용하되 타이머와 미리 준비한 프리셋으로 세 명을 채운다. 포트폴리오 영상에서는 먼저 싱글 흐름을 보여주고, 이어서 PIE 세 창을 나란히 배치해 실제 복제 결과를 증명한다.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상태</w:t>
            </w:r>
          </w:p>
        </w:tc>
        <w:tc>
          <w:tcPr>
            <w:tcW w:type="dxa" w:w="324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표시</w:t>
            </w:r>
          </w:p>
        </w:tc>
        <w:tc>
          <w:tcPr>
            <w:tcW w:type="dxa" w:w="417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전이 조건</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Idle</w:t>
            </w:r>
          </w:p>
        </w:tc>
        <w:tc>
          <w:tcPr>
            <w:tcW w:type="dxa" w:w="324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출격 버튼 활성화</w:t>
            </w:r>
          </w:p>
        </w:tc>
        <w:tc>
          <w:tcPr>
            <w:tcW w:type="dxa" w:w="41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Find Match 입력</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Searching</w:t>
            </w:r>
          </w:p>
        </w:tc>
        <w:tc>
          <w:tcPr>
            <w:tcW w:type="dxa" w:w="324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검색 시간과 취소 버튼</w:t>
            </w:r>
          </w:p>
        </w:tc>
        <w:tc>
          <w:tcPr>
            <w:tcW w:type="dxa" w:w="41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세션 발견 또는 테스트 타이머 완료</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Connecting</w:t>
            </w:r>
          </w:p>
        </w:tc>
        <w:tc>
          <w:tcPr>
            <w:tcW w:type="dxa" w:w="324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연결 중</w:t>
            </w:r>
          </w:p>
        </w:tc>
        <w:tc>
          <w:tcPr>
            <w:tcW w:type="dxa" w:w="41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JoinSession 성공</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WaitingForPlayers</w:t>
            </w:r>
          </w:p>
        </w:tc>
        <w:tc>
          <w:tcPr>
            <w:tcW w:type="dxa" w:w="324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참가자 수</w:t>
            </w:r>
          </w:p>
        </w:tc>
        <w:tc>
          <w:tcPr>
            <w:tcW w:type="dxa" w:w="41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PlayerState 3명 확인</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ReadyCheck</w:t>
            </w:r>
          </w:p>
        </w:tc>
        <w:tc>
          <w:tcPr>
            <w:tcW w:type="dxa" w:w="324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개별 준비 상태</w:t>
            </w:r>
          </w:p>
        </w:tc>
        <w:tc>
          <w:tcPr>
            <w:tcW w:type="dxa" w:w="41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 명 모두 Ready</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Countdown</w:t>
            </w:r>
          </w:p>
        </w:tc>
        <w:tc>
          <w:tcPr>
            <w:tcW w:type="dxa" w:w="324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3초 카운트다운</w:t>
            </w:r>
          </w:p>
        </w:tc>
        <w:tc>
          <w:tcPr>
            <w:tcW w:type="dxa" w:w="41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서버 종료 시각 도달</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Complete</w:t>
            </w:r>
          </w:p>
        </w:tc>
        <w:tc>
          <w:tcPr>
            <w:tcW w:type="dxa" w:w="324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DEMO COMPLETE</w:t>
            </w:r>
          </w:p>
        </w:tc>
        <w:tc>
          <w:tcPr>
            <w:tcW w:type="dxa" w:w="41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메인 메뉴 복귀</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Failed</w:t>
            </w:r>
          </w:p>
        </w:tc>
        <w:tc>
          <w:tcPr>
            <w:tcW w:type="dxa" w:w="324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오류와 재시도</w:t>
            </w:r>
          </w:p>
        </w:tc>
        <w:tc>
          <w:tcPr>
            <w:tcW w:type="dxa" w:w="41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검색 실패, 세션 가득 참, 연결 끊김</w:t>
            </w:r>
          </w:p>
        </w:tc>
      </w:tr>
    </w:tbl>
    <w:p>
      <w:pPr>
        <w:spacing w:after="40"/>
      </w:pPr>
    </w:p>
    <w:p>
      <w:pPr>
        <w:pStyle w:val="Heading1"/>
        <w:keepNext/>
      </w:pPr>
      <w:r>
        <w:t>시각 방향</w:t>
      </w:r>
    </w:p>
    <w:p>
      <w:pPr>
        <w:spacing w:after="140" w:line="312" w:lineRule="auto"/>
      </w:pPr>
      <w:r>
        <w:rPr>
          <w:rFonts w:ascii="Noto Sans CJK KR" w:hAnsi="Noto Sans CJK KR" w:eastAsia="Noto Sans CJK KR"/>
          <w:color w:val="000000"/>
          <w:sz w:val="21"/>
        </w:rPr>
        <w:t>화면은 어두운 격납고와 밝은 정보 패널을 조합한다. 중앙의 3D 기체가 가장 큰 시각 요소가 되고, 파츠 목록은 좌측, 선택 항목의 상세 정보와 스탯은 우측에 배치한다. 매치 완료 화면에서는 세 기체의 실루엣과 플레이어 상태를 같은 높이에서 비교할 수 있게 한다.</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cantSplit/>
        </w:trPr>
        <w:tc>
          <w:tcPr>
            <w:tcW w:type="dxa" w:w="4824"/>
            <w:tcMar>
              <w:top w:w="80" w:type="dxa"/>
              <w:start w:w="80" w:type="dxa"/>
              <w:bottom w:w="80" w:type="dxa"/>
              <w:end w:w="80" w:type="dxa"/>
            </w:tcMar>
            <w:vAlign w:val="center"/>
          </w:tcPr>
          <w:p>
            <w:r>
              <w:drawing>
                <wp:inline xmlns:a="http://schemas.openxmlformats.org/drawingml/2006/main" xmlns:pic="http://schemas.openxmlformats.org/drawingml/2006/picture">
                  <wp:extent cx="2743200" cy="1685811"/>
                  <wp:docPr id="1" name="Picture 1"/>
                  <wp:cNvGraphicFramePr>
                    <a:graphicFrameLocks noChangeAspect="1"/>
                  </wp:cNvGraphicFramePr>
                  <a:graphic>
                    <a:graphicData uri="http://schemas.openxmlformats.org/drawingml/2006/picture">
                      <pic:pic>
                        <pic:nvPicPr>
                          <pic:cNvPr id="0" name="716e3ee8-e9dd-4314-ac1a-63131a18a056.png"/>
                          <pic:cNvPicPr/>
                        </pic:nvPicPr>
                        <pic:blipFill>
                          <a:blip r:embed="rId10"/>
                          <a:stretch>
                            <a:fillRect/>
                          </a:stretch>
                        </pic:blipFill>
                        <pic:spPr>
                          <a:xfrm>
                            <a:off x="0" y="0"/>
                            <a:ext cx="2743200" cy="1685811"/>
                          </a:xfrm>
                          <a:prstGeom prst="rect"/>
                        </pic:spPr>
                      </pic:pic>
                    </a:graphicData>
                  </a:graphic>
                </wp:inline>
              </w:drawing>
            </w:r>
          </w:p>
        </w:tc>
        <w:tc>
          <w:tcPr>
            <w:tcW w:type="dxa" w:w="4824"/>
            <w:tcMar>
              <w:top w:w="80" w:type="dxa"/>
              <w:start w:w="80" w:type="dxa"/>
              <w:bottom w:w="80" w:type="dxa"/>
              <w:end w:w="80" w:type="dxa"/>
            </w:tcMar>
            <w:vAlign w:val="center"/>
          </w:tcPr>
          <w:p>
            <w:r>
              <w:drawing>
                <wp:inline xmlns:a="http://schemas.openxmlformats.org/drawingml/2006/main" xmlns:pic="http://schemas.openxmlformats.org/drawingml/2006/picture">
                  <wp:extent cx="2743200" cy="1525461"/>
                  <wp:docPr id="2" name="Picture 2"/>
                  <wp:cNvGraphicFramePr>
                    <a:graphicFrameLocks noChangeAspect="1"/>
                  </wp:cNvGraphicFramePr>
                  <a:graphic>
                    <a:graphicData uri="http://schemas.openxmlformats.org/drawingml/2006/picture">
                      <pic:pic>
                        <pic:nvPicPr>
                          <pic:cNvPr id="0" name="45f55c6e-9c22-432d-8930-481544c44148.png"/>
                          <pic:cNvPicPr/>
                        </pic:nvPicPr>
                        <pic:blipFill>
                          <a:blip r:embed="rId11"/>
                          <a:stretch>
                            <a:fillRect/>
                          </a:stretch>
                        </pic:blipFill>
                        <pic:spPr>
                          <a:xfrm>
                            <a:off x="0" y="0"/>
                            <a:ext cx="2743200" cy="1525461"/>
                          </a:xfrm>
                          <a:prstGeom prst="rect"/>
                        </pic:spPr>
                      </pic:pic>
                    </a:graphicData>
                  </a:graphic>
                </wp:inline>
              </w:drawing>
            </w:r>
          </w:p>
        </w:tc>
      </w:tr>
      <w:tr>
        <w:trPr>
          <w:cantSplit/>
        </w:trPr>
        <w:tc>
          <w:tcPr>
            <w:tcW w:type="dxa" w:w="4824"/>
            <w:tcMar>
              <w:top w:w="80" w:type="dxa"/>
              <w:start w:w="80" w:type="dxa"/>
              <w:bottom w:w="80" w:type="dxa"/>
              <w:end w:w="80" w:type="dxa"/>
            </w:tcMar>
            <w:vAlign w:val="center"/>
          </w:tcPr>
          <w:p>
            <w:pPr>
              <w:spacing w:after="0" w:line="283" w:lineRule="auto"/>
              <w:jc w:val="center"/>
            </w:pPr>
            <w:r>
              <w:rPr>
                <w:rFonts w:ascii="Noto Sans CJK KR" w:hAnsi="Noto Sans CJK KR" w:eastAsia="Noto Sans CJK KR"/>
                <w:b w:val="0"/>
                <w:color w:val="6B7280"/>
                <w:sz w:val="16"/>
              </w:rPr>
              <w:t>장비 목록과 3D 프리뷰 참고</w:t>
            </w:r>
          </w:p>
        </w:tc>
        <w:tc>
          <w:tcPr>
            <w:tcW w:type="dxa" w:w="4824"/>
            <w:tcMar>
              <w:top w:w="80" w:type="dxa"/>
              <w:start w:w="80" w:type="dxa"/>
              <w:bottom w:w="80" w:type="dxa"/>
              <w:end w:w="80" w:type="dxa"/>
            </w:tcMar>
            <w:vAlign w:val="center"/>
          </w:tcPr>
          <w:p>
            <w:pPr>
              <w:spacing w:after="0" w:line="283" w:lineRule="auto"/>
              <w:jc w:val="center"/>
            </w:pPr>
            <w:r>
              <w:rPr>
                <w:rFonts w:ascii="Noto Sans CJK KR" w:hAnsi="Noto Sans CJK KR" w:eastAsia="Noto Sans CJK KR"/>
                <w:b w:val="0"/>
                <w:color w:val="6B7280"/>
                <w:sz w:val="16"/>
              </w:rPr>
              <w:t>메뉴 선택과 정보 패널 참고</w:t>
            </w:r>
          </w:p>
        </w:tc>
      </w:tr>
      <w:tr>
        <w:trPr>
          <w:cantSplit/>
        </w:trPr>
        <w:tc>
          <w:tcPr>
            <w:tcW w:type="dxa" w:w="4824"/>
            <w:gridSpan w:val="2"/>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5212080" cy="3120746"/>
                  <wp:docPr id="3" name="Picture 3"/>
                  <wp:cNvGraphicFramePr>
                    <a:graphicFrameLocks noChangeAspect="1"/>
                  </wp:cNvGraphicFramePr>
                  <a:graphic>
                    <a:graphicData uri="http://schemas.openxmlformats.org/drawingml/2006/picture">
                      <pic:pic>
                        <pic:nvPicPr>
                          <pic:cNvPr id="0" name="a0aad44b-b60a-4883-a130-731d4fa37264.png"/>
                          <pic:cNvPicPr/>
                        </pic:nvPicPr>
                        <pic:blipFill>
                          <a:blip r:embed="rId12"/>
                          <a:stretch>
                            <a:fillRect/>
                          </a:stretch>
                        </pic:blipFill>
                        <pic:spPr>
                          <a:xfrm>
                            <a:off x="0" y="0"/>
                            <a:ext cx="5212080" cy="3120746"/>
                          </a:xfrm>
                          <a:prstGeom prst="rect"/>
                        </pic:spPr>
                      </pic:pic>
                    </a:graphicData>
                  </a:graphic>
                </wp:inline>
              </w:drawing>
            </w:r>
          </w:p>
        </w:tc>
      </w:tr>
      <w:tr>
        <w:trPr>
          <w:cantSplit/>
        </w:trPr>
        <w:tc>
          <w:tcPr>
            <w:tcW w:type="dxa" w:w="4824"/>
            <w:gridSpan w:val="2"/>
            <w:tcMar>
              <w:top w:w="80" w:type="dxa"/>
              <w:start w:w="80" w:type="dxa"/>
              <w:bottom w:w="80" w:type="dxa"/>
              <w:end w:w="80" w:type="dxa"/>
            </w:tcMar>
            <w:vAlign w:val="center"/>
          </w:tcPr>
          <w:p>
            <w:pPr>
              <w:spacing w:after="0" w:line="283" w:lineRule="auto"/>
              <w:jc w:val="center"/>
            </w:pPr>
            <w:r>
              <w:rPr>
                <w:rFonts w:ascii="Noto Sans CJK KR" w:hAnsi="Noto Sans CJK KR" w:eastAsia="Noto Sans CJK KR"/>
                <w:b w:val="0"/>
                <w:color w:val="6B7280"/>
                <w:sz w:val="16"/>
              </w:rPr>
              <w:t>3인 매치 완료와 프리셋 비교 참고</w:t>
            </w:r>
          </w:p>
        </w:tc>
      </w:tr>
    </w:tbl>
    <w:p>
      <w:pPr>
        <w:pStyle w:val="Heading1"/>
        <w:keepNext/>
      </w:pPr>
      <w:r>
        <w:t>조작 사양</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51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입력</w:t>
            </w:r>
          </w:p>
        </w:tc>
        <w:tc>
          <w:tcPr>
            <w:tcW w:type="dxa" w:w="237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키보드 마우스</w:t>
            </w:r>
          </w:p>
        </w:tc>
        <w:tc>
          <w:tcPr>
            <w:tcW w:type="dxa" w:w="252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게임패드</w:t>
            </w:r>
          </w:p>
        </w:tc>
        <w:tc>
          <w:tcPr>
            <w:tcW w:type="dxa" w:w="324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동작</w:t>
            </w:r>
          </w:p>
        </w:tc>
      </w:tr>
      <w:tr>
        <w:trPr>
          <w:cantSplit/>
        </w:trPr>
        <w:tc>
          <w:tcPr>
            <w:tcW w:type="dxa" w:w="151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이동</w:t>
            </w:r>
          </w:p>
        </w:tc>
        <w:tc>
          <w:tcPr>
            <w:tcW w:type="dxa" w:w="237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방향키 또는 마우스</w:t>
            </w:r>
          </w:p>
        </w:tc>
        <w:tc>
          <w:tcPr>
            <w:tcW w:type="dxa" w:w="252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D Pad 또는 Left Stick</w:t>
            </w:r>
          </w:p>
        </w:tc>
        <w:tc>
          <w:tcPr>
            <w:tcW w:type="dxa" w:w="324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항목 포커스 이동</w:t>
            </w:r>
          </w:p>
        </w:tc>
      </w:tr>
      <w:tr>
        <w:trPr>
          <w:cantSplit/>
        </w:trPr>
        <w:tc>
          <w:tcPr>
            <w:tcW w:type="dxa" w:w="151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확정</w:t>
            </w:r>
          </w:p>
        </w:tc>
        <w:tc>
          <w:tcPr>
            <w:tcW w:type="dxa" w:w="237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Enter 또는 Left Click</w:t>
            </w:r>
          </w:p>
        </w:tc>
        <w:tc>
          <w:tcPr>
            <w:tcW w:type="dxa" w:w="252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Face Button Bottom</w:t>
            </w:r>
          </w:p>
        </w:tc>
        <w:tc>
          <w:tcPr>
            <w:tcW w:type="dxa" w:w="324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선택과 장착 확정</w:t>
            </w:r>
          </w:p>
        </w:tc>
      </w:tr>
      <w:tr>
        <w:trPr>
          <w:cantSplit/>
        </w:trPr>
        <w:tc>
          <w:tcPr>
            <w:tcW w:type="dxa" w:w="151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뒤로</w:t>
            </w:r>
          </w:p>
        </w:tc>
        <w:tc>
          <w:tcPr>
            <w:tcW w:type="dxa" w:w="237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Esc 또는 Right Click</w:t>
            </w:r>
          </w:p>
        </w:tc>
        <w:tc>
          <w:tcPr>
            <w:tcW w:type="dxa" w:w="252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Face Button Right</w:t>
            </w:r>
          </w:p>
        </w:tc>
        <w:tc>
          <w:tcPr>
            <w:tcW w:type="dxa" w:w="324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현재 화면 닫기</w:t>
            </w:r>
          </w:p>
        </w:tc>
      </w:tr>
      <w:tr>
        <w:trPr>
          <w:cantSplit/>
        </w:trPr>
        <w:tc>
          <w:tcPr>
            <w:tcW w:type="dxa" w:w="151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프리뷰 회전</w:t>
            </w:r>
          </w:p>
        </w:tc>
        <w:tc>
          <w:tcPr>
            <w:tcW w:type="dxa" w:w="237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Left Drag</w:t>
            </w:r>
          </w:p>
        </w:tc>
        <w:tc>
          <w:tcPr>
            <w:tcW w:type="dxa" w:w="252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Right Stick</w:t>
            </w:r>
          </w:p>
        </w:tc>
        <w:tc>
          <w:tcPr>
            <w:tcW w:type="dxa" w:w="324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기체 Yaw와 Pitch 조절</w:t>
            </w:r>
          </w:p>
        </w:tc>
      </w:tr>
      <w:tr>
        <w:trPr>
          <w:cantSplit/>
        </w:trPr>
        <w:tc>
          <w:tcPr>
            <w:tcW w:type="dxa" w:w="151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확대 축소</w:t>
            </w:r>
          </w:p>
        </w:tc>
        <w:tc>
          <w:tcPr>
            <w:tcW w:type="dxa" w:w="237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Mouse Wheel</w:t>
            </w:r>
          </w:p>
        </w:tc>
        <w:tc>
          <w:tcPr>
            <w:tcW w:type="dxa" w:w="252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Trigger</w:t>
            </w:r>
          </w:p>
        </w:tc>
        <w:tc>
          <w:tcPr>
            <w:tcW w:type="dxa" w:w="324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카메라 거리 조절</w:t>
            </w:r>
          </w:p>
        </w:tc>
      </w:tr>
      <w:tr>
        <w:trPr>
          <w:cantSplit/>
        </w:trPr>
        <w:tc>
          <w:tcPr>
            <w:tcW w:type="dxa" w:w="151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탭 이동</w:t>
            </w:r>
          </w:p>
        </w:tc>
        <w:tc>
          <w:tcPr>
            <w:tcW w:type="dxa" w:w="237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Q와 E</w:t>
            </w:r>
          </w:p>
        </w:tc>
        <w:tc>
          <w:tcPr>
            <w:tcW w:type="dxa" w:w="252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Shoulder Buttons</w:t>
            </w:r>
          </w:p>
        </w:tc>
        <w:tc>
          <w:tcPr>
            <w:tcW w:type="dxa" w:w="324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슬롯 카테고리 이동</w:t>
            </w:r>
          </w:p>
        </w:tc>
      </w:tr>
    </w:tbl>
    <w:p>
      <w:pPr>
        <w:spacing w:after="40"/>
      </w:pPr>
    </w:p>
    <w:p>
      <w:pPr>
        <w:pStyle w:val="Heading1"/>
        <w:keepNext/>
      </w:pPr>
      <w:r>
        <w:t>기능 요구사항</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03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ID</w:t>
            </w:r>
          </w:p>
        </w:tc>
        <w:tc>
          <w:tcPr>
            <w:tcW w:type="dxa" w:w="1123"/>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우선순위</w:t>
            </w:r>
          </w:p>
        </w:tc>
        <w:tc>
          <w:tcPr>
            <w:tcW w:type="dxa" w:w="1699"/>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기능</w:t>
            </w:r>
          </w:p>
        </w:tc>
        <w:tc>
          <w:tcPr>
            <w:tcW w:type="dxa" w:w="578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완료 조건</w:t>
            </w:r>
          </w:p>
        </w:tc>
      </w:tr>
      <w:tr>
        <w:trPr>
          <w:cantSplit/>
        </w:trPr>
        <w:tc>
          <w:tcPr>
            <w:tcW w:type="dxa" w:w="103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FR001</w:t>
            </w:r>
          </w:p>
        </w:tc>
        <w:tc>
          <w:tcPr>
            <w:tcW w:type="dxa" w:w="1123"/>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초기화</w:t>
            </w:r>
          </w:p>
        </w:tc>
        <w:tc>
          <w:tcPr>
            <w:tcW w:type="dxa" w:w="57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게임 시작 시 SaveGame을 로드하고 PrimaryLayout을 한 번만 생성한다</w:t>
            </w:r>
          </w:p>
        </w:tc>
      </w:tr>
      <w:tr>
        <w:trPr>
          <w:cantSplit/>
        </w:trPr>
        <w:tc>
          <w:tcPr>
            <w:tcW w:type="dxa" w:w="103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FR010</w:t>
            </w:r>
          </w:p>
        </w:tc>
        <w:tc>
          <w:tcPr>
            <w:tcW w:type="dxa" w:w="1123"/>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화면 전환</w:t>
            </w:r>
          </w:p>
        </w:tc>
        <w:tc>
          <w:tcPr>
            <w:tcW w:type="dxa" w:w="57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CommonUI Stack으로 화면을 Push와 Pop하며 모달 입력을 분리한다</w:t>
            </w:r>
          </w:p>
        </w:tc>
      </w:tr>
      <w:tr>
        <w:trPr>
          <w:cantSplit/>
        </w:trPr>
        <w:tc>
          <w:tcPr>
            <w:tcW w:type="dxa" w:w="103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FR020</w:t>
            </w:r>
          </w:p>
        </w:tc>
        <w:tc>
          <w:tcPr>
            <w:tcW w:type="dxa" w:w="1123"/>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데이터 탐색</w:t>
            </w:r>
          </w:p>
        </w:tc>
        <w:tc>
          <w:tcPr>
            <w:tcW w:type="dxa" w:w="57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새 Part DataAsset이 코드 수정 없이 해당 슬롯 목록에 나타난다</w:t>
            </w:r>
          </w:p>
        </w:tc>
      </w:tr>
      <w:tr>
        <w:trPr>
          <w:cantSplit/>
        </w:trPr>
        <w:tc>
          <w:tcPr>
            <w:tcW w:type="dxa" w:w="103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FR021</w:t>
            </w:r>
          </w:p>
        </w:tc>
        <w:tc>
          <w:tcPr>
            <w:tcW w:type="dxa" w:w="1123"/>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장비 미리보기</w:t>
            </w:r>
          </w:p>
        </w:tc>
        <w:tc>
          <w:tcPr>
            <w:tcW w:type="dxa" w:w="57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항목 포커스 시 스탯과 3D 외형을 임시 적용한다</w:t>
            </w:r>
          </w:p>
        </w:tc>
      </w:tr>
      <w:tr>
        <w:trPr>
          <w:cantSplit/>
        </w:trPr>
        <w:tc>
          <w:tcPr>
            <w:tcW w:type="dxa" w:w="103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FR022</w:t>
            </w:r>
          </w:p>
        </w:tc>
        <w:tc>
          <w:tcPr>
            <w:tcW w:type="dxa" w:w="1123"/>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장비 확정</w:t>
            </w:r>
          </w:p>
        </w:tc>
        <w:tc>
          <w:tcPr>
            <w:tcW w:type="dxa" w:w="57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Confirm 시 현재 Loadout을 갱신하고 변경 이벤트를 발행한다</w:t>
            </w:r>
          </w:p>
        </w:tc>
      </w:tr>
      <w:tr>
        <w:trPr>
          <w:cantSplit/>
        </w:trPr>
        <w:tc>
          <w:tcPr>
            <w:tcW w:type="dxa" w:w="103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FR023</w:t>
            </w:r>
          </w:p>
        </w:tc>
        <w:tc>
          <w:tcPr>
            <w:tcW w:type="dxa" w:w="1123"/>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스탯</w:t>
            </w:r>
          </w:p>
        </w:tc>
        <w:tc>
          <w:tcPr>
            <w:tcW w:type="dxa" w:w="57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모든 장비의 수치를 합산하고 변경 전후 차이를 표시한다</w:t>
            </w:r>
          </w:p>
        </w:tc>
      </w:tr>
      <w:tr>
        <w:trPr>
          <w:cantSplit/>
        </w:trPr>
        <w:tc>
          <w:tcPr>
            <w:tcW w:type="dxa" w:w="103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FR030</w:t>
            </w:r>
          </w:p>
        </w:tc>
        <w:tc>
          <w:tcPr>
            <w:tcW w:type="dxa" w:w="1123"/>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프리셋</w:t>
            </w:r>
          </w:p>
        </w:tc>
        <w:tc>
          <w:tcPr>
            <w:tcW w:type="dxa" w:w="57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최대 3개 프리셋을 저장하고 재실행 후 불러올 수 있다</w:t>
            </w:r>
          </w:p>
        </w:tc>
      </w:tr>
      <w:tr>
        <w:trPr>
          <w:cantSplit/>
        </w:trPr>
        <w:tc>
          <w:tcPr>
            <w:tcW w:type="dxa" w:w="103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FR040</w:t>
            </w:r>
          </w:p>
        </w:tc>
        <w:tc>
          <w:tcPr>
            <w:tcW w:type="dxa" w:w="1123"/>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세션</w:t>
            </w:r>
          </w:p>
        </w:tc>
        <w:tc>
          <w:tcPr>
            <w:tcW w:type="dxa" w:w="57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호스트 생성, 검색, 참가, 취소와 실패 결과를 UI에 전달한다</w:t>
            </w:r>
          </w:p>
        </w:tc>
      </w:tr>
      <w:tr>
        <w:trPr>
          <w:cantSplit/>
        </w:trPr>
        <w:tc>
          <w:tcPr>
            <w:tcW w:type="dxa" w:w="103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FR050</w:t>
            </w:r>
          </w:p>
        </w:tc>
        <w:tc>
          <w:tcPr>
            <w:tcW w:type="dxa" w:w="1123"/>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스폰</w:t>
            </w:r>
          </w:p>
        </w:tc>
        <w:tc>
          <w:tcPr>
            <w:tcW w:type="dxa" w:w="57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서버가 접속 순서에 따라 3개 로비 슬롯에 Pawn을 배치한다</w:t>
            </w:r>
          </w:p>
        </w:tc>
      </w:tr>
      <w:tr>
        <w:trPr>
          <w:cantSplit/>
        </w:trPr>
        <w:tc>
          <w:tcPr>
            <w:tcW w:type="dxa" w:w="103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FR051</w:t>
            </w:r>
          </w:p>
        </w:tc>
        <w:tc>
          <w:tcPr>
            <w:tcW w:type="dxa" w:w="1123"/>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장비 복제</w:t>
            </w:r>
          </w:p>
        </w:tc>
        <w:tc>
          <w:tcPr>
            <w:tcW w:type="dxa" w:w="57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한 플레이어의 확정 Loadout이 모든 클라이언트 UI와 Pawn에 반영된다</w:t>
            </w:r>
          </w:p>
        </w:tc>
      </w:tr>
      <w:tr>
        <w:trPr>
          <w:cantSplit/>
        </w:trPr>
        <w:tc>
          <w:tcPr>
            <w:tcW w:type="dxa" w:w="103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FR052</w:t>
            </w:r>
          </w:p>
        </w:tc>
        <w:tc>
          <w:tcPr>
            <w:tcW w:type="dxa" w:w="1123"/>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준비 복제</w:t>
            </w:r>
          </w:p>
        </w:tc>
        <w:tc>
          <w:tcPr>
            <w:tcW w:type="dxa" w:w="57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Ready 입력을 서버가 처리하고 모든 클라이언트에 복제한다</w:t>
            </w:r>
          </w:p>
        </w:tc>
      </w:tr>
      <w:tr>
        <w:trPr>
          <w:cantSplit/>
        </w:trPr>
        <w:tc>
          <w:tcPr>
            <w:tcW w:type="dxa" w:w="103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FR053</w:t>
            </w:r>
          </w:p>
        </w:tc>
        <w:tc>
          <w:tcPr>
            <w:tcW w:type="dxa" w:w="1123"/>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P0</w:t>
            </w:r>
          </w:p>
        </w:tc>
        <w:tc>
          <w:tcPr>
            <w:tcW w:type="dxa" w:w="1699"/>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진행 판정</w:t>
            </w:r>
          </w:p>
        </w:tc>
        <w:tc>
          <w:tcPr>
            <w:tcW w:type="dxa" w:w="57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GameMode가 전원 Ready를 확인해 GameState의 단계와 종료 시각을 갱신한다</w:t>
            </w:r>
          </w:p>
        </w:tc>
      </w:tr>
      <w:tr>
        <w:trPr>
          <w:cantSplit/>
        </w:trPr>
        <w:tc>
          <w:tcPr>
            <w:tcW w:type="dxa" w:w="103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FR060</w:t>
            </w:r>
          </w:p>
        </w:tc>
        <w:tc>
          <w:tcPr>
            <w:tcW w:type="dxa" w:w="1123"/>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P1</w:t>
            </w:r>
          </w:p>
        </w:tc>
        <w:tc>
          <w:tcPr>
            <w:tcW w:type="dxa" w:w="1699"/>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검증 도구</w:t>
            </w:r>
          </w:p>
        </w:tc>
        <w:tc>
          <w:tcPr>
            <w:tcW w:type="dxa" w:w="57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에디터에서 중복 ID와 누락 에셋을 일괄 검사한다</w:t>
            </w:r>
          </w:p>
        </w:tc>
      </w:tr>
      <w:tr>
        <w:trPr>
          <w:cantSplit/>
        </w:trPr>
        <w:tc>
          <w:tcPr>
            <w:tcW w:type="dxa" w:w="103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FR070</w:t>
            </w:r>
          </w:p>
        </w:tc>
        <w:tc>
          <w:tcPr>
            <w:tcW w:type="dxa" w:w="1123"/>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P1</w:t>
            </w:r>
          </w:p>
        </w:tc>
        <w:tc>
          <w:tcPr>
            <w:tcW w:type="dxa" w:w="1699"/>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싱글 데모</w:t>
            </w:r>
          </w:p>
        </w:tc>
        <w:tc>
          <w:tcPr>
            <w:tcW w:type="dxa" w:w="57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네트워크 연결 없이 가상 플레이어 두 명으로 전체 흐름을 재현한다</w:t>
            </w:r>
          </w:p>
        </w:tc>
      </w:tr>
    </w:tbl>
    <w:p>
      <w:pPr>
        <w:spacing w:after="40"/>
      </w:pPr>
    </w:p>
    <w:p>
      <w:pPr>
        <w:pStyle w:val="Heading1"/>
        <w:keepNext/>
      </w:pPr>
      <w:r>
        <w:t>비기능 요구사항</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영역</w:t>
            </w:r>
          </w:p>
        </w:tc>
        <w:tc>
          <w:tcPr>
            <w:tcW w:type="dxa" w:w="7703"/>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기준</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화면</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1920 x 1080 기준, 1280 x 720 이상에서 주요 버튼과 텍스트가 잘리지 않는다</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성능</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개발 PC에서 1080p 60 fps를 목표로 하며 프리뷰 교체 시 100 ms 이상의 멈춤이 없어야 한다</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네트워크</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3인 Listen Server 기준이며 150 ms RTT와 2 percent 손실 환경에서도 Ready와 Loadout 상태가 최종 일치한다</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안정성</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세션 실패, 호스트 이탈, 잘못된 파츠 ID가 발생해도 크래시 없이 오류 화면으로 복귀한다</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확장성</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파츠 수가 50개로 늘어도 코드 수정 없이 목록 생성과 검색이 가능해야 한다</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입력</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마우스 키보드와 Xbox 계열 게임패드로 모든 필수 흐름을 완료할 수 있어야 한다</w:t>
            </w:r>
          </w:p>
        </w:tc>
      </w:tr>
    </w:tbl>
    <w:p>
      <w:pPr>
        <w:spacing w:after="40"/>
      </w:pPr>
    </w:p>
    <w:p>
      <w:pPr>
        <w:pStyle w:val="Heading1"/>
        <w:keepNext/>
      </w:pPr>
      <w:r>
        <w:t>제작 일정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15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주차</w:t>
            </w:r>
          </w:p>
        </w:tc>
        <w:tc>
          <w:tcPr>
            <w:tcW w:type="dxa" w:w="244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목표</w:t>
            </w:r>
          </w:p>
        </w:tc>
        <w:tc>
          <w:tcPr>
            <w:tcW w:type="dxa" w:w="604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완료 기준</w:t>
            </w:r>
          </w:p>
        </w:tc>
      </w:tr>
      <w:tr>
        <w:trPr>
          <w:cantSplit/>
        </w:trPr>
        <w:tc>
          <w:tcPr>
            <w:tcW w:type="dxa" w:w="115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1주</w:t>
            </w:r>
          </w:p>
        </w:tc>
        <w:tc>
          <w:tcPr>
            <w:tcW w:type="dxa" w:w="244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프로젝트 기반</w:t>
            </w:r>
          </w:p>
        </w:tc>
        <w:tc>
          <w:tcPr>
            <w:tcW w:type="dxa" w:w="604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CommonUI PrimaryLayout, 화면 스택, 입력과 기본 화면 전환</w:t>
            </w:r>
          </w:p>
        </w:tc>
      </w:tr>
      <w:tr>
        <w:trPr>
          <w:cantSplit/>
        </w:trPr>
        <w:tc>
          <w:tcPr>
            <w:tcW w:type="dxa" w:w="115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2주</w:t>
            </w:r>
          </w:p>
        </w:tc>
        <w:tc>
          <w:tcPr>
            <w:tcW w:type="dxa" w:w="244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격납고</w:t>
            </w:r>
          </w:p>
        </w:tc>
        <w:tc>
          <w:tcPr>
            <w:tcW w:type="dxa" w:w="604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Part DataAsset, 목록, 3D 프리뷰, 장비와 스탯 계산</w:t>
            </w:r>
          </w:p>
        </w:tc>
      </w:tr>
      <w:tr>
        <w:trPr>
          <w:cantSplit/>
        </w:trPr>
        <w:tc>
          <w:tcPr>
            <w:tcW w:type="dxa" w:w="115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3주</w:t>
            </w:r>
          </w:p>
        </w:tc>
        <w:tc>
          <w:tcPr>
            <w:tcW w:type="dxa" w:w="244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프리셋과 저장</w:t>
            </w:r>
          </w:p>
        </w:tc>
        <w:tc>
          <w:tcPr>
            <w:tcW w:type="dxa" w:w="604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SaveGame 버전, 저장과 불러오기, 오류 처리</w:t>
            </w:r>
          </w:p>
        </w:tc>
      </w:tr>
      <w:tr>
        <w:trPr>
          <w:cantSplit/>
        </w:trPr>
        <w:tc>
          <w:tcPr>
            <w:tcW w:type="dxa" w:w="115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4주</w:t>
            </w:r>
          </w:p>
        </w:tc>
        <w:tc>
          <w:tcPr>
            <w:tcW w:type="dxa" w:w="244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온라인과 스폰</w:t>
            </w:r>
          </w:p>
        </w:tc>
        <w:tc>
          <w:tcPr>
            <w:tcW w:type="dxa" w:w="604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OSS Null 세션, 3인 접속, PlayerState와 Pawn 생성</w:t>
            </w:r>
          </w:p>
        </w:tc>
      </w:tr>
      <w:tr>
        <w:trPr>
          <w:cantSplit/>
        </w:trPr>
        <w:tc>
          <w:tcPr>
            <w:tcW w:type="dxa" w:w="115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5주</w:t>
            </w:r>
          </w:p>
        </w:tc>
        <w:tc>
          <w:tcPr>
            <w:tcW w:type="dxa" w:w="244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복제와 준비</w:t>
            </w:r>
          </w:p>
        </w:tc>
        <w:tc>
          <w:tcPr>
            <w:tcW w:type="dxa" w:w="604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RPC, RepNotify, GameMode 판정, 서버 시간 카운트다운</w:t>
            </w:r>
          </w:p>
        </w:tc>
      </w:tr>
      <w:tr>
        <w:trPr>
          <w:cantSplit/>
        </w:trPr>
        <w:tc>
          <w:tcPr>
            <w:tcW w:type="dxa" w:w="115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6주</w:t>
            </w:r>
          </w:p>
        </w:tc>
        <w:tc>
          <w:tcPr>
            <w:tcW w:type="dxa" w:w="244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검증과 포장</w:t>
            </w:r>
          </w:p>
        </w:tc>
        <w:tc>
          <w:tcPr>
            <w:tcW w:type="dxa" w:w="604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테스트, UI 정리, README, 90초 이상 시연 영상</w:t>
            </w:r>
          </w:p>
        </w:tc>
      </w:tr>
    </w:tbl>
    <w:p>
      <w:pPr>
        <w:spacing w:after="40"/>
      </w:pPr>
    </w:p>
    <w:p>
      <w:pPr>
        <w:pStyle w:val="Heading1"/>
        <w:keepNext/>
      </w:pPr>
      <w:r>
        <w:t>완료 판정</w:t>
      </w:r>
    </w:p>
    <w:p>
      <w:pPr>
        <w:pStyle w:val="ListBullet"/>
        <w:spacing w:after="60" w:line="288" w:lineRule="auto"/>
      </w:pPr>
      <w:r>
        <w:rPr>
          <w:rFonts w:ascii="Noto Sans CJK KR" w:hAnsi="Noto Sans CJK KR" w:eastAsia="Noto Sans CJK KR"/>
          <w:color w:val="000000"/>
          <w:sz w:val="21"/>
        </w:rPr>
        <w:t>새 파츠 DataAsset을 추가하면 격납고 목록에 자동으로 나타난다</w:t>
      </w:r>
    </w:p>
    <w:p>
      <w:pPr>
        <w:pStyle w:val="ListBullet"/>
        <w:spacing w:after="60" w:line="288" w:lineRule="auto"/>
      </w:pPr>
      <w:r>
        <w:rPr>
          <w:rFonts w:ascii="Noto Sans CJK KR" w:hAnsi="Noto Sans CJK KR" w:eastAsia="Noto Sans CJK KR"/>
          <w:color w:val="000000"/>
          <w:sz w:val="21"/>
        </w:rPr>
        <w:t>게임을 재실행해도 마지막 프리셋과 장비가 복원된다</w:t>
      </w:r>
    </w:p>
    <w:p>
      <w:pPr>
        <w:pStyle w:val="ListBullet"/>
        <w:spacing w:after="60" w:line="288" w:lineRule="auto"/>
      </w:pPr>
      <w:r>
        <w:rPr>
          <w:rFonts w:ascii="Noto Sans CJK KR" w:hAnsi="Noto Sans CJK KR" w:eastAsia="Noto Sans CJK KR"/>
          <w:color w:val="000000"/>
          <w:sz w:val="21"/>
        </w:rPr>
        <w:t>PIE 세 창에서 한 플레이어의 장비와 Ready 변경이 나머지 두 창에 동일하게 보인다</w:t>
      </w:r>
    </w:p>
    <w:p>
      <w:pPr>
        <w:pStyle w:val="ListBullet"/>
        <w:spacing w:after="60" w:line="288" w:lineRule="auto"/>
      </w:pPr>
      <w:r>
        <w:rPr>
          <w:rFonts w:ascii="Noto Sans CJK KR" w:hAnsi="Noto Sans CJK KR" w:eastAsia="Noto Sans CJK KR"/>
          <w:color w:val="000000"/>
          <w:sz w:val="21"/>
        </w:rPr>
        <w:t>클라이언트가 잘못된 파츠 ID를 보내면 서버가 거절하고 기존 상태를 유지한다</w:t>
      </w:r>
    </w:p>
    <w:p>
      <w:pPr>
        <w:pStyle w:val="ListBullet"/>
        <w:spacing w:after="60" w:line="288" w:lineRule="auto"/>
      </w:pPr>
      <w:r>
        <w:rPr>
          <w:rFonts w:ascii="Noto Sans CJK KR" w:hAnsi="Noto Sans CJK KR" w:eastAsia="Noto Sans CJK KR"/>
          <w:color w:val="000000"/>
          <w:sz w:val="21"/>
        </w:rPr>
        <w:t>모든 플레이어가 준비하면 세 창에서 같은 종료 시각을 기준으로 카운트다운한다</w:t>
      </w:r>
    </w:p>
    <w:p>
      <w:pPr>
        <w:pStyle w:val="ListBullet"/>
        <w:spacing w:after="60" w:line="288" w:lineRule="auto"/>
      </w:pPr>
      <w:r>
        <w:rPr>
          <w:rFonts w:ascii="Noto Sans CJK KR" w:hAnsi="Noto Sans CJK KR" w:eastAsia="Noto Sans CJK KR"/>
          <w:color w:val="000000"/>
          <w:sz w:val="21"/>
        </w:rPr>
        <w:t>호스트 또는 클라이언트가 이탈하면 남은 창이 오류 상태를 표시하고 메인 메뉴로 복귀할 수 있다</w:t>
      </w:r>
    </w:p>
    <w:p>
      <w:pPr>
        <w:pStyle w:val="ListBullet"/>
        <w:spacing w:after="60" w:line="288" w:lineRule="auto"/>
      </w:pPr>
      <w:r>
        <w:rPr>
          <w:rFonts w:ascii="Noto Sans CJK KR" w:hAnsi="Noto Sans CJK KR" w:eastAsia="Noto Sans CJK KR"/>
          <w:color w:val="000000"/>
          <w:sz w:val="21"/>
        </w:rPr>
        <w:t>README에 클래스 책임, 데이터 흐름, 네트워크 흐름과 범위 제외 이유가 설명되어 있다</w:t>
      </w:r>
    </w:p>
    <w:p>
      <w:pPr>
        <w:pStyle w:val="Heading1"/>
        <w:keepNext/>
      </w:pPr>
      <w:r>
        <w:t>포트폴리오 영상 구성</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구간</w:t>
            </w:r>
          </w:p>
        </w:tc>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화면</w:t>
            </w:r>
          </w:p>
        </w:tc>
        <w:tc>
          <w:tcPr>
            <w:tcW w:type="dxa" w:w="5903"/>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증명할 내용</w:t>
            </w:r>
          </w:p>
        </w:tc>
      </w:tr>
      <w:tr>
        <w:trPr>
          <w:cantSplit/>
        </w:trPr>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0초에서 10초</w:t>
            </w:r>
          </w:p>
        </w:tc>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메인 메뉴</w:t>
            </w:r>
          </w:p>
        </w:tc>
        <w:tc>
          <w:tcPr>
            <w:tcW w:type="dxa" w:w="59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CommonUI 화면 전환과 3D 배경</w:t>
            </w:r>
          </w:p>
        </w:tc>
      </w:tr>
      <w:tr>
        <w:trPr>
          <w:cantSplit/>
        </w:trPr>
        <w:tc>
          <w:tcPr>
            <w:tcW w:type="dxa" w:w="180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10초에서 35초</w:t>
            </w:r>
          </w:p>
        </w:tc>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격납고</w:t>
            </w:r>
          </w:p>
        </w:tc>
        <w:tc>
          <w:tcPr>
            <w:tcW w:type="dxa" w:w="59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데이터 기반 목록, 외형 교체, 스탯 비교</w:t>
            </w:r>
          </w:p>
        </w:tc>
      </w:tr>
      <w:tr>
        <w:trPr>
          <w:cantSplit/>
        </w:trPr>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35초에서 50초</w:t>
            </w:r>
          </w:p>
        </w:tc>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프리셋</w:t>
            </w:r>
          </w:p>
        </w:tc>
        <w:tc>
          <w:tcPr>
            <w:tcW w:type="dxa" w:w="59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저장과 재적용</w:t>
            </w:r>
          </w:p>
        </w:tc>
      </w:tr>
      <w:tr>
        <w:trPr>
          <w:cantSplit/>
        </w:trPr>
        <w:tc>
          <w:tcPr>
            <w:tcW w:type="dxa" w:w="180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50초에서 70초</w:t>
            </w:r>
          </w:p>
        </w:tc>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매치 검색</w:t>
            </w:r>
          </w:p>
        </w:tc>
        <w:tc>
          <w:tcPr>
            <w:tcW w:type="dxa" w:w="59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세션 상태와 실패 처리</w:t>
            </w:r>
          </w:p>
        </w:tc>
      </w:tr>
      <w:tr>
        <w:trPr>
          <w:cantSplit/>
        </w:trPr>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70초에서 100초</w:t>
            </w:r>
          </w:p>
        </w:tc>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PIE 3인</w:t>
            </w:r>
          </w:p>
        </w:tc>
        <w:tc>
          <w:tcPr>
            <w:tcW w:type="dxa" w:w="59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RPC, Loadout과 Ready 복제, 로비 스폰</w:t>
            </w:r>
          </w:p>
        </w:tc>
      </w:tr>
      <w:tr>
        <w:trPr>
          <w:cantSplit/>
        </w:trPr>
        <w:tc>
          <w:tcPr>
            <w:tcW w:type="dxa" w:w="180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100초에서 115초</w:t>
            </w:r>
          </w:p>
        </w:tc>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카운트다운</w:t>
            </w:r>
          </w:p>
        </w:tc>
        <w:tc>
          <w:tcPr>
            <w:tcW w:type="dxa" w:w="59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GameMode 판정과 GameState 동기화</w:t>
            </w:r>
          </w:p>
        </w:tc>
      </w:tr>
      <w:tr>
        <w:trPr>
          <w:cantSplit/>
        </w:trPr>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115초에서 130초</w:t>
            </w:r>
          </w:p>
        </w:tc>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코드와 도식</w:t>
            </w:r>
          </w:p>
        </w:tc>
        <w:tc>
          <w:tcPr>
            <w:tcW w:type="dxa" w:w="59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클래스 책임과 서버 권한 구조</w:t>
            </w:r>
          </w:p>
        </w:tc>
      </w:tr>
    </w:tbl>
    <w:p>
      <w:pPr>
        <w:spacing w:after="4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Noto Sans CJK KR" w:hAnsi="Noto Sans CJK KR" w:eastAsia="Noto Sans CJK KR"/>
        <w:b w:val="0"/>
        <w:color w:val="6B7280"/>
        <w:sz w:val="16"/>
      </w:rPr>
      <w:t xml:space="preserve">EXIT 멀티플레이 프론트엔드 포트폴리오 기획서   </w:t>
    </w:r>
    <w:r>
      <w:rPr>
        <w:rFonts w:ascii="Noto Sans CJK KR" w:hAnsi="Noto Sans CJK KR" w:eastAsia="Noto Sans CJK KR"/>
        <w:b w:val="0"/>
        <w:color w:val="6B7280"/>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20"/>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1"/>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1"/>
    </w:rPr>
  </w:style>
  <w:style w:type="paragraph" w:styleId="ListNumber2">
    <w:name w:val="List Number 2"/>
    <w:basedOn w:val="Normal"/>
    <w:uiPriority w:val="99"/>
    <w:unhideWhenUsed/>
    <w:rsid w:val="0029639D"/>
    <w:pPr>
      <w:numPr>
        <w:numId w:val="6"/>
      </w:numPr>
      <w:contextualSpacing/>
    </w:pPr>
    <w:rPr>
      <w:rFonts w:ascii="Noto Sans CJK KR" w:hAnsi="Noto Sans CJK KR" w:eastAsia="Noto Sans CJK KR"/>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Noto Sans Mono CJK KR" w:hAnsi="Noto Sans Mono CJK KR" w:eastAsia="Noto Sans Mono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EXIT 멀티플레이 프론트엔드 포트폴리오 기획서</dc:title>
  <dc:subject>UE 5.8.2 포트폴리오 기획과 화면 사양</dc:subject>
  <dc:creator>python-docx</dc:creator>
  <cp:keywords>Unreal Engine 5.8.2, CommonUI, UMG, Replication, RPC, Portfolio</cp:keywords>
  <dc:description>generated by python-docx</dc:description>
  <cp:lastModifiedBy/>
  <cp:revision>1</cp:revision>
  <dcterms:created xsi:type="dcterms:W3CDTF">2013-12-23T23:15:00Z</dcterms:created>
  <dcterms:modified xsi:type="dcterms:W3CDTF">2013-12-23T23:15:00Z</dcterms:modified>
  <cp:category/>
</cp:coreProperties>
</file>