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推广、产品、运营一体建设思路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各环节关系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3315"/>
        <w:gridCol w:w="3315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模块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核心职责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阶段目标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市场推广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通过小红书、公众号等成体系文章推送，吸引用户关注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把用户带进小程序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产品设计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通过测试问题留下用户需求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把兴趣转化成可运营线索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运营服务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通过企微、社群和人工诊断承接用户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把线索转化成项目机会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案例反哺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把真实问题、诊断过程、成交故事转化为内容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降低后续获客成本，提高信任度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一、市场推广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1.小红书内容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小红书适合做轻内容、强标题、强场景、强共鸣。内容不宜一开始太专业，可以从老板关心的经营问题切入。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05"/>
        <w:gridCol w:w="3960"/>
        <w:gridCol w:w="2715"/>
      </w:tblGrid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栏目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选题示例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导流话术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老板降本避坑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企业不是不赚钱，是钱悄悄漏掉了；老板最容易忽略的 5 个隐性成本；企业降本不是砍员工工资，而是先找浪费。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想知道你的企业属于哪种经营体质，可以做一个 3 分钟测试。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供应商避坑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找供应商最怕的不是贵，是不靠谱；报价单里最容易藏坑的几个地方；已经有供应商了，要不要再找第二家比较。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不确定供应商靠不靠谱，可以先做一次企业经营体质测试，看看是否存在供应商信息差。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用能降本科普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企业电费高，不一定只能忍着；售电公司到底是干什么的；工厂适不适合装光伏，先看几个条件。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想知道企业有没有用能优化空间，可以先做一次企业经营体质测试。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企业服务需求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小企业找服务商为什么越来越难；财税、法务、人力、营销到底怎么选；老板怕的不是花钱，而是花了钱没效果。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如果不确定企业哪些环节需要优化，可以先做一次企业经营体质测试。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2.公众号内容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公众号的内容需要更专业和体系一些。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05"/>
        <w:gridCol w:w="3960"/>
        <w:gridCol w:w="2715"/>
      </w:tblGrid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栏目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选题示例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导流话术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电费账单怎么看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账单内容解析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想知道你的电费交多了么，可以做一个 3 分钟测试。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电价是如何构成的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到户电价解析；某省电价平均水平看你用电贵了么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想知道你的电价高不高，可以先做一次企业经营体质测试。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企业降本清单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中小企业降本自查清单；供应商选择避坑清单；企业用能成本初筛清单；老板看报价单的 10 个问题。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想知道企业有没有用能优化空间，可以先做一次企业经营体质测试。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案例拆解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一家小工厂为什么电费一直降不下来；一家门店的成本压力可能藏在哪些地方；园区企业找服务商为什么容易踩坑。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如果不确定企业哪些环节需要优化，可以先做一次企业经营体质测试。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二、产品设计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1.原型链接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https://www.figma.com/design/ncnkGJnRX1KeUw7caLwWuX/%E6%B2%B3%E7%8B%B8%E8%83%BD%E6%BA%90?node-id=0-1&amp;t=u9t9ulTZQAP9EAHI-1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2.经营体质后台评分机制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小程序第一版目标，让用户尽可能多的做题留下需求</w:t>
      </w:r>
      <w:r>
        <w:rPr>
          <w:rFonts w:eastAsia="等线" w:ascii="Arial" w:cs="Arial" w:hAnsi="Arial"/>
          <w:b w:val="true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（1）打分方式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后台评价机制建议采用“5 个诊断指数 + 1 个线索价值系数”的结构。前 5 个用于生成经营体质画像，第 6 个用于判断跟进优先级。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2f3f5"/>
              </w:rPr>
              <w:t>简称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2f3f5"/>
              </w:rPr>
              <w:t>指标名称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2f3f5"/>
              </w:rPr>
              <w:t>指标含义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2f3f5"/>
              </w:rPr>
              <w:t>高分代表什么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成本压力指数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判断企业是否存在明显成本压力或降本诉求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企业对降本更敏感，适合推送成本自查和初步诊断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管理模糊指数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判断企业是否知道问题在哪里、是否缺少清晰路径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企业有问题但说不清，适合先做梳理和诊断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供应商信息差指数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判断企业是否存在供应商筛选、比价、报价复核、合同把关需求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存在服务商撮合、报价复核、方案比较机会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用能优化潜力指数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判断企业是否可能存在售电、绿电、光伏、储能、节能、运维等能源需求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存在能源服务切入机会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行动成熟度指数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判断用户是否已经接近决策或愿意被联系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越高越适合运营人员优先跟进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LV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线索价值系数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结合企业规模、类型、区域等判断潜在项目价值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越值得优先分配人工资源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评分建议：每个选项对不同指标加 0 到 4 分。最后可将各维度总分转换为 1 到 5 星，展示在结果页。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主画像由 CP、MA、SR、EP 中最高的 1 到 2 个维度决定；AM 和 LV 不直接决定体质类型，主要决定运营优先级。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（2）分数对应星级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后台将各维度得分转换为 1 到 5 星展示。建议前端展示为轻量雷达图或星级条。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2f3f5"/>
              </w:rPr>
              <w:t>得分区间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2f3f5"/>
              </w:rPr>
              <w:t>星级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2f3f5"/>
              </w:rPr>
              <w:t>前端解释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 到 2 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暂时不明显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到 5 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存在轻微信号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到 8 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值得关注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 到 11 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 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比较明显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 分及以上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 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建议优先处理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（3）展示画像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ed4a4"/>
              </w:rPr>
              <w:t>主画像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ed4a4"/>
              </w:rPr>
              <w:t>触发规则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ed4a4"/>
              </w:rPr>
              <w:t>结果页核心文案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成本敏感型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CP 最高，且 CP &gt;=   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你的企业当前对成本变化较敏感，建议从固定支出、供应商采购、用能成本和外部服务采购四个方面做一次系统梳理。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隐性浪费型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 最高，且 MA &gt;=   8；或 CP &gt;= 6 且 MA &gt;= 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你的企业可能不是单一成本过高，而是存在若干看不见的小浪费。建议先做经营成本自查，找出最值得优先处理的环节。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供应商信息差型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 最高，且 SR &gt;=   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你的企业在外部服务商选择上可能存在一定信息差。建议对报价、方案、资质、案例、售后和合同边界做一次复核。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用能优化潜力型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 最高，且 EP &gt;=   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你的企业可能存在一定用能优化空间。建议结合月电费区间、用电时段、售电合作和屋顶条件进一步判断。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增长扩张型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存在扩张标签，且 AM 或 LV   较高，同时 CP 不低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你的企业更像处于增长扩张阶段，重点不是单纯压成本，而是提升供应商、服务和资源匹配效率。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稳健经营型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CP、MA、SR、EP 均较低，且   AM 较低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你的企业当前经营体质相对稳健，短期没有明显高风险项，建议保持周期性自查。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3.问题设计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（1）题目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 xml:space="preserve">Q1  </w:t>
            </w:r>
            <w:r>
              <w:rPr>
                <w:rFonts w:eastAsia="等线" w:ascii="Arial" w:cs="Arial" w:hAnsi="Arial"/>
                <w:b w:val="true"/>
                <w:sz w:val="22"/>
              </w:rPr>
              <w:t>你的企业每个月大概“吃掉”多少度电？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 xml:space="preserve">A  </w:t>
            </w:r>
            <w:r>
              <w:rPr>
                <w:rFonts w:eastAsia="等线" w:ascii="Arial" w:cs="Arial" w:hAnsi="Arial"/>
                <w:sz w:val="22"/>
              </w:rPr>
              <w:t>1万度以下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 xml:space="preserve">B  </w:t>
            </w:r>
            <w:r>
              <w:rPr>
                <w:rFonts w:eastAsia="等线" w:ascii="Arial" w:cs="Arial" w:hAnsi="Arial"/>
                <w:sz w:val="22"/>
              </w:rPr>
              <w:t>1万～5万度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 xml:space="preserve">C  </w:t>
            </w:r>
            <w:r>
              <w:rPr>
                <w:rFonts w:eastAsia="等线" w:ascii="Arial" w:cs="Arial" w:hAnsi="Arial"/>
                <w:sz w:val="22"/>
              </w:rPr>
              <w:t>5万～20万度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 xml:space="preserve">D  </w:t>
            </w:r>
            <w:r>
              <w:rPr>
                <w:rFonts w:eastAsia="等线" w:ascii="Arial" w:cs="Arial" w:hAnsi="Arial"/>
                <w:sz w:val="22"/>
              </w:rPr>
              <w:t>20万度以上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i w:val="true"/>
                <w:color w:val="8f959e"/>
                <w:sz w:val="22"/>
              </w:rPr>
              <w:t>设计目的：判断用能规模，决定优化方案类型和服务优先级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05"/>
        <w:gridCol w:w="1950"/>
        <w:gridCol w:w="5625"/>
      </w:tblGrid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ffa53d"/>
              </w:rPr>
              <w:t>选项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ffa53d"/>
              </w:rPr>
              <w:t>后台计分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ffa53d"/>
              </w:rPr>
              <w:t>需求标签</w:t>
            </w: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A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EP+1, LV+1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小微用户，优化空间有限</w:t>
            </w: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B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EP+2, LV+2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中小用户，有初筛价值</w:t>
            </w: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C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EP+3, LV+3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中型用户，重点跟进</w:t>
            </w: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EP+4, LV+4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高价值用户，优先服务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 xml:space="preserve">Q2  </w:t>
            </w:r>
            <w:r>
              <w:rPr>
                <w:rFonts w:eastAsia="等线" w:ascii="Arial" w:cs="Arial" w:hAnsi="Arial"/>
                <w:b w:val="true"/>
                <w:sz w:val="22"/>
              </w:rPr>
              <w:t>你的企业更像哪种经营/用能场景？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 xml:space="preserve">A  </w:t>
            </w:r>
            <w:r>
              <w:rPr>
                <w:rFonts w:eastAsia="等线" w:ascii="Arial" w:cs="Arial" w:hAnsi="Arial"/>
                <w:sz w:val="22"/>
              </w:rPr>
              <w:t>门店 / 餐饮 / 零售 / 普通办公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 xml:space="preserve">B  </w:t>
            </w:r>
            <w:r>
              <w:rPr>
                <w:rFonts w:eastAsia="等线" w:ascii="Arial" w:cs="Arial" w:hAnsi="Arial"/>
                <w:sz w:val="22"/>
              </w:rPr>
              <w:t>工厂 / 生产制造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 xml:space="preserve">C  </w:t>
            </w:r>
            <w:r>
              <w:rPr>
                <w:rFonts w:eastAsia="等线" w:ascii="Arial" w:cs="Arial" w:hAnsi="Arial"/>
                <w:sz w:val="22"/>
              </w:rPr>
              <w:t>仓储 / 物流 / 酒店 / 商业体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 xml:space="preserve">D  </w:t>
            </w:r>
            <w:r>
              <w:rPr>
                <w:rFonts w:eastAsia="等线" w:ascii="Arial" w:cs="Arial" w:hAnsi="Arial"/>
                <w:sz w:val="22"/>
              </w:rPr>
              <w:t>园区企业 / 多业态综合经营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i w:val="true"/>
                <w:color w:val="8f959e"/>
                <w:sz w:val="22"/>
              </w:rPr>
              <w:t>设计目的：识别企业类型、用能特征和服务方向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20"/>
        <w:gridCol w:w="915"/>
        <w:gridCol w:w="1110"/>
        <w:gridCol w:w="5820"/>
      </w:tblGrid>
      <w:tr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ffa53d"/>
              </w:rPr>
              <w:t>选项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ffa53d"/>
              </w:rPr>
              <w:t>后台计分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ffa53d"/>
              </w:rPr>
              <w:t>需求标签</w:t>
            </w:r>
          </w:p>
        </w:tc>
        <w:tc>
          <w:tcPr>
            <w:tcW w:w="5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ffa53d"/>
              </w:rPr>
              <w:t xml:space="preserve"> </w:t>
            </w:r>
          </w:p>
        </w:tc>
      </w:tr>
      <w:tr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A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LV+1, EP+1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轻量服务、经营降本</w:t>
            </w:r>
          </w:p>
        </w:tc>
        <w:tc>
          <w:tcPr>
            <w:tcW w:w="5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轻量经营降本、用能常识科普、供应商避坑内容。</w:t>
            </w:r>
          </w:p>
        </w:tc>
      </w:tr>
      <w:tr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B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LV+3, EP+3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用能优化、设备运维</w:t>
            </w:r>
          </w:p>
        </w:tc>
        <w:tc>
          <w:tcPr>
            <w:tcW w:w="5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用能优化、设备运维、售电、节能改造等优先判断。</w:t>
            </w:r>
          </w:p>
        </w:tc>
      </w:tr>
      <w:tr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C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LV+2, EP+2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大用量、用能优化</w:t>
            </w:r>
          </w:p>
        </w:tc>
        <w:tc>
          <w:tcPr>
            <w:tcW w:w="5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空间和设备用能较明显，可关注电费、运维和设备效率。</w:t>
            </w:r>
          </w:p>
        </w:tc>
      </w:tr>
      <w:tr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D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LV+3, EP+3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综合服务、能源服务</w:t>
            </w:r>
          </w:p>
        </w:tc>
        <w:tc>
          <w:tcPr>
            <w:tcW w:w="5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综合能源、企业服务、园区供应商撮合均有延展空间。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 xml:space="preserve">Q3  </w:t>
            </w:r>
            <w:r>
              <w:rPr>
                <w:rFonts w:eastAsia="等线" w:ascii="Arial" w:cs="Arial" w:hAnsi="Arial"/>
                <w:b w:val="true"/>
                <w:sz w:val="22"/>
              </w:rPr>
              <w:t>最近经营感受最像哪个？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 xml:space="preserve">A  </w:t>
            </w:r>
            <w:r>
              <w:rPr>
                <w:rFonts w:eastAsia="等线" w:ascii="Arial" w:cs="Arial" w:hAnsi="Arial"/>
                <w:sz w:val="22"/>
              </w:rPr>
              <w:t>收支还算稳定，但固定开支有点重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 xml:space="preserve">B  </w:t>
            </w:r>
            <w:r>
              <w:rPr>
                <w:rFonts w:eastAsia="等线" w:ascii="Arial" w:cs="Arial" w:hAnsi="Arial"/>
                <w:sz w:val="22"/>
              </w:rPr>
              <w:t>订单在涨，场地、设备、人员也在涨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 xml:space="preserve">C  </w:t>
            </w:r>
            <w:r>
              <w:rPr>
                <w:rFonts w:eastAsia="等线" w:ascii="Arial" w:cs="Arial" w:hAnsi="Arial"/>
                <w:sz w:val="22"/>
              </w:rPr>
              <w:t>钱像在漏，但说不清漏在哪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 xml:space="preserve">D  </w:t>
            </w:r>
            <w:r>
              <w:rPr>
                <w:rFonts w:eastAsia="等线" w:ascii="Arial" w:cs="Arial" w:hAnsi="Arial"/>
                <w:sz w:val="22"/>
              </w:rPr>
              <w:t>没明显危机，但想主动看看有没有优化空间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8f959e"/>
                <w:sz w:val="22"/>
              </w:rPr>
              <w:t xml:space="preserve"> 设计目的：识别成本压力和扩张状态，匹配画像方向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65"/>
        <w:gridCol w:w="1545"/>
        <w:gridCol w:w="2445"/>
        <w:gridCol w:w="3525"/>
      </w:tblGrid>
      <w:tr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ffa53d"/>
              </w:rPr>
              <w:t>选项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ffa53d"/>
              </w:rPr>
              <w:t>后台计分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ffa53d"/>
              </w:rPr>
              <w:t>需求标签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ffa53d"/>
              </w:rPr>
              <w:t xml:space="preserve"> </w:t>
            </w:r>
          </w:p>
        </w:tc>
      </w:tr>
      <w:tr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A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CP+3, AM+1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成本敏感、固定成本压力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成本敏感信号：固定成本压力明显，适合做降本梳理。</w:t>
            </w:r>
          </w:p>
        </w:tc>
      </w:tr>
      <w:tr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B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CP+2, MA+1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增长扩张、成本跟随上升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增长扩张信号：规模上升，成本和供应商管理需要跟上。</w:t>
            </w:r>
          </w:p>
        </w:tc>
      </w:tr>
      <w:tr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C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CP+2, MA+4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隐性浪费、路径不清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隐性浪费信号：路径不清，适合先做诊断引导。</w:t>
            </w:r>
          </w:p>
        </w:tc>
      </w:tr>
      <w:tr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D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AM+1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稳健经营、轻诊断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稳健经营信号：适合低干扰体检和内容培育。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 xml:space="preserve">Q4  </w:t>
            </w:r>
            <w:r>
              <w:rPr>
                <w:rFonts w:eastAsia="等线" w:ascii="Arial" w:cs="Arial" w:hAnsi="Arial"/>
                <w:b w:val="true"/>
                <w:sz w:val="22"/>
              </w:rPr>
              <w:t>如果只能先查一条“漏钱线索”，你最想先查哪类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 xml:space="preserve">A  </w:t>
            </w:r>
            <w:r>
              <w:rPr>
                <w:rFonts w:eastAsia="等线" w:ascii="Arial" w:cs="Arial" w:hAnsi="Arial"/>
                <w:sz w:val="22"/>
              </w:rPr>
              <w:t>电费、设备、运维等用能成本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 xml:space="preserve">B  </w:t>
            </w:r>
            <w:r>
              <w:rPr>
                <w:rFonts w:eastAsia="等线" w:ascii="Arial" w:cs="Arial" w:hAnsi="Arial"/>
                <w:sz w:val="22"/>
              </w:rPr>
              <w:t>房租、人工、物业这些固定大头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 xml:space="preserve">C  </w:t>
            </w:r>
            <w:r>
              <w:rPr>
                <w:rFonts w:eastAsia="等线" w:ascii="Arial" w:cs="Arial" w:hAnsi="Arial"/>
                <w:sz w:val="22"/>
              </w:rPr>
              <w:t>采购、外包、供应商这些服务费用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 xml:space="preserve">D  </w:t>
            </w:r>
            <w:r>
              <w:rPr>
                <w:rFonts w:eastAsia="等线" w:ascii="Arial" w:cs="Arial" w:hAnsi="Arial"/>
                <w:sz w:val="22"/>
              </w:rPr>
              <w:t>说不清，感觉整体都偏高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8f959e"/>
                <w:sz w:val="22"/>
              </w:rPr>
              <w:t>设计目的：识别降本方向，沉淀具体需求标签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00"/>
        <w:gridCol w:w="3300"/>
        <w:gridCol w:w="3570"/>
      </w:tblGrid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ffa53d"/>
              </w:rPr>
              <w:t>选项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ffa53d"/>
              </w:rPr>
              <w:t>后台计分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ffa53d"/>
              </w:rPr>
              <w:t>需求标签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A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CP+2, EP+2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用能优化、设备运维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B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CP+2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固定成本、经营降本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C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CP+2, SR+3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供应商成本、采购优化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D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CP+2, MA+3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隐性浪费、需要诊断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 xml:space="preserve">Q5  </w:t>
            </w:r>
            <w:r>
              <w:rPr>
                <w:rFonts w:eastAsia="等线" w:ascii="Arial" w:cs="Arial" w:hAnsi="Arial"/>
                <w:b w:val="true"/>
                <w:sz w:val="22"/>
              </w:rPr>
              <w:t>过去一年，有没有主动降过成本？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 xml:space="preserve">A  </w:t>
            </w:r>
            <w:r>
              <w:rPr>
                <w:rFonts w:eastAsia="等线" w:ascii="Arial" w:cs="Arial" w:hAnsi="Arial"/>
                <w:sz w:val="22"/>
              </w:rPr>
              <w:t>做过，效果还不错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 xml:space="preserve">B  </w:t>
            </w:r>
            <w:r>
              <w:rPr>
                <w:rFonts w:eastAsia="等线" w:ascii="Arial" w:cs="Arial" w:hAnsi="Arial"/>
                <w:sz w:val="22"/>
              </w:rPr>
              <w:t>做过一些，但省没省、值不值说不清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 xml:space="preserve">C  </w:t>
            </w:r>
            <w:r>
              <w:rPr>
                <w:rFonts w:eastAsia="等线" w:ascii="Arial" w:cs="Arial" w:hAnsi="Arial"/>
                <w:sz w:val="22"/>
              </w:rPr>
              <w:t>想做，不知道从哪下手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 xml:space="preserve">D  </w:t>
            </w:r>
            <w:r>
              <w:rPr>
                <w:rFonts w:eastAsia="等线" w:ascii="Arial" w:cs="Arial" w:hAnsi="Arial"/>
                <w:sz w:val="22"/>
              </w:rPr>
              <w:t>成本压力已经明显，近期必须处理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8f959e"/>
                <w:sz w:val="22"/>
              </w:rPr>
              <w:t>设计目的：判断行动成熟度，识别是否存在路径不清问题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05"/>
        <w:gridCol w:w="1950"/>
        <w:gridCol w:w="5625"/>
      </w:tblGrid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ffa53d"/>
              </w:rPr>
              <w:t>选项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ffa53d"/>
              </w:rPr>
              <w:t>后台计分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ffa53d"/>
              </w:rPr>
              <w:t>需求标签</w:t>
            </w: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A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AM+1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有管理意识，可做进阶优化</w:t>
            </w: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B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CP+1, MA+2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降本效果不佳，需复盘</w:t>
            </w: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C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CP+1, MA+4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路径不清，适合初步诊断</w:t>
            </w: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CP+4, AM+4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高优先级，近期跟进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 xml:space="preserve">Q6  </w:t>
            </w:r>
            <w:r>
              <w:rPr>
                <w:rFonts w:eastAsia="等线" w:ascii="Arial" w:cs="Arial" w:hAnsi="Arial"/>
                <w:b w:val="true"/>
                <w:sz w:val="22"/>
              </w:rPr>
              <w:t>关于电费/用能，你现在更接近哪种情况？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 xml:space="preserve">A  </w:t>
            </w:r>
            <w:r>
              <w:rPr>
                <w:rFonts w:eastAsia="等线" w:ascii="Arial" w:cs="Arial" w:hAnsi="Arial"/>
                <w:sz w:val="22"/>
              </w:rPr>
              <w:t>电费不低，但没分析过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 xml:space="preserve">B  </w:t>
            </w:r>
            <w:r>
              <w:rPr>
                <w:rFonts w:eastAsia="等线" w:ascii="Arial" w:cs="Arial" w:hAnsi="Arial"/>
                <w:sz w:val="22"/>
              </w:rPr>
              <w:t>听过光伏/售电/储能，不确定适不适合自己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 xml:space="preserve">C  </w:t>
            </w:r>
            <w:r>
              <w:rPr>
                <w:rFonts w:eastAsia="等线" w:ascii="Arial" w:cs="Arial" w:hAnsi="Arial"/>
                <w:sz w:val="22"/>
              </w:rPr>
              <w:t>做过一点优化，还想看看有没有空间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 xml:space="preserve">D  </w:t>
            </w:r>
            <w:r>
              <w:rPr>
                <w:rFonts w:eastAsia="等线" w:ascii="Arial" w:cs="Arial" w:hAnsi="Arial"/>
                <w:sz w:val="22"/>
              </w:rPr>
              <w:t>用能占比不高，暂时不是重点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8f959e"/>
                <w:sz w:val="22"/>
              </w:rPr>
              <w:t xml:space="preserve"> 设计目的：识别能源服务潜力，保持前端表达通俗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05"/>
        <w:gridCol w:w="1950"/>
        <w:gridCol w:w="5625"/>
      </w:tblGrid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ffa53d"/>
              </w:rPr>
              <w:t>选项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ffa53d"/>
              </w:rPr>
              <w:t>后台计分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ffa53d"/>
              </w:rPr>
              <w:t>需求标签</w:t>
            </w: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A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EP+4, CP+2, AM+2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电费优化、用能初筛</w:t>
            </w: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B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EP+3, AM+1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能源咨询、待判断</w:t>
            </w: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C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EP+3, AM+3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进阶优化、可跟进</w:t>
            </w: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EP+0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暂无能源需求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05"/>
        <w:gridCol w:w="1950"/>
        <w:gridCol w:w="5625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 xml:space="preserve">Q7  </w:t>
            </w:r>
            <w:r>
              <w:rPr>
                <w:rFonts w:eastAsia="等线" w:ascii="Arial" w:cs="Arial" w:hAnsi="Arial"/>
                <w:sz w:val="22"/>
              </w:rPr>
              <w:t>你们找供应商/服务商时</w:t>
            </w:r>
            <w:r>
              <w:rPr>
                <w:rFonts w:eastAsia="等线" w:ascii="Arial" w:cs="Arial" w:hAnsi="Arial"/>
                <w:b w:val="true"/>
                <w:sz w:val="22"/>
              </w:rPr>
              <w:t>，通常怎么找？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 xml:space="preserve">A  </w:t>
            </w:r>
            <w:r>
              <w:rPr>
                <w:rFonts w:eastAsia="等线" w:ascii="Arial" w:cs="Arial" w:hAnsi="Arial"/>
                <w:sz w:val="22"/>
              </w:rPr>
              <w:t>主要靠熟人或朋友推荐，没怎么系统比较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 xml:space="preserve">B  </w:t>
            </w:r>
            <w:r>
              <w:rPr>
                <w:rFonts w:eastAsia="等线" w:ascii="Arial" w:cs="Arial" w:hAnsi="Arial"/>
                <w:sz w:val="22"/>
              </w:rPr>
              <w:t>会比价，但看不太懂方案好坏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 xml:space="preserve">C  </w:t>
            </w:r>
            <w:r>
              <w:rPr>
                <w:rFonts w:eastAsia="等线" w:ascii="Arial" w:cs="Arial" w:hAnsi="Arial"/>
                <w:sz w:val="22"/>
              </w:rPr>
              <w:t>有固定供应商，合作久了很少复核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 xml:space="preserve">D  </w:t>
            </w:r>
            <w:r>
              <w:rPr>
                <w:rFonts w:eastAsia="等线" w:ascii="Arial" w:cs="Arial" w:hAnsi="Arial"/>
                <w:sz w:val="22"/>
              </w:rPr>
              <w:t>供应商体系比较稳定，暂时没明显问题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8f959e"/>
                <w:sz w:val="22"/>
              </w:rPr>
              <w:t>设计目的：将供应商需求包装成经营状态判断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6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05"/>
        <w:gridCol w:w="1950"/>
        <w:gridCol w:w="5625"/>
      </w:tblGrid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ffa53d"/>
              </w:rPr>
              <w:t>选项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ffa53d"/>
              </w:rPr>
              <w:t>后台计分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ffa53d"/>
              </w:rPr>
              <w:t>需求标签</w:t>
            </w: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A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SR+3，MA+1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供应商信息差：适合供应商避坑和比价教育。</w:t>
            </w: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B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SR+4，AM+2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报价/方案复核需求：可转化为高价值顾问服务。</w:t>
            </w: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C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SR+3，AM+1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第二意见需求：适合轻量复核和横向比较。</w:t>
            </w: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SR+0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暂无强供应商需求：适合内容培育，不强推撮合。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05"/>
        <w:gridCol w:w="1950"/>
        <w:gridCol w:w="5625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Q8</w:t>
            </w:r>
            <w:r>
              <w:rPr>
                <w:rFonts w:eastAsia="等线" w:ascii="Arial" w:cs="Arial" w:hAnsi="Arial"/>
                <w:sz w:val="22"/>
              </w:rPr>
              <w:t xml:space="preserve"> 每个月收到电费账单时，你通常看到哪一步？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只看总金额和缴费时间，明细基本不看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 会看这个月比上个月贵没贵，但不知道为什么变贵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 能看到峰谷、基本电费、力调等项目，但不确定是否合理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 已经发现过账单异常或波动，想找人帮忙复核一下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6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479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 xml:space="preserve">Q9  </w:t>
            </w:r>
            <w:r>
              <w:rPr>
                <w:rFonts w:eastAsia="等线" w:ascii="Arial" w:cs="Arial" w:hAnsi="Arial"/>
                <w:b w:val="true"/>
                <w:sz w:val="22"/>
              </w:rPr>
              <w:t>如果有人帮你把关供应商，最想要哪种方式？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 xml:space="preserve">A  </w:t>
            </w:r>
            <w:r>
              <w:rPr>
                <w:rFonts w:eastAsia="等线" w:ascii="Arial" w:cs="Arial" w:hAnsi="Arial"/>
                <w:sz w:val="22"/>
              </w:rPr>
              <w:t>近期正在找新供应商，希望推荐几家靠谱的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 xml:space="preserve">B  </w:t>
            </w:r>
            <w:r>
              <w:rPr>
                <w:rFonts w:eastAsia="等线" w:ascii="Arial" w:cs="Arial" w:hAnsi="Arial"/>
                <w:sz w:val="22"/>
              </w:rPr>
              <w:t>帮我判断供应商报价合不合理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 xml:space="preserve">C  </w:t>
            </w:r>
            <w:r>
              <w:rPr>
                <w:rFonts w:eastAsia="等线" w:ascii="Arial" w:cs="Arial" w:hAnsi="Arial"/>
                <w:sz w:val="22"/>
              </w:rPr>
              <w:t>帮我过滤不靠谱的供应商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 xml:space="preserve">D  </w:t>
            </w:r>
            <w:r>
              <w:rPr>
                <w:rFonts w:eastAsia="等线" w:ascii="Arial" w:cs="Arial" w:hAnsi="Arial"/>
                <w:sz w:val="22"/>
              </w:rPr>
              <w:t>帮我看合同和服务边界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05"/>
        <w:gridCol w:w="1950"/>
        <w:gridCol w:w="5625"/>
      </w:tblGrid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ffa53d"/>
              </w:rPr>
              <w:t>选项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ffa53d"/>
              </w:rPr>
              <w:t>后台计分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ffa53d"/>
              </w:rPr>
              <w:t>需求标签</w:t>
            </w: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A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SR+3, AM+3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服务商推荐、撮合线索</w:t>
            </w: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B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SR+4, AM+3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报价复核、高价值需求</w:t>
            </w: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C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SR+3, AM+2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供应商筛选</w:t>
            </w: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SR+3, AM+2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合同把关、交付边界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Q10 如果测完发现有优化空间，你更愿意下一步怎么做？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e7802"/>
          <w:sz w:val="22"/>
        </w:rPr>
        <w:t>设计目的：</w:t>
      </w:r>
      <w:r>
        <w:rPr>
          <w:rFonts w:eastAsia="等线" w:ascii="Arial" w:cs="Arial" w:hAnsi="Arial"/>
          <w:sz w:val="22"/>
        </w:rPr>
        <w:t>判断联系意愿和行动成熟度，直接决定后续运营方式。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20"/>
        <w:gridCol w:w="3390"/>
        <w:gridCol w:w="1335"/>
        <w:gridCol w:w="3135"/>
      </w:tblGrid>
      <w:tr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ffa53d"/>
              </w:rPr>
              <w:t>选项</w:t>
            </w: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ffa53d"/>
              </w:rPr>
              <w:t>前端展示文案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ffa53d"/>
              </w:rPr>
              <w:t>后台计分/标签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ffa53d"/>
              </w:rPr>
              <w:t>需求标签与运营含义</w:t>
            </w:r>
          </w:p>
        </w:tc>
      </w:tr>
      <w:tr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</w:t>
            </w: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本周就想先聊一次，越快越好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AM+4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紧急/高优先级：24小时内触达，推顾问预约。</w:t>
            </w:r>
          </w:p>
        </w:tc>
      </w:tr>
      <w:tr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</w:t>
            </w: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1个月内找人帮忙初步判断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AM+3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近期意向：3天内触达，推免费初筛。</w:t>
            </w:r>
          </w:p>
        </w:tc>
      </w:tr>
      <w:tr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先加企微或进群，3个月内慢慢看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AM+2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可培育：进入企微/社群内容触达。</w:t>
            </w:r>
          </w:p>
        </w:tc>
      </w:tr>
      <w:tr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</w:t>
            </w: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先看案例和清单，不急着沟通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AM+0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观望型：轻触达，不强推销售。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（2）结果页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e7802"/>
          <w:sz w:val="22"/>
        </w:rPr>
        <w:t>结构：问题点出 → 行业数字参照 → 漏钱信号 → 免费初筛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数字来自同类企业经验值，不是用户自身数据——真实可信，不构成虚假承诺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8f959e"/>
                <w:sz w:val="22"/>
                <w:shd w:fill="f76964"/>
              </w:rPr>
              <w:t>结果页 01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f76964"/>
              </w:rPr>
              <w:t xml:space="preserve">�� </w:t>
            </w:r>
            <w:r>
              <w:rPr>
                <w:rFonts w:eastAsia="等线" w:ascii="Arial" w:cs="Arial" w:hAnsi="Arial"/>
                <w:color w:val="8f959e"/>
                <w:sz w:val="22"/>
                <w:shd w:fill="f76964"/>
              </w:rPr>
              <w:t xml:space="preserve"> 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f76964"/>
              </w:rPr>
              <w:t>成本敏感型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8f959e"/>
                <w:sz w:val="22"/>
                <w:shd w:fill="f76964"/>
              </w:rPr>
              <w:t>每个月的固定支出，正在悄悄吃掉你的利润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1"/>
              <w:spacing w:before="380" w:after="140" w:line="288" w:lineRule="auto"/>
              <w:ind w:left="0"/>
              <w:jc w:val="center"/>
              <w:outlineLvl w:val="0"/>
            </w:pPr>
            <w:bookmarkStart w:name="heading_10" w:id="10"/>
            <w:r>
              <w:rPr>
                <w:rFonts w:eastAsia="等线" w:ascii="Arial" w:cs="Arial" w:hAnsi="Arial"/>
                <w:b w:val="true"/>
                <w:color w:val="d83931"/>
                <w:sz w:val="36"/>
              </w:rPr>
              <w:t>8%～18%</w:t>
            </w:r>
            <w:bookmarkEnd w:id="10"/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同类企业电费平均可优化空间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数据来源：河狸服务过的餐饮/门店/中型工厂企业，优化空间因设备、用电时段、合同类型不同而有差异。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�� 我们在你的答案里，发现了这些信号：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⚠️ 你的固定成本压力明显，但可能从未系统分析过「哪笔钱最值得先动」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⚠️ 电费在你的运营成本里很可能不是小数目，但也没人帮你测算过优化空间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⚠️ 没有数据对比，就不知道自己交的电费是贵了还是合理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�� 下一步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把你的电费账单或大概月均电费告诉我们，10分钟内告诉你有没有优化空间、从哪里动最划算。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[ 免费预约顾问 · 10分钟出初步结论 ]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i w:val="true"/>
                <w:color w:val="8f959e"/>
                <w:sz w:val="22"/>
              </w:rPr>
              <w:t>不用准备资料，聊一下就知道有没有空间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以上数据来自河狸服务过的同类企业经验，你的实际情况需要结合账单进一步判断。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8f959e"/>
                <w:sz w:val="22"/>
              </w:rPr>
              <w:t>结果页 02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 xml:space="preserve">��️ </w:t>
            </w:r>
            <w:r>
              <w:rPr>
                <w:rFonts w:eastAsia="等线" w:ascii="Arial" w:cs="Arial" w:hAnsi="Arial"/>
                <w:color w:val="8f959e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隐性浪费型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8f959e"/>
                <w:sz w:val="22"/>
              </w:rPr>
              <w:t>钱在漏，但你不知道从哪里漏的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1"/>
              <w:spacing w:before="380" w:after="140" w:line="288" w:lineRule="auto"/>
              <w:ind w:left="0"/>
              <w:jc w:val="center"/>
              <w:outlineLvl w:val="0"/>
            </w:pPr>
            <w:bookmarkStart w:name="heading_11" w:id="11"/>
            <w:r>
              <w:rPr>
                <w:rFonts w:eastAsia="等线" w:ascii="Arial" w:cs="Arial" w:hAnsi="Arial"/>
                <w:b w:val="true"/>
                <w:color w:val="6425d0"/>
                <w:sz w:val="36"/>
              </w:rPr>
              <w:t>3个</w:t>
            </w:r>
            <w:bookmarkEnd w:id="11"/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同类企业平均发现的隐性漏钱点数量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数据来源：河狸对「收支不清晰」企业的初步诊断记录，漏点类型包括电费超支、供应商报价偏高、合同边界模糊等。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�� 我们在你的答案里，发现了这些信号：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⚠️ 你说不清楚每个月钱去了哪里——这本身就是一个需要解决的问题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⚠️ 供应商从没系统比较过，很可能有一两家正在「安静地多收你钱」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⚠️ 电费账单可能是最容易发现问题的入口，但你还没看过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6425d0"/>
                <w:sz w:val="22"/>
                <w:shd w:fill="f2f3f5"/>
              </w:rPr>
              <w:t>�� 下一步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  <w:shd w:fill="f2f3f5"/>
              </w:rPr>
              <w:t>不需要你准备任何材料。先和顾问聊15分钟，我们帮你梳理最可能漏钱的3个位置，再决定要不要深入查。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6425d0"/>
                <w:sz w:val="22"/>
                <w:shd w:fill="f2f3f5"/>
              </w:rPr>
              <w:t>[ 免费预约顾问 · 10分钟出初步结论 ]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i w:val="true"/>
                <w:color w:val="8f959e"/>
                <w:sz w:val="22"/>
                <w:shd w:fill="f2f3f5"/>
              </w:rPr>
              <w:t>不用准备资料，聊一下就知道有没有空间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以上数据来自河狸服务过的同类企业经验，你的实际情况需要结合账单进一步判断。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8f959e"/>
                <w:sz w:val="22"/>
                <w:shd w:fill="4e83fd"/>
              </w:rPr>
              <w:t>结果页 03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 xml:space="preserve">�� </w:t>
            </w:r>
            <w:r>
              <w:rPr>
                <w:rFonts w:eastAsia="等线" w:ascii="Arial" w:cs="Arial" w:hAnsi="Arial"/>
                <w:color w:val="8f959e"/>
                <w:sz w:val="22"/>
                <w:shd w:fill="4e83fd"/>
              </w:rPr>
              <w:t xml:space="preserve"> 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4e83fd"/>
              </w:rPr>
              <w:t>增长扩张型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8f959e"/>
                <w:sz w:val="22"/>
                <w:shd w:fill="4e83fd"/>
              </w:rPr>
              <w:t>越长越快，成本却没人管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1"/>
              <w:spacing w:before="380" w:after="140" w:line="288" w:lineRule="auto"/>
              <w:ind w:left="0"/>
              <w:jc w:val="center"/>
              <w:outlineLvl w:val="0"/>
            </w:pPr>
            <w:bookmarkStart w:name="heading_12" w:id="12"/>
            <w:r>
              <w:rPr>
                <w:rFonts w:eastAsia="等线" w:ascii="Arial" w:cs="Arial" w:hAnsi="Arial"/>
                <w:b w:val="true"/>
                <w:color w:val="245bdb"/>
                <w:sz w:val="36"/>
              </w:rPr>
              <w:t>扩张期企业</w:t>
            </w:r>
            <w:bookmarkEnd w:id="12"/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成本超支风险是稳定期的2～3倍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数据来源：行业经验参考，扩张期企业因采购分散、合同不规范、设备选型匆忙等原因，成本管控难度显著上升。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�� 我们在你的答案里，发现了这些信号：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⚠️ 你在扩张，采购和用能支出也在同步放大，但可能没有人在系统管这块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⚠️ 新场地/新设备的用电合同选型，往往是日后电费高低的关键，但扩张期很少有人认真看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⚠️ 现在多花的冤枉钱，会随着规模扩大持续叠加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  <w:shd w:fill="f2f3f5"/>
              </w:rPr>
              <w:t>�� 下一步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  <w:shd w:fill="f2f3f5"/>
              </w:rPr>
              <w:t>趁着还在扩张，现在做一次用能和供应商的初步把关，比日后发现问题再回头改要省得多。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  <w:shd w:fill="f2f3f5"/>
              </w:rPr>
              <w:t>[ 免费预约顾问 · 10分钟出初步结论 ]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i w:val="true"/>
                <w:color w:val="8f959e"/>
                <w:sz w:val="22"/>
                <w:shd w:fill="f2f3f5"/>
              </w:rPr>
              <w:t>不用准备资料，聊一下就知道有没有空间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以上数据来自河狸服务过的同类企业经验，你的实际情况需要结合账单进一步判断。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8f959e"/>
                <w:sz w:val="22"/>
                <w:shd w:fill="62d256"/>
              </w:rPr>
              <w:t>结果页 04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62d256"/>
              </w:rPr>
              <w:t xml:space="preserve">�� </w:t>
            </w:r>
            <w:r>
              <w:rPr>
                <w:rFonts w:eastAsia="等线" w:ascii="Arial" w:cs="Arial" w:hAnsi="Arial"/>
                <w:color w:val="8f959e"/>
                <w:sz w:val="22"/>
                <w:shd w:fill="62d256"/>
              </w:rPr>
              <w:t xml:space="preserve"> 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62d256"/>
              </w:rPr>
              <w:t>稳健经营型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8f959e"/>
                <w:sz w:val="22"/>
                <w:shd w:fill="62d256"/>
              </w:rPr>
              <w:t>现在不是最坏，但可能不是最好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1"/>
              <w:spacing w:before="380" w:after="140" w:line="288" w:lineRule="auto"/>
              <w:ind w:left="0"/>
              <w:jc w:val="center"/>
              <w:outlineLvl w:val="0"/>
            </w:pPr>
            <w:bookmarkStart w:name="heading_13" w:id="13"/>
            <w:r>
              <w:rPr>
                <w:rFonts w:eastAsia="等线" w:ascii="Arial" w:cs="Arial" w:hAnsi="Arial"/>
                <w:b w:val="true"/>
                <w:color w:val="2ea121"/>
                <w:sz w:val="36"/>
              </w:rPr>
              <w:t>60%+</w:t>
            </w:r>
            <w:bookmarkEnd w:id="13"/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稳定期企业存在「习惯性多付」的比例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数据来源：河狸对「经营稳定、从未系统优化」企业的初诊数据，习惯性多付指长期沿用的合同/供应商实际并非最优解。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�� 我们在你的答案里，发现了这些信号：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⚠️ 稳定经营容易形成「反正也没出问题」的惯性，供应商多年没换过、电费合同没看过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⚠️ 你的成本结构是清晰的，但「清晰」不等于「最优」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⚠️ 做一次主动体检，往往比等出了问题再处理省更多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�� 下一步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你不是遇到了危机，只是可能在用不够划算的方式维持稳定。我们帮你做一次低干扰的初步检查。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[ 免费预约顾问 · 10分钟出初步结论 ]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i w:val="true"/>
                <w:color w:val="8f959e"/>
                <w:sz w:val="22"/>
              </w:rPr>
              <w:t>不用准备资料，聊一下就知道有没有空间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以上数据来自河狸服务过的同类企业经验，你的实际情况需要结合账单进一步判断。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8f959e"/>
                <w:sz w:val="22"/>
                <w:shd w:fill="ffa53d"/>
              </w:rPr>
              <w:t>结果页 05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ffa53d"/>
              </w:rPr>
              <w:t xml:space="preserve">⚡ </w:t>
            </w:r>
            <w:r>
              <w:rPr>
                <w:rFonts w:eastAsia="等线" w:ascii="Arial" w:cs="Arial" w:hAnsi="Arial"/>
                <w:color w:val="8f959e"/>
                <w:sz w:val="22"/>
                <w:shd w:fill="ffa53d"/>
              </w:rPr>
              <w:t xml:space="preserve"> 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ffa53d"/>
              </w:rPr>
              <w:t>能源觉醒型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8f959e"/>
                <w:sz w:val="22"/>
                <w:shd w:fill="ffa53d"/>
              </w:rPr>
              <w:t>电费这件事，你可能一直在交冤枉钱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1"/>
              <w:spacing w:before="380" w:after="140" w:line="288" w:lineRule="auto"/>
              <w:ind w:left="0"/>
              <w:jc w:val="center"/>
              <w:outlineLvl w:val="0"/>
            </w:pPr>
            <w:bookmarkStart w:name="heading_14" w:id="14"/>
            <w:r>
              <w:rPr>
                <w:rFonts w:eastAsia="等线" w:ascii="Arial" w:cs="Arial" w:hAnsi="Arial"/>
                <w:b w:val="true"/>
                <w:color w:val="de7802"/>
                <w:sz w:val="36"/>
              </w:rPr>
              <w:t>10%～25%</w:t>
            </w:r>
            <w:bookmarkEnd w:id="14"/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工业/商业用户电费可优化的常见区间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数据来源：国内工商业用电优化行业参考区间，实际空间受用电量、峰谷结构、变压器配置、合同类型等影响，需结合账单判断。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�� 我们在你的答案里，发现了这些信号：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⚠️ 你的电费支出不低，但从来没人帮你系统分析过合不合理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⚠️ 售电、光伏、储能你都听过，但不知道哪个适合你的场景和规模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⚠️ 电费账单里藏着很多细节，自己看不出来，但专业的人一眼就能发现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�� 下一步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把月均电费或最近一张电费账单告诉我们，顾问帮你判断：有没有空间、哪种方案最适合你、大概能省多少。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[ 免费预约顾问 · 10分钟出初步结论 ]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i w:val="true"/>
                <w:color w:val="8f959e"/>
                <w:sz w:val="22"/>
              </w:rPr>
              <w:t>不用准备资料，聊一下就知道有没有空间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以上数据来自河狸服务过的同类企业经验，你的实际情况需要结合账单进一步判断。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8f959e"/>
                <w:sz w:val="22"/>
              </w:rPr>
              <w:t>结果页 06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 xml:space="preserve">�� </w:t>
            </w:r>
            <w:r>
              <w:rPr>
                <w:rFonts w:eastAsia="等线" w:ascii="Arial" w:cs="Arial" w:hAnsi="Arial"/>
                <w:color w:val="8f959e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供应商困惑型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8f959e"/>
                <w:sz w:val="22"/>
              </w:rPr>
              <w:t>你选的供应商，可能不是市场上最合适的那个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1"/>
              <w:spacing w:before="380" w:after="140" w:line="288" w:lineRule="auto"/>
              <w:ind w:left="0"/>
              <w:jc w:val="center"/>
              <w:outlineLvl w:val="0"/>
            </w:pPr>
            <w:bookmarkStart w:name="heading_15" w:id="15"/>
            <w:r>
              <w:rPr>
                <w:rFonts w:eastAsia="等线" w:ascii="Arial" w:cs="Arial" w:hAnsi="Arial"/>
                <w:b w:val="true"/>
                <w:sz w:val="36"/>
              </w:rPr>
              <w:t>超过70%</w:t>
            </w:r>
            <w:bookmarkEnd w:id="15"/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中小企业从未主动复核过供应商报价的比例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数据来源：行业调研参考数据，多数中小企业依赖熟人推荐或沿用旧供应商，缺乏系统性比较机制。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�� 我们在你的答案里，发现了这些信号：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⚠️ 你主要靠熟人介绍供应商——这不是坏事，但信息差可能让你一直在多付钱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⚠️ 收到报价单却看不懂好不好、贵不贵，这个风险在每一次采购里都在发生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⚠️ 合同里的服务边界模糊，往往是日后扯皮和超支的根源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�� 下一步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把你最近的一份报价单或正在考虑的供应商方向告诉我们，我们帮你判断：值不值、坑在哪、有没有更好的选择。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[ 免费预约顾问 · 10分钟出初步结论 ]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i w:val="true"/>
                <w:color w:val="8f959e"/>
                <w:sz w:val="22"/>
              </w:rPr>
              <w:t>不用准备资料，聊一下就知道有没有空间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e7802"/>
          <w:sz w:val="22"/>
        </w:rPr>
        <w:t>（3）画像判断逻辑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e7802"/>
          <w:sz w:val="22"/>
        </w:rPr>
        <w:t>（一）6个计分维度说明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所有题目的选项得分，最终归入以下6个独立维度。维度之间互不影响，各自累加。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05"/>
        <w:gridCol w:w="1410"/>
        <w:gridCol w:w="6150"/>
      </w:tblGrid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ffa53d"/>
              </w:rPr>
              <w:t>维度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ffa53d"/>
              </w:rPr>
              <w:t>名称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ffa53d"/>
              </w:rPr>
              <w:t>含义与用途</w:t>
            </w: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EP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用能优化潜力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电费规模、用能意识、优化历史。EP越高→能源类服务优先级越高</w:t>
            </w: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CP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成本压力指数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固定成本压力、整体降本迫切度。CP越高→降本需求越紧迫</w:t>
            </w: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SR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供应商服务需求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供应商信息差、报价复核、方案比选需求。SR越高→撮合/复核服务优先</w:t>
            </w: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25d0"/>
                <w:sz w:val="22"/>
              </w:rPr>
              <w:t>MA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管理模糊度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路径不清、收支不明、行动力弱。MA越高→需要诊断引导</w:t>
            </w: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AM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行动成熟度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紧迫程度、材料准备度、近期行动意愿。AM越高→线索越热</w:t>
            </w: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LV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线索价值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企业规模、用能体量。LV越高→跟进优先级越高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e7802"/>
          <w:sz w:val="22"/>
        </w:rPr>
        <w:t>（二）完整计分明细（10题 × 4选项）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Q1省份题只打区域标签，不参与数字计分，其余9题所有选项均有对应得分。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95"/>
        <w:gridCol w:w="2475"/>
        <w:gridCol w:w="1590"/>
        <w:gridCol w:w="3420"/>
      </w:tblGrid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ffa53d"/>
              </w:rPr>
              <w:t>题号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ffa53d"/>
              </w:rPr>
              <w:t>用户选项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ffa53d"/>
              </w:rPr>
              <w:t>计分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ffa53d"/>
              </w:rPr>
              <w:t>运营含义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Q1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华东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区域=华东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电价政策参考华东电网，峰谷套利空间较大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 华南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区域=华南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参考南方电网，市场化售电较活跃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 华北/西北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区域=华北/西北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风光资源丰富，绿电/储能方案适用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 其他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区域=其他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待顾问进一步确认地方政策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Q2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&lt;1万度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EP+1, LV+1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小微用户，服务优先级低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 1-5万度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EP+2, LV+2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中小用户，有初筛价值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 5-20万度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EP+3, LV+3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中型用户，重点跟进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 &gt;20万度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EP+4, LV+4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高价值用户，优先服务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Q3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门店/餐饮/零售/办公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LV+1, EP+1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轻量服务、经营降本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 工厂/生产制造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LV+3, EP+3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用能优化、设备运维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 仓储/物流/酒店/商业体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LV+2, EP+2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大空间用量、用能优化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 园区企业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LV+3, EP+3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综合服务、能源服务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Q4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收支稳定，固定支出压力大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CP+3, AM+1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成本敏感型信号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 订单在涨，成本也跟着涨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CP+2, MA+1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增长扩张型信号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 钱感觉在漏，说不清在哪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CP+2, MA+4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隐性浪费型信号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 想趁稳定做主动体检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AM+1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稳健经营型信号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Q5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电费、设备、运维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CP+2, EP+2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用能优化需求明确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 房租、人工等固定成本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CP+2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固定成本压力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 采购、外包、供应商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CP+2, SR+3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供应商成本优化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 说不清，整体都偏高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CP+2, MA+3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隐性浪费、待诊断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Q6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做过，效果还不错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AM+1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有意识，可做进阶优化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 做过，没什么感觉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CP+1, MA+2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效果不佳，需复盘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 想做，不知道从哪下手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CP+1, MA+4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路径不清，适合初诊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 成本压力大，近期必须做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CP+4, AM+4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高优先级，近期跟进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Q7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主要靠熟人，没怎么比较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SR+3, MA+1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信息差、熟人渠道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 会比价，看不懂方案好坏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SR+4, AM+2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报价复核需求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 有固定供应商，不确定最优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SR+3, AM+2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第二意见需求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 最近正在找新供应商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SR+4, AM+4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高意向、服务商推荐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Q8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推荐几家靠谱的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SR+3, AM+3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撮合线索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 判断报价合不合理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SR+4, AM+3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报价复核、高价值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 过滤不靠谱的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SR+3, AM+2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供应商筛选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 看合同和服务边界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SR+3, AM+2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合同把关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Q9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电费不低，没分析过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EP+4, CP+2, AM+2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用能初筛、A类线索潜力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 听过光伏/售电，不确定适合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EP+3, AM+1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能源咨询、待判断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 做过优化，想看还有没有空间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EP+3, AM+3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进阶优化、可跟进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 用能占比不高，不是重点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EP+0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暂无能源需求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Q10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7天内，越快越好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AM+4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紧急、高优先级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 1个月内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AM+3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近期跟进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 3个月内都行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AM+2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可培育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 先了解，不急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AM+0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内容培育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e7802"/>
          <w:sz w:val="22"/>
        </w:rPr>
        <w:t>（三）6种画像匹配规则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根据6个维度的最终得分，按优先级顺序匹配唯一画像。每个用户只输出一种。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70"/>
        <w:gridCol w:w="1410"/>
        <w:gridCol w:w="2295"/>
        <w:gridCol w:w="2790"/>
      </w:tblGrid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ffa53d"/>
              </w:rPr>
              <w:t>画像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ffa53d"/>
              </w:rPr>
              <w:t>触发阈值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ffa53d"/>
              </w:rPr>
              <w:t>匹配规则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ffa53d"/>
              </w:rPr>
              <w:t>典型用户特征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�� 稳健经营型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AM≥2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CP≤3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MA≤2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首选条件：MA低（路径清晰）+ 无明显压力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排除条件：CP≥6 或 MA≥5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经营稳定，有优化意识，主动体检型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�� 成本敏感型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CP≥6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AM≥2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首选条件：CP最高分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排除条件：MA≥5（不能路径不清）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固定成本压力大，降本意愿强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�� 增长扩张型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MA≥3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LV≥3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CP≥2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首选条件：MA中高 + LV高（规模大）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辅助条件：Q4选B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业务扩张，成本跟随上升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25d0"/>
                <w:sz w:val="22"/>
              </w:rPr>
              <w:t>��️ 隐性浪费型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25d0"/>
                <w:sz w:val="22"/>
              </w:rPr>
              <w:t>MA≥5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25d0"/>
                <w:sz w:val="22"/>
              </w:rPr>
              <w:t>CP≥3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首选条件：MA最高分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辅助条件：Q4选C 或 Q6选C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钱在漏，路径不清，需要诊断引导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⚡ 能源觉醒型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EP≥5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AM≥2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首选条件：EP最高分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辅助条件：Q2选C/D（用电量大）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电费高，用能待初筛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�� 供应商困惑型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SR≥6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AM≥2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首选条件：SR最高分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排除条件：EP≥5（能源需求更优先）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供应商信息差，报价复核需求强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e7802"/>
          <w:sz w:val="22"/>
        </w:rPr>
        <w:t>（四）后台计算流程（Step by Step）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建议按以下顺序实现后台判断逻辑，确保每个用户得到唯一、准确的画像和线索等级。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 xml:space="preserve">Step 1  </w:t>
            </w:r>
            <w:r>
              <w:rPr>
                <w:rFonts w:eastAsia="等线" w:ascii="Arial" w:cs="Arial" w:hAnsi="Arial"/>
                <w:b w:val="true"/>
                <w:sz w:val="22"/>
              </w:rPr>
              <w:t>收集原始分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用户完成10题，后台按每题选项累加各维度分值。Q1只打区域标签，不计分。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 xml:space="preserve">Step 2  </w:t>
            </w:r>
            <w:r>
              <w:rPr>
                <w:rFonts w:eastAsia="等线" w:ascii="Arial" w:cs="Arial" w:hAnsi="Arial"/>
                <w:b w:val="true"/>
                <w:sz w:val="22"/>
              </w:rPr>
              <w:t>计算6个维度总分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EP / CP / SR / MA / AM / LV 各自独立累加，最终得到6个数字。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25d0"/>
                <w:sz w:val="22"/>
              </w:rPr>
              <w:t xml:space="preserve">Step 3  </w:t>
            </w:r>
            <w:r>
              <w:rPr>
                <w:rFonts w:eastAsia="等线" w:ascii="Arial" w:cs="Arial" w:hAnsi="Arial"/>
                <w:b w:val="true"/>
                <w:sz w:val="22"/>
              </w:rPr>
              <w:t>画像匹配（优先级顺序）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按以下顺序依次判断，第一个满足条件的即为该用户画像：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 xml:space="preserve">    ① 隐性浪费型（MA最高且≥5）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 xml:space="preserve">    ② 能源觉醒型（EP最高且≥5）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 xml:space="preserve">    ③ 供应商困惑型（SR最高且≥6）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 xml:space="preserve">    ④ 成本敏感型（CP≥6）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 xml:space="preserve">    ⑤ 增长扩张型（MA≥3且LV≥3）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 xml:space="preserve">    ⑥ 稳健经营型（兜底，以上均不满足）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 xml:space="preserve">Step 4  </w:t>
            </w:r>
            <w:r>
              <w:rPr>
                <w:rFonts w:eastAsia="等线" w:ascii="Arial" w:cs="Arial" w:hAnsi="Arial"/>
                <w:b w:val="true"/>
                <w:sz w:val="22"/>
              </w:rPr>
              <w:t>线索分级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用AM总分 + LV总分判断线索等级（A/B/C/D），决定后台跟进优先级。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 xml:space="preserve">Step 5  </w:t>
            </w:r>
            <w:r>
              <w:rPr>
                <w:rFonts w:eastAsia="等线" w:ascii="Arial" w:cs="Arial" w:hAnsi="Arial"/>
                <w:b w:val="true"/>
                <w:sz w:val="22"/>
              </w:rPr>
              <w:t>区域标签入库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Q1答案作为独立字段存入用户档案，用于后续顾问分配和政策匹配。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 xml:space="preserve"> 4.</w:t>
      </w:r>
      <w:r>
        <w:rPr>
          <w:rFonts w:eastAsia="等线" w:ascii="Arial" w:cs="Arial" w:hAnsi="Arial"/>
          <w:b w:val="true"/>
          <w:color w:val="de7802"/>
          <w:sz w:val="32"/>
        </w:rPr>
        <w:t>线索分级与运营动作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AM（行动成熟度）是跟进时机的核心判断维度，LV（线索价值）决定资源投入优先级。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2985"/>
        <w:gridCol w:w="379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bbbfc4"/>
              </w:rPr>
              <w:t>线索等级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bbbfc4"/>
              </w:rPr>
              <w:t>判断条件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bbbfc4"/>
              </w:rPr>
              <w:t>运营动作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A类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高意向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AM≥8 且 LV≥4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7天内跟进，直接推顾问预约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B类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近期意向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AM 5-7 或 LV≥3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1周内触达，推免费初筛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C类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培育型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AM 2-4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加入内容推送序列，定期触达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D类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观望型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AM 0-1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推文章/案例，轻触达不强推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三、运营服务</w:t>
      </w:r>
      <w:bookmarkEnd w:id="1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1. 运营服务定位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运营服务的目标不是简单客服，而是将小程序沉淀下来的用户持续运营起来，把一次性测试用户转化为可跟进、可培育、可撮合的企业需求线索。运营服务需要完成三件事：建立联系、培育信任、推动需求闭环。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第一阶段建议先不建立社群，先通过单点方式建立联系。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2. 企业微信承接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690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项目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内容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企微角色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河狸企业降本顾问 / 河狸经营顾问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添加引导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您的经营体质测试已完成。添加河狸企业降本顾问，可领取完整报告，并获得 1 次免费电费账单分析。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首次话术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你好，我是河狸企业降本顾问。刚看到你完成了企业经营体质测试，你比较关注的是【供应商选择 / 用能成本 / 绿电绿证采购等等】。—对应不同的解决话术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首轮问题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你现在是先了解还是近期解决？有没有正在合作或比较的供应商？最担心价格、服务、方案还是合同风险？是否方便发报价单/账单/方案看是否有优化空间？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3. 线索分类及跟进流程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线索等级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判定条件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运营动作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类线索：高优先级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AM &gt;= 8；或选择推荐供应商、报价复核、方案比较、用能初筛；或已有报价/账单/方案；且愿意添加企微或接受联系。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 小时内企微或电话联系；完成初步诊断；引导补充资料；匹配   1 到 3 家服务商或安排方案沟通。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 类线索：可培育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AM 介于 3 到 7；有降本、供应商或用能关注；但未到近期决策阶段。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添加企微；拉入主题社群；每周推送案例和清单；7   到 14 天二次触达。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 类线索：泛流量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AM &lt;= 2；只是测试或只看页面结果；暂时无明确需求。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引导关注公众号、小红书或分享测试；通过内容二次触达；后续再激活。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用户标签体系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需要对运营用户建立标签库，标签库沉淀具体方式待讨论。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678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标签类别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标签内容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来源标签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小红书、公众号、朋友圈、转介绍、线下活动、其他。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企业类型标签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门店、工厂、园区企业、办公企业、仓储物流、酒店商综、其他。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需求类型标签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经营降本、隐性浪费、供应商选择、报价复核、方案比较、合同把关、用能优化、售电、绿电绿证、光伏、储能、节能、电力运维、财税、法务、人力、设备采购、其他。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成熟度标签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了解、有兴趣、正在找供应商、已有报价、有意向合作、已合作、可重复合作。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跟进状态标签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待联系、已联系、待补资料、已诊断、待匹配供应商、已匹配、沟通中、已成交、暂缓、无效。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35163">
    <w:lvl>
      <w:numFmt w:val="bullet"/>
      <w:suff w:val="tab"/>
      <w:lvlText w:val="•"/>
      <w:rPr>
        <w:color w:val="3370ff"/>
      </w:rPr>
    </w:lvl>
  </w:abstractNum>
  <w:abstractNum w:abstractNumId="1035164">
    <w:lvl>
      <w:numFmt w:val="bullet"/>
      <w:suff w:val="tab"/>
      <w:lvlText w:val="•"/>
      <w:rPr>
        <w:color w:val="3370ff"/>
      </w:rPr>
    </w:lvl>
  </w:abstractNum>
  <w:abstractNum w:abstractNumId="1035165">
    <w:lvl>
      <w:numFmt w:val="bullet"/>
      <w:suff w:val="tab"/>
      <w:lvlText w:val="•"/>
      <w:rPr>
        <w:color w:val="3370ff"/>
      </w:rPr>
    </w:lvl>
  </w:abstractNum>
  <w:abstractNum w:abstractNumId="1035166">
    <w:lvl>
      <w:numFmt w:val="bullet"/>
      <w:suff w:val="tab"/>
      <w:lvlText w:val="•"/>
      <w:rPr>
        <w:color w:val="3370ff"/>
      </w:rPr>
    </w:lvl>
  </w:abstractNum>
  <w:abstractNum w:abstractNumId="1035167">
    <w:lvl>
      <w:numFmt w:val="bullet"/>
      <w:suff w:val="tab"/>
      <w:lvlText w:val="•"/>
      <w:rPr>
        <w:color w:val="3370ff"/>
      </w:rPr>
    </w:lvl>
  </w:abstractNum>
  <w:abstractNum w:abstractNumId="1035168">
    <w:lvl>
      <w:numFmt w:val="bullet"/>
      <w:suff w:val="tab"/>
      <w:lvlText w:val="•"/>
      <w:rPr>
        <w:color w:val="3370ff"/>
      </w:rPr>
    </w:lvl>
  </w:abstractNum>
  <w:abstractNum w:abstractNumId="1035169">
    <w:lvl>
      <w:numFmt w:val="bullet"/>
      <w:suff w:val="tab"/>
      <w:lvlText w:val="•"/>
      <w:rPr>
        <w:color w:val="3370ff"/>
      </w:rPr>
    </w:lvl>
  </w:abstractNum>
  <w:abstractNum w:abstractNumId="1035170">
    <w:lvl>
      <w:numFmt w:val="bullet"/>
      <w:suff w:val="tab"/>
      <w:lvlText w:val="•"/>
      <w:rPr>
        <w:color w:val="3370ff"/>
      </w:rPr>
    </w:lvl>
  </w:abstractNum>
  <w:abstractNum w:abstractNumId="1035171">
    <w:lvl>
      <w:numFmt w:val="bullet"/>
      <w:suff w:val="tab"/>
      <w:lvlText w:val="•"/>
      <w:rPr>
        <w:color w:val="3370ff"/>
      </w:rPr>
    </w:lvl>
  </w:abstractNum>
  <w:abstractNum w:abstractNumId="1035172">
    <w:lvl>
      <w:numFmt w:val="bullet"/>
      <w:suff w:val="tab"/>
      <w:lvlText w:val="•"/>
      <w:rPr>
        <w:color w:val="3370ff"/>
      </w:rPr>
    </w:lvl>
  </w:abstractNum>
  <w:abstractNum w:abstractNumId="1035173">
    <w:lvl>
      <w:numFmt w:val="bullet"/>
      <w:suff w:val="tab"/>
      <w:lvlText w:val="•"/>
      <w:rPr>
        <w:color w:val="3370ff"/>
      </w:rPr>
    </w:lvl>
  </w:abstractNum>
  <w:num w:numId="1">
    <w:abstractNumId w:val="1035163"/>
  </w:num>
  <w:num w:numId="2">
    <w:abstractNumId w:val="1035164"/>
  </w:num>
  <w:num w:numId="3">
    <w:abstractNumId w:val="1035165"/>
  </w:num>
  <w:num w:numId="4">
    <w:abstractNumId w:val="1035166"/>
  </w:num>
  <w:num w:numId="5">
    <w:abstractNumId w:val="1035167"/>
  </w:num>
  <w:num w:numId="6">
    <w:abstractNumId w:val="1035168"/>
  </w:num>
  <w:num w:numId="7">
    <w:abstractNumId w:val="1035169"/>
  </w:num>
  <w:num w:numId="8">
    <w:abstractNumId w:val="1035170"/>
  </w:num>
  <w:num w:numId="9">
    <w:abstractNumId w:val="1035171"/>
  </w:num>
  <w:num w:numId="10">
    <w:abstractNumId w:val="1035172"/>
  </w:num>
  <w:num w:numId="11">
    <w:abstractNumId w:val="103517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2026-06-21T05:25:52Z</dcterms:created>
  <dc:creator>Apache POI</dc:creator>
</cp:coreProperties>
</file>