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B31" w:rsidRPr="00711895" w:rsidRDefault="00ED3B31" w:rsidP="00ED3B31">
      <w:pPr>
        <w:pStyle w:val="1"/>
        <w:rPr>
          <w:rStyle w:val="a7"/>
        </w:rPr>
      </w:pPr>
      <w:r w:rsidRPr="00711895">
        <w:rPr>
          <w:rStyle w:val="a7"/>
        </w:rPr>
        <w:t>질문 # 101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15Mbps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Snowball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 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7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스케일링을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스케일링을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9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Amazon 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통신합니다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일으키는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반환하기위한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1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비용없이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 Glacier Vault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신속한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3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75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One Zone-Infrequent Access (S3 One Zone-IA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5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116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lastRenderedPageBreak/>
        <w:t>질문 # 107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증명이없는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KMS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GetObject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17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하이브리드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64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t>질문 # 109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1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2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40</w:t>
        </w:r>
      </w:hyperlink>
    </w:p>
    <w:p w:rsidR="00ED3B31" w:rsidRPr="00EE753A" w:rsidRDefault="00ED3B31" w:rsidP="00EE753A">
      <w:pPr>
        <w:pStyle w:val="1"/>
        <w:rPr>
          <w:rStyle w:val="a7"/>
        </w:rPr>
      </w:pPr>
      <w:r w:rsidRPr="00EE753A">
        <w:rPr>
          <w:rStyle w:val="a7"/>
        </w:rPr>
        <w:lastRenderedPageBreak/>
        <w:t>질문 # 110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="00EE753A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마찬가지로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제한되어야</w:t>
      </w:r>
      <w:r w:rsidR="00EE753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(OAI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OAI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존재하는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="00EE753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="00EE753A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3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4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ED3B31" w:rsidRPr="00306B56" w:rsidRDefault="00ED3B31" w:rsidP="00306B56">
      <w:pPr>
        <w:pStyle w:val="1"/>
        <w:rPr>
          <w:rStyle w:val="a7"/>
        </w:rPr>
      </w:pPr>
      <w:r w:rsidRPr="00306B56">
        <w:rPr>
          <w:rStyle w:val="a7"/>
        </w:rPr>
        <w:t>질문 # 111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통찰력을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원자성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격리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(ACID)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Neptune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HDD (st1)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PostgreSQL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306B56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5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6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71</w:t>
        </w:r>
      </w:hyperlink>
    </w:p>
    <w:p w:rsidR="00ED3B31" w:rsidRPr="00052315" w:rsidRDefault="00ED3B31" w:rsidP="00052315">
      <w:pPr>
        <w:pStyle w:val="1"/>
        <w:rPr>
          <w:rStyle w:val="a7"/>
        </w:rPr>
      </w:pPr>
      <w:r w:rsidRPr="00052315">
        <w:rPr>
          <w:rStyle w:val="a7"/>
        </w:rPr>
        <w:t>질문 # 112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Lambda @ Edge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306B56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lastRenderedPageBreak/>
        <w:t>***</w:t>
      </w:r>
      <w:hyperlink r:id="rId27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8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84</w:t>
        </w:r>
      </w:hyperlink>
    </w:p>
    <w:p w:rsidR="00ED3B31" w:rsidRPr="00306B56" w:rsidRDefault="00ED3B31" w:rsidP="00306B56">
      <w:pPr>
        <w:pStyle w:val="1"/>
        <w:rPr>
          <w:rStyle w:val="a7"/>
        </w:rPr>
      </w:pPr>
      <w:r w:rsidRPr="00306B56">
        <w:rPr>
          <w:rStyle w:val="a7"/>
        </w:rPr>
        <w:t>질문 # 113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VPC-A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지점이나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없어야</w:t>
      </w:r>
      <w:r w:rsidR="00306B56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VPC-A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(VIF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VPC-B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306B56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9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0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하드웨어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(HSM)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bookmarkStart w:id="0" w:name="_GoBack"/>
      <w:bookmarkEnd w:id="0"/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Secrets Manager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Systems Manager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파라미터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Key Management Service (AWS KMS)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줄여야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강조합니다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물리적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않음으로써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절감하고자합니다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투자를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iSCSI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iSCSI-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라이브러리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(VTL)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아침과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최고점으로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드물게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 / 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3,000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희생하지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EBS Cold HDD (sc1)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SSD (gp2)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HDD (st1)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PrivateLink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내보내고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(PII)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Certificate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CloudHSM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Key Management Service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(AWS KMS 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탐색하고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mysqldump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간소화하기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CloudTrail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SMB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(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EBS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EFS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플릿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FSx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격리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(ALB)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수동이며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CNAME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BIND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Accelerator (DAX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DAX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D.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앱용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베타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느려졌습니다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나타냅니다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Books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Books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Books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못하도록해야합니다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276DBDA7" wp14:editId="38117C05">
            <wp:extent cx="7291705" cy="2743200"/>
            <wp:effectExtent l="0" t="0" r="4445" b="0"/>
            <wp:docPr id="7" name="그림 7" descr="https://www.examtopics.com/assets/media/exam-media/03758/00093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examtopics.com/assets/media/exam-media/03758/000930000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7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B.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lastRenderedPageBreak/>
        <w:drawing>
          <wp:inline distT="0" distB="0" distL="0" distR="0" wp14:anchorId="11CFA92E" wp14:editId="669A099F">
            <wp:extent cx="7291705" cy="2683510"/>
            <wp:effectExtent l="0" t="0" r="4445" b="2540"/>
            <wp:docPr id="6" name="그림 6" descr="https://www.examtopics.com/assets/media/exam-media/03758/00093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examtopics.com/assets/media/exam-media/03758/000930000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7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3E7016A4" wp14:editId="6D217169">
            <wp:extent cx="7279640" cy="1995170"/>
            <wp:effectExtent l="0" t="0" r="0" b="5080"/>
            <wp:docPr id="5" name="그림 5" descr="https://www.examtopics.com/assets/media/exam-media/03758/00094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examtopics.com/assets/media/exam-media/03758/0009400001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D.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3708AF33" wp14:editId="6335FA49">
            <wp:extent cx="6151245" cy="2422525"/>
            <wp:effectExtent l="0" t="0" r="1905" b="0"/>
            <wp:docPr id="4" name="그림 4" descr="https://www.examtopics.com/assets/media/exam-media/03758/00094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examtopics.com/assets/media/exam-media/03758/0009400002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ELB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리디렉션을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I / 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,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뛰어난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빈도가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저하시키지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절감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S3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B.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Intelligent-Tiering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S3 One Zone-Infrequent Access (S3 One Zone-IA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소요될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않게됩니다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UDP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리스너를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파티션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, Amazon SQS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길어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평소보다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훨씬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기다려야합니다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줄여야합니다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깊이에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정기적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중요하며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64,000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I3 I / 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Nitro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64,000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32,000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집계하는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체제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건축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포함되어야합니까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파티션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완벽하게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독립적으로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CloudHSM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CloudHSM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CloudHSM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70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70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REST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Simple Notification Service (Amazon SNS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패키징합니다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서버리스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암호화되고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효율적이어야합니다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EC2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Fargate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CloudFront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Elastic Load Balancer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SMB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(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EBS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EC2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FSx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가변적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명확하게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(RPO)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Oracle Multi-AZ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Oracle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west-2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이하인지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편집하고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승격합니다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승격됩니다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97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마이그레이션되었으며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CTO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하드웨어에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손상되는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손상되었을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CTO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EventBridge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Windows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CIO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하이브리드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Connect (DX)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탄력적이어야합니다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안정적인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파트너를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DX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Amazon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느리다는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지표는보고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 Amazon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브라우징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오스트레일리아의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효율적이어야하며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Windows Server 2016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.NET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SQL 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뛰어나야합니다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(ALB)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장치에있는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일회성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방화벽에서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줄이는데도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도움이됩니다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고침하세요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 (Network Load Balancer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,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IAM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taskRoleArn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Management Console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최상위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Snowball Edge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오로라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SqlServer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신뢰할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(ARN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어려웠으며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스포크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Transit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장바구니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돕고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스키마를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성장함에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뛰어나야하며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Aurora PostgreSQL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PostgreSQL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(IIS)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NAS (Network-Attached Storage)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제안했습니다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RPO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(RTO)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37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SLA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SLA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112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누구도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열려있는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Config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Trusted Advisor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SDK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Events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37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대부분의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구분해야하며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간단해야합니다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Kinesis Client Library (KCL)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풀링하도록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작동하도록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필터링을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작동하도록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Elasticsearch Service (Amazon ES)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drawing>
          <wp:inline distT="0" distB="0" distL="0" distR="0" wp14:anchorId="28CFBCA8" wp14:editId="44852F5B">
            <wp:extent cx="4726305" cy="4334510"/>
            <wp:effectExtent l="0" t="0" r="0" b="8890"/>
            <wp:docPr id="8" name="그림 8" descr="https://www.examtopics.com/assets/media/exam-media/03758/00116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examtopics.com/assets/media/exam-media/03758/0011600001.pn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100.220.0.0/20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220.100.16.0/20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디지털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탄력적이어야합니다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지능형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계층화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S3 Standard-Infrequent Access (S3 Standard-IA)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S3 One Zone-Infrequent Access (S3 One Zone-IA)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프로세스가있을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둡니다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둡니다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5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9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54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접근성을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손상시키지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않으면서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비용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축소가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(PIOPS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세그먼트로만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세그먼트로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지우고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1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16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대화식으로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빈도가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확인해야합니다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EFS IA (EFS Infrequent Access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RAID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스트라이프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3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69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</w:t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전문가가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암호화되도록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CMK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Key Management Service (AWS KMS)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CloudHSM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CloudHSM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(CMK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Systems Manager Parameter Store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Parameter Store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5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83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며칠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즉각적인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us-east-1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180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HTML, CSS,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JavaScript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Express 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6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9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181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PHP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JavaScript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같은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Application Load Balancer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EC2 Auto Scaling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1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61</w:t>
        </w:r>
      </w:hyperlink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182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MFA Delete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3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ED3B31" w:rsidRPr="000571AA" w:rsidRDefault="00ED3B31" w:rsidP="00ED3B31">
      <w:pPr>
        <w:pStyle w:val="1"/>
        <w:rPr>
          <w:rStyle w:val="a7"/>
        </w:rPr>
      </w:pPr>
      <w:r w:rsidRPr="000571AA">
        <w:rPr>
          <w:rStyle w:val="a7"/>
        </w:rPr>
        <w:lastRenderedPageBreak/>
        <w:t>질문 # 183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적용해서는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팀원은이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첨부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쉽게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Config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5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ED3B31" w:rsidRPr="000571AA" w:rsidRDefault="00ED3B31" w:rsidP="00ED3B31">
      <w:pPr>
        <w:pStyle w:val="1"/>
        <w:rPr>
          <w:rStyle w:val="a7"/>
        </w:rPr>
      </w:pPr>
      <w:r w:rsidRPr="000571AA">
        <w:rPr>
          <w:rStyle w:val="a7"/>
        </w:rPr>
        <w:t>질문 # 184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1Gbps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채널을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FTP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Snowball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7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34</w:t>
        </w:r>
      </w:hyperlink>
    </w:p>
    <w:p w:rsidR="00ED3B31" w:rsidRPr="000571AA" w:rsidRDefault="00ED3B31" w:rsidP="00ED3B31">
      <w:pPr>
        <w:pStyle w:val="1"/>
        <w:rPr>
          <w:rStyle w:val="a7"/>
        </w:rPr>
      </w:pPr>
      <w:r w:rsidRPr="000571AA">
        <w:rPr>
          <w:rStyle w:val="a7"/>
        </w:rPr>
        <w:t>질문 # 185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하려고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구애받지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사용해야한다고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Elastic Kubernetes Service (Amazon EKS)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EKS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Fargate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(Amazon ECS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Container Service (Amazon ECS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컨테이너를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9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25</w:t>
        </w:r>
      </w:hyperlink>
    </w:p>
    <w:p w:rsidR="00ED3B31" w:rsidRPr="00934B2B" w:rsidRDefault="00ED3B31" w:rsidP="00ED3B31">
      <w:pPr>
        <w:pStyle w:val="1"/>
        <w:rPr>
          <w:rStyle w:val="a7"/>
        </w:rPr>
      </w:pPr>
      <w:r w:rsidRPr="00934B2B">
        <w:rPr>
          <w:rStyle w:val="a7"/>
        </w:rPr>
        <w:lastRenderedPageBreak/>
        <w:t>질문 # 186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가변적인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경영진은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1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ED3B31" w:rsidRPr="00272746" w:rsidRDefault="00ED3B31" w:rsidP="00ED3B31">
      <w:pPr>
        <w:pStyle w:val="1"/>
        <w:rPr>
          <w:rStyle w:val="a7"/>
        </w:rPr>
      </w:pPr>
      <w:r w:rsidRPr="00272746">
        <w:rPr>
          <w:rStyle w:val="a7"/>
        </w:rPr>
        <w:t>질문 # 187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태세를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효과적입니까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WAF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포착하기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취약성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흐름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GuardDuty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Simple Notification Service (Amazon SNS)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DDoS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식별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3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41</w:t>
        </w:r>
      </w:hyperlink>
    </w:p>
    <w:p w:rsidR="00ED3B31" w:rsidRPr="00A257CB" w:rsidRDefault="00ED3B31" w:rsidP="00ED3B31">
      <w:pPr>
        <w:pStyle w:val="1"/>
        <w:rPr>
          <w:rStyle w:val="a7"/>
        </w:rPr>
      </w:pPr>
      <w:r w:rsidRPr="00A257CB">
        <w:rPr>
          <w:rStyle w:val="a7"/>
        </w:rPr>
        <w:t>질문 # 188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다양한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공유하려고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lastRenderedPageBreak/>
        <w:t>***</w:t>
      </w:r>
      <w:hyperlink r:id="rId18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5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39</w:t>
        </w:r>
      </w:hyperlink>
    </w:p>
    <w:p w:rsidR="00ED3B31" w:rsidRPr="00DA52DC" w:rsidRDefault="00ED3B31" w:rsidP="00ED3B31">
      <w:pPr>
        <w:pStyle w:val="1"/>
        <w:rPr>
          <w:rStyle w:val="a7"/>
        </w:rPr>
      </w:pPr>
      <w:r w:rsidRPr="00DA52DC">
        <w:rPr>
          <w:rStyle w:val="a7"/>
        </w:rPr>
        <w:t>질문 # 189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소유자는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(CORS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bucket-owner-full-control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bucket-owner-full-control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7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ED3B31" w:rsidRPr="00AA25A6" w:rsidRDefault="00ED3B31" w:rsidP="00ED3B31">
      <w:pPr>
        <w:pStyle w:val="1"/>
        <w:rPr>
          <w:rStyle w:val="a7"/>
        </w:rPr>
      </w:pPr>
      <w:r w:rsidRPr="00AA25A6">
        <w:rPr>
          <w:rStyle w:val="a7"/>
        </w:rPr>
        <w:t>질문 # 190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UDP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승수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예상되므로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적응해야합니다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개입없이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Serverless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8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9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ED3B31" w:rsidRPr="00AA25A6" w:rsidRDefault="00ED3B31" w:rsidP="00ED3B31">
      <w:pPr>
        <w:pStyle w:val="1"/>
        <w:rPr>
          <w:rStyle w:val="a7"/>
        </w:rPr>
      </w:pPr>
      <w:r w:rsidRPr="00AA25A6">
        <w:rPr>
          <w:rStyle w:val="a7"/>
        </w:rPr>
        <w:t>질문 # 191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대륙의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습도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집계하는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멀티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집중식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1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49</w:t>
        </w:r>
      </w:hyperlink>
    </w:p>
    <w:p w:rsidR="00ED3B31" w:rsidRPr="00AA25A6" w:rsidRDefault="00ED3B31" w:rsidP="00ED3B31">
      <w:pPr>
        <w:pStyle w:val="1"/>
        <w:rPr>
          <w:rStyle w:val="a7"/>
        </w:rPr>
      </w:pPr>
      <w:r w:rsidRPr="00AA25A6">
        <w:rPr>
          <w:rStyle w:val="a7"/>
        </w:rPr>
        <w:t>질문 # 192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습니다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합니다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대용량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드라이브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NFSv4.1 (Network File System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4.1)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프로토콜을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RAID 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3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ED3B31" w:rsidRPr="00FF076C" w:rsidRDefault="00ED3B31" w:rsidP="00ED3B31">
      <w:pPr>
        <w:pStyle w:val="1"/>
        <w:rPr>
          <w:rStyle w:val="a7"/>
        </w:rPr>
      </w:pPr>
      <w:r w:rsidRPr="00FF076C">
        <w:rPr>
          <w:rStyle w:val="a7"/>
        </w:rPr>
        <w:t>질문 # 193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PDF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400KB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명세서가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날로부터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명세서가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ZIP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이메일로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명령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명령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Archive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Standard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명령문을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One Zone-Infrequent Access (S3 One Zone-IA)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명령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Standard-Infrequent Access (S3 Standard-IA)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명령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>명령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5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71</w:t>
        </w:r>
      </w:hyperlink>
    </w:p>
    <w:p w:rsidR="00ED3B31" w:rsidRPr="00FE3D55" w:rsidRDefault="00ED3B31" w:rsidP="00ED3B31">
      <w:pPr>
        <w:pStyle w:val="1"/>
        <w:rPr>
          <w:rStyle w:val="a7"/>
        </w:rPr>
      </w:pPr>
      <w:r w:rsidRPr="00FE3D55">
        <w:rPr>
          <w:rStyle w:val="a7"/>
        </w:rPr>
        <w:t>질문 # 194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대량의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</w:t>
      </w:r>
      <w:r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7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69</w:t>
        </w:r>
      </w:hyperlink>
    </w:p>
    <w:p w:rsidR="00ED3B31" w:rsidRPr="003C4BDF" w:rsidRDefault="00ED3B31" w:rsidP="00ED3B31">
      <w:pPr>
        <w:pStyle w:val="1"/>
        <w:rPr>
          <w:rStyle w:val="a7"/>
        </w:rPr>
      </w:pPr>
      <w:r w:rsidRPr="003C4BDF">
        <w:rPr>
          <w:rStyle w:val="a7"/>
        </w:rPr>
        <w:t>질문 # 195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부팅시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대응하기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오프로드하도록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조건으로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9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48</w:t>
        </w:r>
      </w:hyperlink>
    </w:p>
    <w:p w:rsidR="00ED3B31" w:rsidRPr="004A1A7E" w:rsidRDefault="00ED3B31" w:rsidP="00ED3B31">
      <w:pPr>
        <w:pStyle w:val="1"/>
        <w:rPr>
          <w:rStyle w:val="a7"/>
        </w:rPr>
      </w:pPr>
      <w:r w:rsidRPr="004A1A7E">
        <w:rPr>
          <w:rStyle w:val="a7"/>
        </w:rPr>
        <w:t>질문 # 196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사용중인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것이라고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5B2964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0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1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32</w:t>
        </w:r>
      </w:hyperlink>
    </w:p>
    <w:p w:rsidR="00ED3B31" w:rsidRPr="005B2964" w:rsidRDefault="00ED3B31" w:rsidP="005B2964">
      <w:pPr>
        <w:pStyle w:val="1"/>
        <w:rPr>
          <w:rStyle w:val="a7"/>
        </w:rPr>
      </w:pPr>
      <w:r w:rsidRPr="005B2964">
        <w:rPr>
          <w:rStyle w:val="a7"/>
        </w:rPr>
        <w:lastRenderedPageBreak/>
        <w:t>질문 # 197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부족하다는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점입니다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팀장은이를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CloudWatch SwapUsage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SwapUsage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SwapUsage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정해진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SwapUtilization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CloudWatch SwapUtilization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CloudWatch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SwapUtilization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모니터링합니다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5B2964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2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3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35</w:t>
        </w:r>
      </w:hyperlink>
    </w:p>
    <w:p w:rsidR="00ED3B31" w:rsidRPr="005B2964" w:rsidRDefault="00ED3B31" w:rsidP="005B2964">
      <w:pPr>
        <w:pStyle w:val="1"/>
        <w:rPr>
          <w:rStyle w:val="a7"/>
        </w:rPr>
      </w:pPr>
      <w:r w:rsidRPr="005B2964">
        <w:rPr>
          <w:rStyle w:val="a7"/>
        </w:rPr>
        <w:t>질문 # 198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="00BC75A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="00BC75A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어디서든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있도록해야</w:t>
      </w:r>
      <w:r w:rsidR="00BC75A7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/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32768-65535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TCP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BC75A7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4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5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77</w:t>
        </w:r>
      </w:hyperlink>
    </w:p>
    <w:p w:rsidR="00ED3B31" w:rsidRPr="00EF73AF" w:rsidRDefault="00ED3B31" w:rsidP="00EF73AF">
      <w:pPr>
        <w:pStyle w:val="1"/>
        <w:rPr>
          <w:rStyle w:val="a7"/>
        </w:rPr>
      </w:pPr>
      <w:r w:rsidRPr="00EF73AF">
        <w:rPr>
          <w:rStyle w:val="a7"/>
        </w:rPr>
        <w:t>질문 # 199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재평가해야합니다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="00EF73AF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극대화하기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F73AF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06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7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37</w:t>
        </w:r>
      </w:hyperlink>
    </w:p>
    <w:p w:rsidR="00ED3B31" w:rsidRPr="00ED3B31" w:rsidRDefault="00ED3B31" w:rsidP="00ED3B31">
      <w:pPr>
        <w:pStyle w:val="1"/>
        <w:rPr>
          <w:rStyle w:val="a7"/>
        </w:rPr>
      </w:pPr>
      <w:r w:rsidRPr="00ED3B31">
        <w:rPr>
          <w:rStyle w:val="a7"/>
        </w:rPr>
        <w:t>질문 # 200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 / 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집약적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="00EF73A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(SLA)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SLA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어려움을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겪고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바꿉니다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="00EF73A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70 %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Pr="006E74DC" w:rsidRDefault="00ED3B31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="00EF73A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="00EF73AF">
        <w:rPr>
          <w:rFonts w:ascii="Arial" w:eastAsia="굴림" w:hAnsi="Arial" w:cs="Arial" w:hint="eastAsia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ED3B31" w:rsidRDefault="00EF73AF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bCs/>
          <w:color w:val="212529"/>
          <w:kern w:val="0"/>
          <w:sz w:val="18"/>
          <w:szCs w:val="18"/>
          <w:u w:val="single"/>
          <w:bdr w:val="single" w:sz="6" w:space="0" w:color="6C757D" w:frame="1"/>
          <w:shd w:val="clear" w:color="auto" w:fill="F8F9FA"/>
        </w:rPr>
      </w:pPr>
      <w:r>
        <w:t>***</w:t>
      </w:r>
      <w:hyperlink r:id="rId208" w:history="1"/>
      <w:r w:rsidR="00ED3B31"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9" w:history="1">
        <w:proofErr w:type="gramStart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="00ED3B31"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="00ED3B31"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EE753A" w:rsidRPr="006E74DC" w:rsidRDefault="00EE753A" w:rsidP="00ED3B31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</w:p>
    <w:p w:rsidR="00312872" w:rsidRDefault="00312872"/>
    <w:sectPr w:rsidR="00312872" w:rsidSect="00ED3B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31"/>
    <w:rsid w:val="00052315"/>
    <w:rsid w:val="00306B56"/>
    <w:rsid w:val="00312872"/>
    <w:rsid w:val="005B2964"/>
    <w:rsid w:val="00BC75A7"/>
    <w:rsid w:val="00ED3B31"/>
    <w:rsid w:val="00EE753A"/>
    <w:rsid w:val="00E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3D248-D8CB-4EDC-A5C3-260D231A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B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B3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3B31"/>
    <w:rPr>
      <w:rFonts w:asciiTheme="majorHAnsi" w:eastAsiaTheme="majorEastAsia" w:hAnsiTheme="majorHAnsi" w:cstheme="majorBidi"/>
      <w:sz w:val="28"/>
      <w:szCs w:val="28"/>
    </w:rPr>
  </w:style>
  <w:style w:type="character" w:customStyle="1" w:styleId="question-title-topic">
    <w:name w:val="question-title-topic"/>
    <w:basedOn w:val="a0"/>
    <w:rsid w:val="00ED3B31"/>
  </w:style>
  <w:style w:type="paragraph" w:customStyle="1" w:styleId="card-text">
    <w:name w:val="card-text"/>
    <w:basedOn w:val="a"/>
    <w:rsid w:val="00ED3B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ED3B31"/>
  </w:style>
  <w:style w:type="character" w:styleId="a3">
    <w:name w:val="Hyperlink"/>
    <w:basedOn w:val="a0"/>
    <w:uiPriority w:val="99"/>
    <w:semiHidden/>
    <w:unhideWhenUsed/>
    <w:rsid w:val="00ED3B31"/>
    <w:rPr>
      <w:color w:val="0000FF"/>
      <w:u w:val="single"/>
    </w:rPr>
  </w:style>
  <w:style w:type="character" w:customStyle="1" w:styleId="badge">
    <w:name w:val="badge"/>
    <w:basedOn w:val="a0"/>
    <w:rsid w:val="00ED3B31"/>
  </w:style>
  <w:style w:type="paragraph" w:styleId="a4">
    <w:name w:val="header"/>
    <w:basedOn w:val="a"/>
    <w:link w:val="Char"/>
    <w:uiPriority w:val="99"/>
    <w:unhideWhenUsed/>
    <w:rsid w:val="00ED3B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D3B31"/>
  </w:style>
  <w:style w:type="paragraph" w:styleId="a5">
    <w:name w:val="footer"/>
    <w:basedOn w:val="a"/>
    <w:link w:val="Char0"/>
    <w:uiPriority w:val="99"/>
    <w:unhideWhenUsed/>
    <w:rsid w:val="00ED3B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D3B31"/>
  </w:style>
  <w:style w:type="paragraph" w:styleId="a6">
    <w:name w:val="List Paragraph"/>
    <w:basedOn w:val="a"/>
    <w:uiPriority w:val="34"/>
    <w:qFormat/>
    <w:rsid w:val="00ED3B31"/>
    <w:pPr>
      <w:ind w:leftChars="400" w:left="800"/>
    </w:pPr>
  </w:style>
  <w:style w:type="character" w:styleId="a7">
    <w:name w:val="Intense Reference"/>
    <w:basedOn w:val="a0"/>
    <w:uiPriority w:val="32"/>
    <w:qFormat/>
    <w:rsid w:val="00ED3B31"/>
    <w:rPr>
      <w:b/>
      <w:bCs/>
      <w:smallCaps/>
      <w:color w:val="4472C4" w:themeColor="accent1"/>
      <w:spacing w:val="5"/>
    </w:rPr>
  </w:style>
  <w:style w:type="paragraph" w:styleId="a8">
    <w:name w:val="Title"/>
    <w:basedOn w:val="a"/>
    <w:next w:val="a"/>
    <w:link w:val="Char1"/>
    <w:uiPriority w:val="10"/>
    <w:qFormat/>
    <w:rsid w:val="00EE753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EE75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xamtopics.com/exams/amazon/aws-certified-solutions-architect-associate-saa-c02/view/16/" TargetMode="External"/><Relationship Id="rId21" Type="http://schemas.openxmlformats.org/officeDocument/2006/relationships/hyperlink" Target="https://www.examtopics.com/exams/amazon/aws-certified-solutions-architect-associate-saa-c02/view/11/" TargetMode="External"/><Relationship Id="rId42" Type="http://schemas.openxmlformats.org/officeDocument/2006/relationships/hyperlink" Target="https://www.examtopics.com/exams/amazon/aws-certified-solutions-architect-associate-saa-c02/view/12/" TargetMode="External"/><Relationship Id="rId63" Type="http://schemas.openxmlformats.org/officeDocument/2006/relationships/image" Target="media/image3.png"/><Relationship Id="rId84" Type="http://schemas.openxmlformats.org/officeDocument/2006/relationships/hyperlink" Target="https://www.examtopics.com/exams/amazon/aws-certified-solutions-architect-associate-saa-c02/view/14/" TargetMode="External"/><Relationship Id="rId138" Type="http://schemas.openxmlformats.org/officeDocument/2006/relationships/hyperlink" Target="https://www.examtopics.com/exams/amazon/aws-certified-solutions-architect-associate-saa-c02/view/17/" TargetMode="External"/><Relationship Id="rId159" Type="http://schemas.openxmlformats.org/officeDocument/2006/relationships/hyperlink" Target="https://www.examtopics.com/discussions/amazon/view/30057-exam-aws-certified-solutions-architect-associate-saa-c02/" TargetMode="External"/><Relationship Id="rId170" Type="http://schemas.openxmlformats.org/officeDocument/2006/relationships/hyperlink" Target="https://www.examtopics.com/exams/amazon/aws-certified-solutions-architect-associate-saa-c02/view/19/" TargetMode="External"/><Relationship Id="rId191" Type="http://schemas.openxmlformats.org/officeDocument/2006/relationships/hyperlink" Target="https://www.examtopics.com/discussions/amazon/view/29757-exam-aws-certified-solutions-architect-associate-saa-c02/" TargetMode="External"/><Relationship Id="rId205" Type="http://schemas.openxmlformats.org/officeDocument/2006/relationships/hyperlink" Target="https://www.examtopics.com/discussions/amazon/view/29767-exam-aws-certified-solutions-architect-associate-saa-c02/" TargetMode="External"/><Relationship Id="rId107" Type="http://schemas.openxmlformats.org/officeDocument/2006/relationships/hyperlink" Target="https://www.examtopics.com/exams/amazon/aws-certified-solutions-architect-associate-saa-c02/view/15/" TargetMode="External"/><Relationship Id="rId11" Type="http://schemas.openxmlformats.org/officeDocument/2006/relationships/hyperlink" Target="https://www.examtopics.com/exams/amazon/aws-certified-solutions-architect-associate-saa-c02/view/11/" TargetMode="External"/><Relationship Id="rId32" Type="http://schemas.openxmlformats.org/officeDocument/2006/relationships/hyperlink" Target="https://www.examtopics.com/exams/amazon/aws-certified-solutions-architect-associate-saa-c02/view/12/" TargetMode="External"/><Relationship Id="rId37" Type="http://schemas.openxmlformats.org/officeDocument/2006/relationships/hyperlink" Target="https://www.examtopics.com/exams/amazon/aws-certified-solutions-architect-associate-saa-c02/view/12/" TargetMode="External"/><Relationship Id="rId53" Type="http://schemas.openxmlformats.org/officeDocument/2006/relationships/hyperlink" Target="https://www.examtopics.com/exams/amazon/aws-certified-solutions-architect-associate-saa-c02/view/13/" TargetMode="External"/><Relationship Id="rId58" Type="http://schemas.openxmlformats.org/officeDocument/2006/relationships/hyperlink" Target="https://www.examtopics.com/exams/amazon/aws-certified-solutions-architect-associate-saa-c02/view/13/" TargetMode="External"/><Relationship Id="rId74" Type="http://schemas.openxmlformats.org/officeDocument/2006/relationships/hyperlink" Target="https://www.examtopics.com/exams/amazon/aws-certified-solutions-architect-associate-saa-c02/view/14/" TargetMode="External"/><Relationship Id="rId79" Type="http://schemas.openxmlformats.org/officeDocument/2006/relationships/hyperlink" Target="https://www.examtopics.com/exams/amazon/aws-certified-solutions-architect-associate-saa-c02/view/14/" TargetMode="External"/><Relationship Id="rId102" Type="http://schemas.openxmlformats.org/officeDocument/2006/relationships/hyperlink" Target="https://www.examtopics.com/exams/amazon/aws-certified-solutions-architect-associate-saa-c02/view/15/" TargetMode="External"/><Relationship Id="rId123" Type="http://schemas.openxmlformats.org/officeDocument/2006/relationships/hyperlink" Target="https://www.examtopics.com/exams/amazon/aws-certified-solutions-architect-associate-saa-c02/view/16/" TargetMode="External"/><Relationship Id="rId128" Type="http://schemas.openxmlformats.org/officeDocument/2006/relationships/hyperlink" Target="https://www.examtopics.com/exams/amazon/aws-certified-solutions-architect-associate-saa-c02/view/16/" TargetMode="External"/><Relationship Id="rId144" Type="http://schemas.openxmlformats.org/officeDocument/2006/relationships/hyperlink" Target="https://www.examtopics.com/exams/amazon/aws-certified-solutions-architect-associate-saa-c02/view/17/" TargetMode="External"/><Relationship Id="rId149" Type="http://schemas.openxmlformats.org/officeDocument/2006/relationships/hyperlink" Target="https://www.examtopics.com/exams/amazon/aws-certified-solutions-architect-associate-saa-c02/view/18/" TargetMode="External"/><Relationship Id="rId5" Type="http://schemas.openxmlformats.org/officeDocument/2006/relationships/hyperlink" Target="https://www.examtopics.com/exams/amazon/aws-certified-solutions-architect-associate-saa-c02/view/11/" TargetMode="External"/><Relationship Id="rId90" Type="http://schemas.openxmlformats.org/officeDocument/2006/relationships/hyperlink" Target="https://www.examtopics.com/exams/amazon/aws-certified-solutions-architect-associate-saa-c02/view/15/" TargetMode="External"/><Relationship Id="rId95" Type="http://schemas.openxmlformats.org/officeDocument/2006/relationships/hyperlink" Target="https://www.examtopics.com/exams/amazon/aws-certified-solutions-architect-associate-saa-c02/view/15/" TargetMode="External"/><Relationship Id="rId160" Type="http://schemas.openxmlformats.org/officeDocument/2006/relationships/hyperlink" Target="https://www.examtopics.com/exams/amazon/aws-certified-solutions-architect-associate-saa-c02/view/18/" TargetMode="External"/><Relationship Id="rId165" Type="http://schemas.openxmlformats.org/officeDocument/2006/relationships/hyperlink" Target="https://www.examtopics.com/discussions/amazon/view/27776-exam-aws-certified-solutions-architect-associate-saa-c02/" TargetMode="External"/><Relationship Id="rId181" Type="http://schemas.openxmlformats.org/officeDocument/2006/relationships/hyperlink" Target="https://www.examtopics.com/discussions/amazon/view/29748-exam-aws-certified-solutions-architect-associate-saa-c02/" TargetMode="External"/><Relationship Id="rId186" Type="http://schemas.openxmlformats.org/officeDocument/2006/relationships/hyperlink" Target="https://www.examtopics.com/exams/amazon/aws-certified-solutions-architect-associate-saa-c02/view/19/" TargetMode="External"/><Relationship Id="rId211" Type="http://schemas.openxmlformats.org/officeDocument/2006/relationships/theme" Target="theme/theme1.xml"/><Relationship Id="rId22" Type="http://schemas.openxmlformats.org/officeDocument/2006/relationships/hyperlink" Target="https://www.examtopics.com/discussions/amazon/view/27740-exam-aws-certified-solutions-architect-associate-saa-c02/" TargetMode="External"/><Relationship Id="rId27" Type="http://schemas.openxmlformats.org/officeDocument/2006/relationships/hyperlink" Target="https://www.examtopics.com/exams/amazon/aws-certified-solutions-architect-associate-saa-c02/view/12/" TargetMode="External"/><Relationship Id="rId43" Type="http://schemas.openxmlformats.org/officeDocument/2006/relationships/hyperlink" Target="https://www.examtopics.com/exams/amazon/aws-certified-solutions-architect-associate-saa-c02/view/12/" TargetMode="External"/><Relationship Id="rId48" Type="http://schemas.openxmlformats.org/officeDocument/2006/relationships/hyperlink" Target="https://www.examtopics.com/exams/amazon/aws-certified-solutions-architect-associate-saa-c02/view/13/" TargetMode="External"/><Relationship Id="rId64" Type="http://schemas.openxmlformats.org/officeDocument/2006/relationships/image" Target="media/image4.png"/><Relationship Id="rId69" Type="http://schemas.openxmlformats.org/officeDocument/2006/relationships/hyperlink" Target="https://www.examtopics.com/exams/amazon/aws-certified-solutions-architect-associate-saa-c02/view/14/" TargetMode="External"/><Relationship Id="rId113" Type="http://schemas.openxmlformats.org/officeDocument/2006/relationships/hyperlink" Target="https://www.examtopics.com/exams/amazon/aws-certified-solutions-architect-associate-saa-c02/view/16/" TargetMode="External"/><Relationship Id="rId118" Type="http://schemas.openxmlformats.org/officeDocument/2006/relationships/hyperlink" Target="https://www.examtopics.com/exams/amazon/aws-certified-solutions-architect-associate-saa-c02/view/16/" TargetMode="External"/><Relationship Id="rId134" Type="http://schemas.openxmlformats.org/officeDocument/2006/relationships/hyperlink" Target="https://www.examtopics.com/exams/amazon/aws-certified-solutions-architect-associate-saa-c02/view/17/" TargetMode="External"/><Relationship Id="rId139" Type="http://schemas.openxmlformats.org/officeDocument/2006/relationships/hyperlink" Target="https://www.examtopics.com/exams/amazon/aws-certified-solutions-architect-associate-saa-c02/view/17/" TargetMode="External"/><Relationship Id="rId80" Type="http://schemas.openxmlformats.org/officeDocument/2006/relationships/hyperlink" Target="https://www.examtopics.com/exams/amazon/aws-certified-solutions-architect-associate-saa-c02/view/14/" TargetMode="External"/><Relationship Id="rId85" Type="http://schemas.openxmlformats.org/officeDocument/2006/relationships/hyperlink" Target="https://www.examtopics.com/exams/amazon/aws-certified-solutions-architect-associate-saa-c02/view/14/" TargetMode="External"/><Relationship Id="rId150" Type="http://schemas.openxmlformats.org/officeDocument/2006/relationships/hyperlink" Target="https://www.examtopics.com/discussions/amazon/view/27779-exam-aws-certified-solutions-architect-associate-saa-c02/" TargetMode="External"/><Relationship Id="rId155" Type="http://schemas.openxmlformats.org/officeDocument/2006/relationships/hyperlink" Target="https://www.examtopics.com/exams/amazon/aws-certified-solutions-architect-associate-saa-c02/view/18/" TargetMode="External"/><Relationship Id="rId171" Type="http://schemas.openxmlformats.org/officeDocument/2006/relationships/hyperlink" Target="https://www.examtopics.com/discussions/amazon/view/27775-exam-aws-certified-solutions-architect-associate-saa-c02/" TargetMode="External"/><Relationship Id="rId176" Type="http://schemas.openxmlformats.org/officeDocument/2006/relationships/hyperlink" Target="https://www.examtopics.com/exams/amazon/aws-certified-solutions-architect-associate-saa-c02/view/19/" TargetMode="External"/><Relationship Id="rId192" Type="http://schemas.openxmlformats.org/officeDocument/2006/relationships/hyperlink" Target="https://www.examtopics.com/exams/amazon/aws-certified-solutions-architect-associate-saa-c02/view/20/" TargetMode="External"/><Relationship Id="rId197" Type="http://schemas.openxmlformats.org/officeDocument/2006/relationships/hyperlink" Target="https://www.examtopics.com/discussions/amazon/view/29761-exam-aws-certified-solutions-architect-associate-saa-c02/" TargetMode="External"/><Relationship Id="rId206" Type="http://schemas.openxmlformats.org/officeDocument/2006/relationships/hyperlink" Target="https://www.examtopics.com/exams/amazon/aws-certified-solutions-architect-associate-saa-c02/view/20/" TargetMode="External"/><Relationship Id="rId201" Type="http://schemas.openxmlformats.org/officeDocument/2006/relationships/hyperlink" Target="https://www.examtopics.com/discussions/amazon/view/29764-exam-aws-certified-solutions-architect-associate-saa-c02/" TargetMode="External"/><Relationship Id="rId12" Type="http://schemas.openxmlformats.org/officeDocument/2006/relationships/hyperlink" Target="https://www.examtopics.com/discussions/amazon/view/27874-exam-aws-certified-solutions-architect-associate-saa-c02/" TargetMode="External"/><Relationship Id="rId17" Type="http://schemas.openxmlformats.org/officeDocument/2006/relationships/hyperlink" Target="https://www.examtopics.com/exams/amazon/aws-certified-solutions-architect-associate-saa-c02/view/11/" TargetMode="External"/><Relationship Id="rId33" Type="http://schemas.openxmlformats.org/officeDocument/2006/relationships/hyperlink" Target="https://www.examtopics.com/exams/amazon/aws-certified-solutions-architect-associate-saa-c02/view/12/" TargetMode="External"/><Relationship Id="rId38" Type="http://schemas.openxmlformats.org/officeDocument/2006/relationships/hyperlink" Target="https://www.examtopics.com/exams/amazon/aws-certified-solutions-architect-associate-saa-c02/view/12/" TargetMode="External"/><Relationship Id="rId59" Type="http://schemas.openxmlformats.org/officeDocument/2006/relationships/hyperlink" Target="https://www.examtopics.com/exams/amazon/aws-certified-solutions-architect-associate-saa-c02/view/13/" TargetMode="External"/><Relationship Id="rId103" Type="http://schemas.openxmlformats.org/officeDocument/2006/relationships/hyperlink" Target="https://www.examtopics.com/exams/amazon/aws-certified-solutions-architect-associate-saa-c02/view/15/" TargetMode="External"/><Relationship Id="rId108" Type="http://schemas.openxmlformats.org/officeDocument/2006/relationships/hyperlink" Target="https://www.examtopics.com/exams/amazon/aws-certified-solutions-architect-associate-saa-c02/view/15/" TargetMode="External"/><Relationship Id="rId124" Type="http://schemas.openxmlformats.org/officeDocument/2006/relationships/hyperlink" Target="https://www.examtopics.com/exams/amazon/aws-certified-solutions-architect-associate-saa-c02/view/16/" TargetMode="External"/><Relationship Id="rId129" Type="http://schemas.openxmlformats.org/officeDocument/2006/relationships/hyperlink" Target="https://www.examtopics.com/exams/amazon/aws-certified-solutions-architect-associate-saa-c02/view/17/" TargetMode="External"/><Relationship Id="rId54" Type="http://schemas.openxmlformats.org/officeDocument/2006/relationships/hyperlink" Target="https://www.examtopics.com/exams/amazon/aws-certified-solutions-architect-associate-saa-c02/view/13/" TargetMode="External"/><Relationship Id="rId70" Type="http://schemas.openxmlformats.org/officeDocument/2006/relationships/hyperlink" Target="https://www.examtopics.com/exams/amazon/aws-certified-solutions-architect-associate-saa-c02/view/14/" TargetMode="External"/><Relationship Id="rId75" Type="http://schemas.openxmlformats.org/officeDocument/2006/relationships/hyperlink" Target="https://www.examtopics.com/exams/amazon/aws-certified-solutions-architect-associate-saa-c02/view/14/" TargetMode="External"/><Relationship Id="rId91" Type="http://schemas.openxmlformats.org/officeDocument/2006/relationships/hyperlink" Target="https://www.examtopics.com/exams/amazon/aws-certified-solutions-architect-associate-saa-c02/view/15/" TargetMode="External"/><Relationship Id="rId96" Type="http://schemas.openxmlformats.org/officeDocument/2006/relationships/hyperlink" Target="https://www.examtopics.com/exams/amazon/aws-certified-solutions-architect-associate-saa-c02/view/15/" TargetMode="External"/><Relationship Id="rId140" Type="http://schemas.openxmlformats.org/officeDocument/2006/relationships/hyperlink" Target="https://www.examtopics.com/exams/amazon/aws-certified-solutions-architect-associate-saa-c02/view/17/" TargetMode="External"/><Relationship Id="rId145" Type="http://schemas.openxmlformats.org/officeDocument/2006/relationships/hyperlink" Target="https://www.examtopics.com/exams/amazon/aws-certified-solutions-architect-associate-saa-c02/view/17/" TargetMode="External"/><Relationship Id="rId161" Type="http://schemas.openxmlformats.org/officeDocument/2006/relationships/hyperlink" Target="https://www.examtopics.com/discussions/amazon/view/27777-exam-aws-certified-solutions-architect-associate-saa-c02/" TargetMode="External"/><Relationship Id="rId166" Type="http://schemas.openxmlformats.org/officeDocument/2006/relationships/hyperlink" Target="https://www.examtopics.com/exams/amazon/aws-certified-solutions-architect-associate-saa-c02/view/18/" TargetMode="External"/><Relationship Id="rId182" Type="http://schemas.openxmlformats.org/officeDocument/2006/relationships/hyperlink" Target="https://www.examtopics.com/exams/amazon/aws-certified-solutions-architect-associate-saa-c02/view/19/" TargetMode="External"/><Relationship Id="rId187" Type="http://schemas.openxmlformats.org/officeDocument/2006/relationships/hyperlink" Target="https://www.examtopics.com/discussions/amazon/view/29752-exam-aws-certified-solutions-architect-associate-saa-c0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discussions/amazon/view/27923-exam-aws-certified-solutions-architect-associate-saa-c02/" TargetMode="External"/><Relationship Id="rId23" Type="http://schemas.openxmlformats.org/officeDocument/2006/relationships/hyperlink" Target="https://www.examtopics.com/exams/amazon/aws-certified-solutions-architect-associate-saa-c02/view/11/" TargetMode="External"/><Relationship Id="rId28" Type="http://schemas.openxmlformats.org/officeDocument/2006/relationships/hyperlink" Target="https://www.examtopics.com/discussions/amazon/view/27854-exam-aws-certified-solutions-architect-associate-saa-c02/" TargetMode="External"/><Relationship Id="rId49" Type="http://schemas.openxmlformats.org/officeDocument/2006/relationships/hyperlink" Target="https://www.examtopics.com/exams/amazon/aws-certified-solutions-architect-associate-saa-c02/view/13/" TargetMode="External"/><Relationship Id="rId114" Type="http://schemas.openxmlformats.org/officeDocument/2006/relationships/hyperlink" Target="https://www.examtopics.com/exams/amazon/aws-certified-solutions-architect-associate-saa-c02/view/16/" TargetMode="External"/><Relationship Id="rId119" Type="http://schemas.openxmlformats.org/officeDocument/2006/relationships/hyperlink" Target="https://www.examtopics.com/exams/amazon/aws-certified-solutions-architect-associate-saa-c02/view/16/" TargetMode="External"/><Relationship Id="rId44" Type="http://schemas.openxmlformats.org/officeDocument/2006/relationships/hyperlink" Target="https://www.examtopics.com/exams/amazon/aws-certified-solutions-architect-associate-saa-c02/view/12/" TargetMode="External"/><Relationship Id="rId60" Type="http://schemas.openxmlformats.org/officeDocument/2006/relationships/hyperlink" Target="https://www.examtopics.com/exams/amazon/aws-certified-solutions-architect-associate-saa-c02/view/13/" TargetMode="External"/><Relationship Id="rId65" Type="http://schemas.openxmlformats.org/officeDocument/2006/relationships/hyperlink" Target="https://www.examtopics.com/exams/amazon/aws-certified-solutions-architect-associate-saa-c02/view/13/" TargetMode="External"/><Relationship Id="rId81" Type="http://schemas.openxmlformats.org/officeDocument/2006/relationships/hyperlink" Target="https://www.examtopics.com/exams/amazon/aws-certified-solutions-architect-associate-saa-c02/view/14/" TargetMode="External"/><Relationship Id="rId86" Type="http://schemas.openxmlformats.org/officeDocument/2006/relationships/hyperlink" Target="https://www.examtopics.com/exams/amazon/aws-certified-solutions-architect-associate-saa-c02/view/14/" TargetMode="External"/><Relationship Id="rId130" Type="http://schemas.openxmlformats.org/officeDocument/2006/relationships/hyperlink" Target="https://www.examtopics.com/exams/amazon/aws-certified-solutions-architect-associate-saa-c02/view/17/" TargetMode="External"/><Relationship Id="rId135" Type="http://schemas.openxmlformats.org/officeDocument/2006/relationships/hyperlink" Target="https://www.examtopics.com/exams/amazon/aws-certified-solutions-architect-associate-saa-c02/view/17/" TargetMode="External"/><Relationship Id="rId151" Type="http://schemas.openxmlformats.org/officeDocument/2006/relationships/hyperlink" Target="https://www.examtopics.com/exams/amazon/aws-certified-solutions-architect-associate-saa-c02/view/18/" TargetMode="External"/><Relationship Id="rId156" Type="http://schemas.openxmlformats.org/officeDocument/2006/relationships/hyperlink" Target="https://www.examtopics.com/exams/amazon/aws-certified-solutions-architect-associate-saa-c02/view/18/" TargetMode="External"/><Relationship Id="rId177" Type="http://schemas.openxmlformats.org/officeDocument/2006/relationships/hyperlink" Target="https://www.examtopics.com/discussions/amazon/view/29745-exam-aws-certified-solutions-architect-associate-saa-c02/" TargetMode="External"/><Relationship Id="rId198" Type="http://schemas.openxmlformats.org/officeDocument/2006/relationships/hyperlink" Target="https://www.examtopics.com/exams/amazon/aws-certified-solutions-architect-associate-saa-c02/view/20/" TargetMode="External"/><Relationship Id="rId172" Type="http://schemas.openxmlformats.org/officeDocument/2006/relationships/hyperlink" Target="https://www.examtopics.com/exams/amazon/aws-certified-solutions-architect-associate-saa-c02/view/19/" TargetMode="External"/><Relationship Id="rId193" Type="http://schemas.openxmlformats.org/officeDocument/2006/relationships/hyperlink" Target="https://www.examtopics.com/discussions/amazon/view/29758-exam-aws-certified-solutions-architect-associate-saa-c02/" TargetMode="External"/><Relationship Id="rId202" Type="http://schemas.openxmlformats.org/officeDocument/2006/relationships/hyperlink" Target="https://www.examtopics.com/exams/amazon/aws-certified-solutions-architect-associate-saa-c02/view/20/" TargetMode="External"/><Relationship Id="rId207" Type="http://schemas.openxmlformats.org/officeDocument/2006/relationships/hyperlink" Target="https://www.examtopics.com/discussions/amazon/view/29768-exam-aws-certified-solutions-architect-associate-saa-c02/" TargetMode="External"/><Relationship Id="rId13" Type="http://schemas.openxmlformats.org/officeDocument/2006/relationships/hyperlink" Target="https://www.examtopics.com/exams/amazon/aws-certified-solutions-architect-associate-saa-c02/view/11/" TargetMode="External"/><Relationship Id="rId18" Type="http://schemas.openxmlformats.org/officeDocument/2006/relationships/hyperlink" Target="https://www.examtopics.com/discussions/amazon/view/27787-exam-aws-certified-solutions-architect-associate-saa-c02/" TargetMode="External"/><Relationship Id="rId39" Type="http://schemas.openxmlformats.org/officeDocument/2006/relationships/hyperlink" Target="https://www.examtopics.com/exams/amazon/aws-certified-solutions-architect-associate-saa-c02/view/12/" TargetMode="External"/><Relationship Id="rId109" Type="http://schemas.openxmlformats.org/officeDocument/2006/relationships/hyperlink" Target="https://www.examtopics.com/exams/amazon/aws-certified-solutions-architect-associate-saa-c02/view/16/" TargetMode="External"/><Relationship Id="rId34" Type="http://schemas.openxmlformats.org/officeDocument/2006/relationships/hyperlink" Target="https://www.examtopics.com/exams/amazon/aws-certified-solutions-architect-associate-saa-c02/view/12/" TargetMode="External"/><Relationship Id="rId50" Type="http://schemas.openxmlformats.org/officeDocument/2006/relationships/hyperlink" Target="https://www.examtopics.com/exams/amazon/aws-certified-solutions-architect-associate-saa-c02/view/13/" TargetMode="External"/><Relationship Id="rId55" Type="http://schemas.openxmlformats.org/officeDocument/2006/relationships/hyperlink" Target="https://www.examtopics.com/exams/amazon/aws-certified-solutions-architect-associate-saa-c02/view/13/" TargetMode="External"/><Relationship Id="rId76" Type="http://schemas.openxmlformats.org/officeDocument/2006/relationships/hyperlink" Target="https://www.examtopics.com/exams/amazon/aws-certified-solutions-architect-associate-saa-c02/view/14/" TargetMode="External"/><Relationship Id="rId97" Type="http://schemas.openxmlformats.org/officeDocument/2006/relationships/hyperlink" Target="https://www.examtopics.com/exams/amazon/aws-certified-solutions-architect-associate-saa-c02/view/15/" TargetMode="External"/><Relationship Id="rId104" Type="http://schemas.openxmlformats.org/officeDocument/2006/relationships/hyperlink" Target="https://www.examtopics.com/exams/amazon/aws-certified-solutions-architect-associate-saa-c02/view/15/" TargetMode="External"/><Relationship Id="rId120" Type="http://schemas.openxmlformats.org/officeDocument/2006/relationships/hyperlink" Target="https://www.examtopics.com/exams/amazon/aws-certified-solutions-architect-associate-saa-c02/view/16/" TargetMode="External"/><Relationship Id="rId125" Type="http://schemas.openxmlformats.org/officeDocument/2006/relationships/hyperlink" Target="https://www.examtopics.com/exams/amazon/aws-certified-solutions-architect-associate-saa-c02/view/16/" TargetMode="External"/><Relationship Id="rId141" Type="http://schemas.openxmlformats.org/officeDocument/2006/relationships/hyperlink" Target="https://www.examtopics.com/exams/amazon/aws-certified-solutions-architect-associate-saa-c02/view/17/" TargetMode="External"/><Relationship Id="rId146" Type="http://schemas.openxmlformats.org/officeDocument/2006/relationships/hyperlink" Target="https://www.examtopics.com/exams/amazon/aws-certified-solutions-architect-associate-saa-c02/view/17/" TargetMode="External"/><Relationship Id="rId167" Type="http://schemas.openxmlformats.org/officeDocument/2006/relationships/hyperlink" Target="https://www.examtopics.com/exams/amazon/aws-certified-solutions-architect-associate-saa-c02/view/18/" TargetMode="External"/><Relationship Id="rId188" Type="http://schemas.openxmlformats.org/officeDocument/2006/relationships/hyperlink" Target="https://www.examtopics.com/exams/amazon/aws-certified-solutions-architect-associate-saa-c02/view/19/" TargetMode="External"/><Relationship Id="rId7" Type="http://schemas.openxmlformats.org/officeDocument/2006/relationships/hyperlink" Target="https://www.examtopics.com/exams/amazon/aws-certified-solutions-architect-associate-saa-c02/view/11/" TargetMode="External"/><Relationship Id="rId71" Type="http://schemas.openxmlformats.org/officeDocument/2006/relationships/hyperlink" Target="https://www.examtopics.com/exams/amazon/aws-certified-solutions-architect-associate-saa-c02/view/14/" TargetMode="External"/><Relationship Id="rId92" Type="http://schemas.openxmlformats.org/officeDocument/2006/relationships/hyperlink" Target="https://www.examtopics.com/exams/amazon/aws-certified-solutions-architect-associate-saa-c02/view/15/" TargetMode="External"/><Relationship Id="rId162" Type="http://schemas.openxmlformats.org/officeDocument/2006/relationships/hyperlink" Target="https://www.examtopics.com/exams/amazon/aws-certified-solutions-architect-associate-saa-c02/view/18/" TargetMode="External"/><Relationship Id="rId183" Type="http://schemas.openxmlformats.org/officeDocument/2006/relationships/hyperlink" Target="https://www.examtopics.com/discussions/amazon/view/29749-exam-aws-certified-solutions-architect-associate-saa-c02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xamtopics.com/exams/amazon/aws-certified-solutions-architect-associate-saa-c02/view/12/" TargetMode="External"/><Relationship Id="rId24" Type="http://schemas.openxmlformats.org/officeDocument/2006/relationships/hyperlink" Target="https://www.examtopics.com/discussions/amazon/view/27897-exam-aws-certified-solutions-architect-associate-saa-c02/" TargetMode="External"/><Relationship Id="rId40" Type="http://schemas.openxmlformats.org/officeDocument/2006/relationships/hyperlink" Target="https://www.examtopics.com/exams/amazon/aws-certified-solutions-architect-associate-saa-c02/view/12/" TargetMode="External"/><Relationship Id="rId45" Type="http://schemas.openxmlformats.org/officeDocument/2006/relationships/hyperlink" Target="https://www.examtopics.com/exams/amazon/aws-certified-solutions-architect-associate-saa-c02/view/13/" TargetMode="External"/><Relationship Id="rId66" Type="http://schemas.openxmlformats.org/officeDocument/2006/relationships/hyperlink" Target="https://www.examtopics.com/exams/amazon/aws-certified-solutions-architect-associate-saa-c02/view/13/" TargetMode="External"/><Relationship Id="rId87" Type="http://schemas.openxmlformats.org/officeDocument/2006/relationships/hyperlink" Target="https://www.examtopics.com/exams/amazon/aws-certified-solutions-architect-associate-saa-c02/view/14/" TargetMode="External"/><Relationship Id="rId110" Type="http://schemas.openxmlformats.org/officeDocument/2006/relationships/hyperlink" Target="https://www.examtopics.com/exams/amazon/aws-certified-solutions-architect-associate-saa-c02/view/16/" TargetMode="External"/><Relationship Id="rId115" Type="http://schemas.openxmlformats.org/officeDocument/2006/relationships/hyperlink" Target="https://www.examtopics.com/exams/amazon/aws-certified-solutions-architect-associate-saa-c02/view/16/" TargetMode="External"/><Relationship Id="rId131" Type="http://schemas.openxmlformats.org/officeDocument/2006/relationships/hyperlink" Target="https://www.examtopics.com/exams/amazon/aws-certified-solutions-architect-associate-saa-c02/view/17/" TargetMode="External"/><Relationship Id="rId136" Type="http://schemas.openxmlformats.org/officeDocument/2006/relationships/hyperlink" Target="https://www.examtopics.com/exams/amazon/aws-certified-solutions-architect-associate-saa-c02/view/17/" TargetMode="External"/><Relationship Id="rId157" Type="http://schemas.openxmlformats.org/officeDocument/2006/relationships/hyperlink" Target="https://www.examtopics.com/exams/amazon/aws-certified-solutions-architect-associate-saa-c02/view/18/" TargetMode="External"/><Relationship Id="rId178" Type="http://schemas.openxmlformats.org/officeDocument/2006/relationships/hyperlink" Target="https://www.examtopics.com/exams/amazon/aws-certified-solutions-architect-associate-saa-c02/view/19/" TargetMode="External"/><Relationship Id="rId61" Type="http://schemas.openxmlformats.org/officeDocument/2006/relationships/image" Target="media/image1.png"/><Relationship Id="rId82" Type="http://schemas.openxmlformats.org/officeDocument/2006/relationships/hyperlink" Target="https://www.examtopics.com/exams/amazon/aws-certified-solutions-architect-associate-saa-c02/view/14/" TargetMode="External"/><Relationship Id="rId152" Type="http://schemas.openxmlformats.org/officeDocument/2006/relationships/hyperlink" Target="https://www.examtopics.com/discussions/amazon/view/46652-exam-aws-certified-solutions-architect-associate-saa-c02/" TargetMode="External"/><Relationship Id="rId173" Type="http://schemas.openxmlformats.org/officeDocument/2006/relationships/hyperlink" Target="https://www.examtopics.com/discussions/amazon/view/27773-exam-aws-certified-solutions-architect-associate-saa-c02/" TargetMode="External"/><Relationship Id="rId194" Type="http://schemas.openxmlformats.org/officeDocument/2006/relationships/hyperlink" Target="https://www.examtopics.com/exams/amazon/aws-certified-solutions-architect-associate-saa-c02/view/20/" TargetMode="External"/><Relationship Id="rId199" Type="http://schemas.openxmlformats.org/officeDocument/2006/relationships/hyperlink" Target="https://www.examtopics.com/discussions/amazon/view/29762-exam-aws-certified-solutions-architect-associate-saa-c02/" TargetMode="External"/><Relationship Id="rId203" Type="http://schemas.openxmlformats.org/officeDocument/2006/relationships/hyperlink" Target="https://www.examtopics.com/discussions/amazon/view/29765-exam-aws-certified-solutions-architect-associate-saa-c02/" TargetMode="External"/><Relationship Id="rId208" Type="http://schemas.openxmlformats.org/officeDocument/2006/relationships/hyperlink" Target="https://www.examtopics.com/exams/amazon/aws-certified-solutions-architect-associate-saa-c02/view/20/" TargetMode="External"/><Relationship Id="rId19" Type="http://schemas.openxmlformats.org/officeDocument/2006/relationships/hyperlink" Target="https://www.examtopics.com/exams/amazon/aws-certified-solutions-architect-associate-saa-c02/view/11/" TargetMode="External"/><Relationship Id="rId14" Type="http://schemas.openxmlformats.org/officeDocument/2006/relationships/hyperlink" Target="https://www.examtopics.com/discussions/amazon/view/27991-exam-aws-certified-solutions-architect-associate-saa-c02/" TargetMode="External"/><Relationship Id="rId30" Type="http://schemas.openxmlformats.org/officeDocument/2006/relationships/hyperlink" Target="https://www.examtopics.com/discussions/amazon/view/27763-exam-aws-certified-solutions-architect-associate-saa-c02/" TargetMode="External"/><Relationship Id="rId35" Type="http://schemas.openxmlformats.org/officeDocument/2006/relationships/hyperlink" Target="https://www.examtopics.com/exams/amazon/aws-certified-solutions-architect-associate-saa-c02/view/12/" TargetMode="External"/><Relationship Id="rId56" Type="http://schemas.openxmlformats.org/officeDocument/2006/relationships/hyperlink" Target="https://www.examtopics.com/exams/amazon/aws-certified-solutions-architect-associate-saa-c02/view/13/" TargetMode="External"/><Relationship Id="rId77" Type="http://schemas.openxmlformats.org/officeDocument/2006/relationships/hyperlink" Target="https://www.examtopics.com/exams/amazon/aws-certified-solutions-architect-associate-saa-c02/view/14/" TargetMode="External"/><Relationship Id="rId100" Type="http://schemas.openxmlformats.org/officeDocument/2006/relationships/hyperlink" Target="https://www.examtopics.com/exams/amazon/aws-certified-solutions-architect-associate-saa-c02/view/15/" TargetMode="External"/><Relationship Id="rId105" Type="http://schemas.openxmlformats.org/officeDocument/2006/relationships/hyperlink" Target="https://www.examtopics.com/exams/amazon/aws-certified-solutions-architect-associate-saa-c02/view/15/" TargetMode="External"/><Relationship Id="rId126" Type="http://schemas.openxmlformats.org/officeDocument/2006/relationships/hyperlink" Target="https://www.examtopics.com/exams/amazon/aws-certified-solutions-architect-associate-saa-c02/view/16/" TargetMode="External"/><Relationship Id="rId147" Type="http://schemas.openxmlformats.org/officeDocument/2006/relationships/hyperlink" Target="https://www.examtopics.com/exams/amazon/aws-certified-solutions-architect-associate-saa-c02/view/17/" TargetMode="External"/><Relationship Id="rId168" Type="http://schemas.openxmlformats.org/officeDocument/2006/relationships/hyperlink" Target="https://www.examtopics.com/exams/amazon/aws-certified-solutions-architect-associate-saa-c02/view/18/" TargetMode="External"/><Relationship Id="rId8" Type="http://schemas.openxmlformats.org/officeDocument/2006/relationships/hyperlink" Target="https://www.examtopics.com/discussions/amazon/view/27924-exam-aws-certified-solutions-architect-associate-saa-c02/" TargetMode="External"/><Relationship Id="rId51" Type="http://schemas.openxmlformats.org/officeDocument/2006/relationships/hyperlink" Target="https://www.examtopics.com/exams/amazon/aws-certified-solutions-architect-associate-saa-c02/view/13/" TargetMode="External"/><Relationship Id="rId72" Type="http://schemas.openxmlformats.org/officeDocument/2006/relationships/hyperlink" Target="https://www.examtopics.com/exams/amazon/aws-certified-solutions-architect-associate-saa-c02/view/14/" TargetMode="External"/><Relationship Id="rId93" Type="http://schemas.openxmlformats.org/officeDocument/2006/relationships/hyperlink" Target="https://www.examtopics.com/exams/amazon/aws-certified-solutions-architect-associate-saa-c02/view/15/" TargetMode="External"/><Relationship Id="rId98" Type="http://schemas.openxmlformats.org/officeDocument/2006/relationships/hyperlink" Target="https://www.examtopics.com/exams/amazon/aws-certified-solutions-architect-associate-saa-c02/view/15/" TargetMode="External"/><Relationship Id="rId121" Type="http://schemas.openxmlformats.org/officeDocument/2006/relationships/hyperlink" Target="https://www.examtopics.com/exams/amazon/aws-certified-solutions-architect-associate-saa-c02/view/16/" TargetMode="External"/><Relationship Id="rId142" Type="http://schemas.openxmlformats.org/officeDocument/2006/relationships/hyperlink" Target="https://www.examtopics.com/exams/amazon/aws-certified-solutions-architect-associate-saa-c02/view/17/" TargetMode="External"/><Relationship Id="rId163" Type="http://schemas.openxmlformats.org/officeDocument/2006/relationships/hyperlink" Target="https://www.examtopics.com/discussions/amazon/view/28087-exam-aws-certified-solutions-architect-associate-saa-c02/" TargetMode="External"/><Relationship Id="rId184" Type="http://schemas.openxmlformats.org/officeDocument/2006/relationships/hyperlink" Target="https://www.examtopics.com/exams/amazon/aws-certified-solutions-architect-associate-saa-c02/view/19/" TargetMode="External"/><Relationship Id="rId189" Type="http://schemas.openxmlformats.org/officeDocument/2006/relationships/hyperlink" Target="https://www.examtopics.com/discussions/amazon/view/29756-exam-aws-certified-solutions-architect-associate-saa-c02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examtopics.com/exams/amazon/aws-certified-solutions-architect-associate-saa-c02/view/12/" TargetMode="External"/><Relationship Id="rId46" Type="http://schemas.openxmlformats.org/officeDocument/2006/relationships/hyperlink" Target="https://www.examtopics.com/exams/amazon/aws-certified-solutions-architect-associate-saa-c02/view/13/" TargetMode="External"/><Relationship Id="rId67" Type="http://schemas.openxmlformats.org/officeDocument/2006/relationships/hyperlink" Target="https://www.examtopics.com/exams/amazon/aws-certified-solutions-architect-associate-saa-c02/view/13/" TargetMode="External"/><Relationship Id="rId116" Type="http://schemas.openxmlformats.org/officeDocument/2006/relationships/hyperlink" Target="https://www.examtopics.com/exams/amazon/aws-certified-solutions-architect-associate-saa-c02/view/16/" TargetMode="External"/><Relationship Id="rId137" Type="http://schemas.openxmlformats.org/officeDocument/2006/relationships/hyperlink" Target="https://www.examtopics.com/exams/amazon/aws-certified-solutions-architect-associate-saa-c02/view/17/" TargetMode="External"/><Relationship Id="rId158" Type="http://schemas.openxmlformats.org/officeDocument/2006/relationships/hyperlink" Target="https://www.examtopics.com/exams/amazon/aws-certified-solutions-architect-associate-saa-c02/view/18/" TargetMode="External"/><Relationship Id="rId20" Type="http://schemas.openxmlformats.org/officeDocument/2006/relationships/hyperlink" Target="https://www.examtopics.com/discussions/amazon/view/27850-exam-aws-certified-solutions-architect-associate-saa-c02/" TargetMode="External"/><Relationship Id="rId41" Type="http://schemas.openxmlformats.org/officeDocument/2006/relationships/hyperlink" Target="https://www.examtopics.com/exams/amazon/aws-certified-solutions-architect-associate-saa-c02/view/12/" TargetMode="External"/><Relationship Id="rId62" Type="http://schemas.openxmlformats.org/officeDocument/2006/relationships/image" Target="media/image2.png"/><Relationship Id="rId83" Type="http://schemas.openxmlformats.org/officeDocument/2006/relationships/hyperlink" Target="https://www.examtopics.com/exams/amazon/aws-certified-solutions-architect-associate-saa-c02/view/14/" TargetMode="External"/><Relationship Id="rId88" Type="http://schemas.openxmlformats.org/officeDocument/2006/relationships/hyperlink" Target="https://www.examtopics.com/exams/amazon/aws-certified-solutions-architect-associate-saa-c02/view/14/" TargetMode="External"/><Relationship Id="rId111" Type="http://schemas.openxmlformats.org/officeDocument/2006/relationships/hyperlink" Target="https://www.examtopics.com/exams/amazon/aws-certified-solutions-architect-associate-saa-c02/view/16/" TargetMode="External"/><Relationship Id="rId132" Type="http://schemas.openxmlformats.org/officeDocument/2006/relationships/hyperlink" Target="https://www.examtopics.com/exams/amazon/aws-certified-solutions-architect-associate-saa-c02/view/17/" TargetMode="External"/><Relationship Id="rId153" Type="http://schemas.openxmlformats.org/officeDocument/2006/relationships/image" Target="media/image5.png"/><Relationship Id="rId174" Type="http://schemas.openxmlformats.org/officeDocument/2006/relationships/hyperlink" Target="https://www.examtopics.com/exams/amazon/aws-certified-solutions-architect-associate-saa-c02/view/19/" TargetMode="External"/><Relationship Id="rId179" Type="http://schemas.openxmlformats.org/officeDocument/2006/relationships/hyperlink" Target="https://www.examtopics.com/discussions/amazon/view/29746-exam-aws-certified-solutions-architect-associate-saa-c02/" TargetMode="External"/><Relationship Id="rId195" Type="http://schemas.openxmlformats.org/officeDocument/2006/relationships/hyperlink" Target="https://www.examtopics.com/discussions/amazon/view/29729-exam-aws-certified-solutions-architect-associate-saa-c02/" TargetMode="External"/><Relationship Id="rId209" Type="http://schemas.openxmlformats.org/officeDocument/2006/relationships/hyperlink" Target="https://www.examtopics.com/discussions/amazon/view/29769-exam-aws-certified-solutions-architect-associate-saa-c02/" TargetMode="External"/><Relationship Id="rId190" Type="http://schemas.openxmlformats.org/officeDocument/2006/relationships/hyperlink" Target="https://www.examtopics.com/exams/amazon/aws-certified-solutions-architect-associate-saa-c02/view/20/" TargetMode="External"/><Relationship Id="rId204" Type="http://schemas.openxmlformats.org/officeDocument/2006/relationships/hyperlink" Target="https://www.examtopics.com/exams/amazon/aws-certified-solutions-architect-associate-saa-c02/view/20/" TargetMode="External"/><Relationship Id="rId15" Type="http://schemas.openxmlformats.org/officeDocument/2006/relationships/hyperlink" Target="https://www.examtopics.com/exams/amazon/aws-certified-solutions-architect-associate-saa-c02/view/11/" TargetMode="External"/><Relationship Id="rId36" Type="http://schemas.openxmlformats.org/officeDocument/2006/relationships/hyperlink" Target="https://www.examtopics.com/exams/amazon/aws-certified-solutions-architect-associate-saa-c02/view/12/" TargetMode="External"/><Relationship Id="rId57" Type="http://schemas.openxmlformats.org/officeDocument/2006/relationships/hyperlink" Target="https://www.examtopics.com/exams/amazon/aws-certified-solutions-architect-associate-saa-c02/view/13/" TargetMode="External"/><Relationship Id="rId106" Type="http://schemas.openxmlformats.org/officeDocument/2006/relationships/hyperlink" Target="https://www.examtopics.com/exams/amazon/aws-certified-solutions-architect-associate-saa-c02/view/15/" TargetMode="External"/><Relationship Id="rId127" Type="http://schemas.openxmlformats.org/officeDocument/2006/relationships/hyperlink" Target="https://www.examtopics.com/exams/amazon/aws-certified-solutions-architect-associate-saa-c02/view/16/" TargetMode="External"/><Relationship Id="rId10" Type="http://schemas.openxmlformats.org/officeDocument/2006/relationships/hyperlink" Target="https://www.examtopics.com/discussions/amazon/view/27926-exam-aws-certified-solutions-architect-associate-saa-c02/" TargetMode="External"/><Relationship Id="rId31" Type="http://schemas.openxmlformats.org/officeDocument/2006/relationships/hyperlink" Target="https://www.examtopics.com/exams/amazon/aws-certified-solutions-architect-associate-saa-c02/view/12/" TargetMode="External"/><Relationship Id="rId52" Type="http://schemas.openxmlformats.org/officeDocument/2006/relationships/hyperlink" Target="https://www.examtopics.com/exams/amazon/aws-certified-solutions-architect-associate-saa-c02/view/13/" TargetMode="External"/><Relationship Id="rId73" Type="http://schemas.openxmlformats.org/officeDocument/2006/relationships/hyperlink" Target="https://www.examtopics.com/exams/amazon/aws-certified-solutions-architect-associate-saa-c02/view/14/" TargetMode="External"/><Relationship Id="rId78" Type="http://schemas.openxmlformats.org/officeDocument/2006/relationships/hyperlink" Target="https://www.examtopics.com/exams/amazon/aws-certified-solutions-architect-associate-saa-c02/view/14/" TargetMode="External"/><Relationship Id="rId94" Type="http://schemas.openxmlformats.org/officeDocument/2006/relationships/hyperlink" Target="https://www.examtopics.com/exams/amazon/aws-certified-solutions-architect-associate-saa-c02/view/15/" TargetMode="External"/><Relationship Id="rId99" Type="http://schemas.openxmlformats.org/officeDocument/2006/relationships/hyperlink" Target="https://www.examtopics.com/exams/amazon/aws-certified-solutions-architect-associate-saa-c02/view/15/" TargetMode="External"/><Relationship Id="rId101" Type="http://schemas.openxmlformats.org/officeDocument/2006/relationships/hyperlink" Target="https://www.examtopics.com/exams/amazon/aws-certified-solutions-architect-associate-saa-c02/view/15/" TargetMode="External"/><Relationship Id="rId122" Type="http://schemas.openxmlformats.org/officeDocument/2006/relationships/hyperlink" Target="https://www.examtopics.com/exams/amazon/aws-certified-solutions-architect-associate-saa-c02/view/16/" TargetMode="External"/><Relationship Id="rId143" Type="http://schemas.openxmlformats.org/officeDocument/2006/relationships/hyperlink" Target="https://www.examtopics.com/exams/amazon/aws-certified-solutions-architect-associate-saa-c02/view/17/" TargetMode="External"/><Relationship Id="rId148" Type="http://schemas.openxmlformats.org/officeDocument/2006/relationships/hyperlink" Target="https://www.examtopics.com/exams/amazon/aws-certified-solutions-architect-associate-saa-c02/view/17/" TargetMode="External"/><Relationship Id="rId164" Type="http://schemas.openxmlformats.org/officeDocument/2006/relationships/hyperlink" Target="https://www.examtopics.com/exams/amazon/aws-certified-solutions-architect-associate-saa-c02/view/18/" TargetMode="External"/><Relationship Id="rId169" Type="http://schemas.openxmlformats.org/officeDocument/2006/relationships/hyperlink" Target="https://www.examtopics.com/discussions/amazon/view/27774-exam-aws-certified-solutions-architect-associate-saa-c02/" TargetMode="External"/><Relationship Id="rId185" Type="http://schemas.openxmlformats.org/officeDocument/2006/relationships/hyperlink" Target="https://www.examtopics.com/discussions/amazon/view/29751-exam-aws-certified-solutions-architect-associate-saa-c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topics.com/exams/amazon/aws-certified-solutions-architect-associate-saa-c02/view/11/" TargetMode="External"/><Relationship Id="rId180" Type="http://schemas.openxmlformats.org/officeDocument/2006/relationships/hyperlink" Target="https://www.examtopics.com/exams/amazon/aws-certified-solutions-architect-associate-saa-c02/view/19/" TargetMode="External"/><Relationship Id="rId210" Type="http://schemas.openxmlformats.org/officeDocument/2006/relationships/fontTable" Target="fontTable.xml"/><Relationship Id="rId26" Type="http://schemas.openxmlformats.org/officeDocument/2006/relationships/hyperlink" Target="https://www.examtopics.com/discussions/amazon/view/27852-exam-aws-certified-solutions-architect-associate-saa-c02/" TargetMode="External"/><Relationship Id="rId47" Type="http://schemas.openxmlformats.org/officeDocument/2006/relationships/hyperlink" Target="https://www.examtopics.com/exams/amazon/aws-certified-solutions-architect-associate-saa-c02/view/13/" TargetMode="External"/><Relationship Id="rId68" Type="http://schemas.openxmlformats.org/officeDocument/2006/relationships/hyperlink" Target="https://www.examtopics.com/exams/amazon/aws-certified-solutions-architect-associate-saa-c02/view/13/" TargetMode="External"/><Relationship Id="rId89" Type="http://schemas.openxmlformats.org/officeDocument/2006/relationships/hyperlink" Target="https://www.examtopics.com/exams/amazon/aws-certified-solutions-architect-associate-saa-c02/view/15/" TargetMode="External"/><Relationship Id="rId112" Type="http://schemas.openxmlformats.org/officeDocument/2006/relationships/hyperlink" Target="https://www.examtopics.com/exams/amazon/aws-certified-solutions-architect-associate-saa-c02/view/16/" TargetMode="External"/><Relationship Id="rId133" Type="http://schemas.openxmlformats.org/officeDocument/2006/relationships/hyperlink" Target="https://www.examtopics.com/exams/amazon/aws-certified-solutions-architect-associate-saa-c02/view/17/" TargetMode="External"/><Relationship Id="rId154" Type="http://schemas.openxmlformats.org/officeDocument/2006/relationships/hyperlink" Target="https://www.examtopics.com/exams/amazon/aws-certified-solutions-architect-associate-saa-c02/view/18/" TargetMode="External"/><Relationship Id="rId175" Type="http://schemas.openxmlformats.org/officeDocument/2006/relationships/hyperlink" Target="https://www.examtopics.com/discussions/amazon/view/29744-exam-aws-certified-solutions-architect-associate-saa-c02/" TargetMode="External"/><Relationship Id="rId196" Type="http://schemas.openxmlformats.org/officeDocument/2006/relationships/hyperlink" Target="https://www.examtopics.com/exams/amazon/aws-certified-solutions-architect-associate-saa-c02/view/20/" TargetMode="External"/><Relationship Id="rId200" Type="http://schemas.openxmlformats.org/officeDocument/2006/relationships/hyperlink" Target="https://www.examtopics.com/exams/amazon/aws-certified-solutions-architect-associate-saa-c02/view/20/" TargetMode="External"/><Relationship Id="rId16" Type="http://schemas.openxmlformats.org/officeDocument/2006/relationships/hyperlink" Target="https://www.examtopics.com/discussions/amazon/view/27847-exam-aws-certified-solutions-architect-associate-saa-c02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36</Pages>
  <Words>10797</Words>
  <Characters>61546</Characters>
  <Application>Microsoft Office Word</Application>
  <DocSecurity>0</DocSecurity>
  <Lines>512</Lines>
  <Paragraphs>144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2021-06-06T09:38:00Z</dcterms:created>
  <dcterms:modified xsi:type="dcterms:W3CDTF">2021-06-06T12:09:00Z</dcterms:modified>
</cp:coreProperties>
</file>