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9F" w:rsidRPr="00DF0D9F" w:rsidRDefault="00DF0D9F" w:rsidP="00DF0D9F">
      <w:pPr>
        <w:pStyle w:val="1"/>
        <w:rPr>
          <w:rStyle w:val="a7"/>
        </w:rPr>
      </w:pPr>
      <w:r w:rsidRPr="00DF0D9F">
        <w:rPr>
          <w:rStyle w:val="a7"/>
        </w:rPr>
        <w:t>질문 # 201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="000B16F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B0711E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DF0D9F" w:rsidRPr="00B0711E" w:rsidRDefault="00DF0D9F" w:rsidP="00B0711E">
      <w:pPr>
        <w:pStyle w:val="1"/>
        <w:rPr>
          <w:rStyle w:val="a7"/>
        </w:rPr>
      </w:pPr>
      <w:r w:rsidRPr="00B0711E">
        <w:rPr>
          <w:rStyle w:val="a7"/>
        </w:rPr>
        <w:t>질문 # 202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0B16F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하려고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0711E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0711E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="00B0711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B0711E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DF0D9F" w:rsidRPr="00D72B34" w:rsidRDefault="00DF0D9F" w:rsidP="00D72B34">
      <w:pPr>
        <w:pStyle w:val="1"/>
        <w:rPr>
          <w:rStyle w:val="a7"/>
        </w:rPr>
      </w:pPr>
      <w:r w:rsidRPr="00D72B34">
        <w:rPr>
          <w:rStyle w:val="a7"/>
        </w:rPr>
        <w:t>질문 # 203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일회용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텍스트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절감하고자</w:t>
      </w:r>
      <w:r w:rsidR="00D72B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D72B34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D72B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D72B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Lambda @ Edge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압축합니다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 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엣지에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멀티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72B34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DF0D9F" w:rsidRPr="00CA7D0D" w:rsidRDefault="00DF0D9F" w:rsidP="00CA7D0D">
      <w:pPr>
        <w:pStyle w:val="1"/>
        <w:rPr>
          <w:rStyle w:val="a7"/>
        </w:rPr>
      </w:pPr>
      <w:r w:rsidRPr="00CA7D0D">
        <w:rPr>
          <w:rStyle w:val="a7"/>
        </w:rPr>
        <w:t>질문 # 204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5.6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상당한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CA7D0D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CA7D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E97BA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E97BA6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DF0D9F" w:rsidRPr="00212635" w:rsidRDefault="00DF0D9F" w:rsidP="00212635">
      <w:pPr>
        <w:pStyle w:val="1"/>
        <w:rPr>
          <w:rStyle w:val="a7"/>
        </w:rPr>
      </w:pPr>
      <w:r w:rsidRPr="00212635">
        <w:rPr>
          <w:rStyle w:val="a7"/>
        </w:rPr>
        <w:t>질문 # 205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410C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bookmarkStart w:id="0" w:name="_GoBack"/>
      <w:bookmarkEnd w:id="0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D929F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Backup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Backup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CloudWatch Events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7428C2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78</w:t>
        </w:r>
      </w:hyperlink>
    </w:p>
    <w:p w:rsidR="00DF0D9F" w:rsidRPr="007428C2" w:rsidRDefault="00DF0D9F" w:rsidP="007428C2">
      <w:pPr>
        <w:pStyle w:val="1"/>
        <w:rPr>
          <w:rStyle w:val="a7"/>
        </w:rPr>
      </w:pPr>
      <w:r w:rsidRPr="007428C2">
        <w:rPr>
          <w:rStyle w:val="a7"/>
        </w:rPr>
        <w:t>질문 # 206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250TB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산업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하려고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대화와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최소화하려고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243F9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떠나지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가상머신에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가상머신에서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내보내고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243F9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7428C2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61</w:t>
        </w:r>
      </w:hyperlink>
    </w:p>
    <w:p w:rsidR="00DF0D9F" w:rsidRPr="007428C2" w:rsidRDefault="00DF0D9F" w:rsidP="007428C2">
      <w:pPr>
        <w:pStyle w:val="1"/>
        <w:rPr>
          <w:rStyle w:val="a7"/>
        </w:rPr>
      </w:pPr>
      <w:r w:rsidRPr="007428C2">
        <w:rPr>
          <w:rStyle w:val="a7"/>
        </w:rPr>
        <w:lastRenderedPageBreak/>
        <w:t>질문 # 207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NoSQL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 / 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스토어가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52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t>질문 # 208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SharePoint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 Directory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통합되어야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SMB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Windows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t>질문 # 209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산발적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패턴이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보통이며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주중에는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옮기고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싶어하며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DynamoDB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1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43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lastRenderedPageBreak/>
        <w:t>질문 # 210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도면이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때까지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기다리는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3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t>질문 # 211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5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89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t>질문 # 212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디렉터리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핵심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(DX)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2E1E68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Transit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DX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2E1E6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2E1E68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7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DF0D9F" w:rsidRPr="002E1E68" w:rsidRDefault="00DF0D9F" w:rsidP="002E1E68">
      <w:pPr>
        <w:pStyle w:val="1"/>
        <w:rPr>
          <w:rStyle w:val="a7"/>
        </w:rPr>
      </w:pPr>
      <w:r w:rsidRPr="002E1E68">
        <w:rPr>
          <w:rStyle w:val="a7"/>
        </w:rPr>
        <w:lastRenderedPageBreak/>
        <w:t>질문 # 213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비율과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걱정하고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들어오는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Inspector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들어오는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GuardDuty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GuardDuty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9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214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빅데이터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인텔리전스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Glue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EMR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Analytics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1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215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선거보고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역사적으로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관찰했습니다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다가오는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역방향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3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216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찍고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밤새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DynamoDB Accelerator (DAX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5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30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217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웨어하우스로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보장하고자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7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218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Redshift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Block Store (Amazon EBS)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Elastic File System (Amazon EFS)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9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lastRenderedPageBreak/>
        <w:t>질문 # 219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준수해야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WAF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(ARN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수락하도록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오리진에서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CloudFront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(OAI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1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92620C" w:rsidRDefault="00DF0D9F" w:rsidP="0092620C">
      <w:pPr>
        <w:pStyle w:val="1"/>
        <w:rPr>
          <w:rStyle w:val="a7"/>
        </w:rPr>
      </w:pPr>
      <w:r w:rsidRPr="0092620C">
        <w:rPr>
          <w:rStyle w:val="a7"/>
        </w:rPr>
        <w:t>질문 # 220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143TB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앞으로의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100Mbps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링크를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500Mbps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업그레이드합니다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Snowmobile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오도록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50TB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오도록</w:t>
      </w:r>
      <w:r w:rsidR="0092620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92620C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3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for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쇼핑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다운타임을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접근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for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A36F3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5" w:history="1">
        <w:proofErr w:type="gramStart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10Gbps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필요로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54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서브넷이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IPv4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(AZ)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9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32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lastRenderedPageBreak/>
        <w:t>질문 # 224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사용자별로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나열된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탐색기에서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대시보드에서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Email Service (Amazon SES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알리도록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1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북미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아시아에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대륙에서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RTO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3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64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서버리스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="00CF45E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Step Functions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Database Migration Service (AWS DMS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Amazon Elastic Container Service (Amazon ECS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5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lastRenderedPageBreak/>
        <w:t>질문 # 227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오케스트레이션하는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삭제되므로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팅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9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229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업로드되고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무료입니다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무료입니다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1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DF0D9F" w:rsidRPr="00A36F3F" w:rsidRDefault="00DF0D9F" w:rsidP="00A36F3F">
      <w:pPr>
        <w:pStyle w:val="1"/>
        <w:rPr>
          <w:rStyle w:val="a7"/>
        </w:rPr>
      </w:pPr>
      <w:r w:rsidRPr="00A36F3F">
        <w:rPr>
          <w:rStyle w:val="a7"/>
        </w:rPr>
        <w:t>질문 # 230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않도록하기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안정적인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동기식으로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동기식으로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동기식으로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3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 Intelligent-Tiering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Glacier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딥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proofErr w:type="spellEnd"/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 One Zone-Infrequent Access (S3 One Zone-IA)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5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영향을받는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본사가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일관성없는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서비스를받습니다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완전히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준비가되지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균일해야합니다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프로덕션이라는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연결되어야하며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찾아야합니다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Network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Transit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9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s3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x-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amz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acl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세트가없는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s3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x-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amz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acl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private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aws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SecureTransport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true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x-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amz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-server-side-encryption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세트가없는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1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Site-to-Site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3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일관성없는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5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HPC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긴밀하게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제안해야합니까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테넌시를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Inference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수개월의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나타내는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.csv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.csv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9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Microsoft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Windows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Windows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1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t>질문 # 240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포털을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오프로드되어야합니다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3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현상이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고려하면서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Oracle RAC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도입하여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5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빈도는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업로드까지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AppSync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링크를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1PB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시설은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S3 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8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9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형식이며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1MB / 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재부팅되면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진행중인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Kinesis Data Analytics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쿼리하려면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0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1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2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3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순서대로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푸시합니다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푸시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푸시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푸시합니다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4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5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고려할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RAID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6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7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lastRenderedPageBreak/>
        <w:drawing>
          <wp:inline distT="0" distB="0" distL="0" distR="0" wp14:anchorId="30786066" wp14:editId="1516EFB7">
            <wp:extent cx="3634105" cy="2268220"/>
            <wp:effectExtent l="0" t="0" r="4445" b="0"/>
            <wp:docPr id="13" name="그림 13" descr="https://www.examtopics.com/assets/media/exam-media/03758/00155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examtopics.com/assets/media/exam-media/03758/0015500001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2BF6FDF9" wp14:editId="3D79FFAA">
            <wp:extent cx="3990340" cy="1520190"/>
            <wp:effectExtent l="0" t="0" r="0" b="3810"/>
            <wp:docPr id="12" name="그림 12" descr="https://www.examtopics.com/assets/media/exam-media/03758/00155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xamtopics.com/assets/media/exam-media/03758/0015500002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B.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0C51FE2B" wp14:editId="40907031">
            <wp:extent cx="3990340" cy="1555750"/>
            <wp:effectExtent l="0" t="0" r="0" b="6350"/>
            <wp:docPr id="11" name="그림 11" descr="https://www.examtopics.com/assets/media/exam-media/03758/00155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examtopics.com/assets/media/exam-media/03758/0015500003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002CE6F7" wp14:editId="55A53911">
            <wp:extent cx="3859530" cy="1531620"/>
            <wp:effectExtent l="0" t="0" r="7620" b="0"/>
            <wp:docPr id="10" name="그림 10" descr="https://www.examtopics.com/assets/media/exam-media/03758/00156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examtopics.com/assets/media/exam-media/03758/0015600001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D.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3E8B28E1" wp14:editId="7BAC1095">
            <wp:extent cx="3990340" cy="1520190"/>
            <wp:effectExtent l="0" t="0" r="0" b="3810"/>
            <wp:docPr id="9" name="그림 9" descr="https://www.examtopics.com/assets/media/exam-media/03758/00156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examtopics.com/assets/media/exam-media/03758/0015600002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Organizations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자신의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갖게되므로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CloudTrail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SCP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(ARN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에서만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조건으로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t>질문 # 250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포렌식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텍스트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내보내고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,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AWS Key Management Service (AWS 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자동차가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업로드되면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썸네일을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형식과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해상도로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가변적입니다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비용없이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앱에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Step Functions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Step Functions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Batch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인덱스를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품목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기준으로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느려집니다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REST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REST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수락하고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많이하지만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Cold HDD (sc1)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HDD (st1)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57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userdata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Amazon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데이터베이스를로드합니다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RTO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RPO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저렴한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userdata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userdata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userdata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userdata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EBC </w:t>
      </w:r>
      <w:r w:rsidR="00D929F0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암호화되도록해야합니다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비대칭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없게됩니다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존재하는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배포에로드를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본질적으로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부정적인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영향없이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언제든지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캐나다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TTL (Time to Live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기본값에서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Lambda @ Edge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CloudFront SSL (Secure Sockets Layer)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가깝게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lastRenderedPageBreak/>
        <w:t>질문 # 260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소켓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라이선스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라이선스를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드물게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Aurora MySQL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스펙트럼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보관해야한다는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압축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추천해야하는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 File System (Amazon EFS)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 Glacier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CompanyConfidential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고용했습니다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AdminTools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130523F6" wp14:editId="47414359">
            <wp:extent cx="7136765" cy="5023485"/>
            <wp:effectExtent l="0" t="0" r="6985" b="5715"/>
            <wp:docPr id="17" name="그림 17" descr="https://www.examtopics.com/assets/media/exam-media/03758/00164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examtopics.com/assets/media/exam-media/03758/0016400001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B.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lastRenderedPageBreak/>
        <w:drawing>
          <wp:inline distT="0" distB="0" distL="0" distR="0" wp14:anchorId="2DC182E7" wp14:editId="73C79C06">
            <wp:extent cx="9369425" cy="4987925"/>
            <wp:effectExtent l="0" t="0" r="3175" b="3175"/>
            <wp:docPr id="16" name="그림 16" descr="https://www.examtopics.com/assets/media/exam-media/03758/00165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examtopics.com/assets/media/exam-media/03758/0016500001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42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{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C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4BB996A7" wp14:editId="29D563E7">
            <wp:extent cx="7006590" cy="3918585"/>
            <wp:effectExtent l="0" t="0" r="3810" b="5715"/>
            <wp:docPr id="15" name="그림 15" descr="https://www.examtopics.com/assets/media/exam-media/03758/00165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examtopics.com/assets/media/exam-media/03758/0016500002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7A666995" wp14:editId="45ED8312">
            <wp:extent cx="9381490" cy="5225415"/>
            <wp:effectExtent l="0" t="0" r="0" b="0"/>
            <wp:docPr id="14" name="그림 14" descr="https://www.examtopics.com/assets/media/exam-media/03758/00166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examtopics.com/assets/media/exam-media/03758/0016600001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49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Config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탐색기를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WebSocket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계획이없는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뛰어난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ap-southeast-1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CloudFront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ap-southeast-1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ap-southeast-1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인기가있을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ElastiCache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(OAI)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OAI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동영상을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액세스하기위한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간헐적으로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타임없이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독점적으로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독점적으로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52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t>질문 # 270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하이브리드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얼마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넓은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IPv4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48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실행중인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빌드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빌드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FSx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Block Store (Amazon EBS)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Elastic File System (Amazon EFS)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부사장은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유효성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유효성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유효성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Snowball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Snowball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Snowball Edge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마운트하십시오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마운트하십시오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프로그래밍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(SCP)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SSO (Single Sign-On) 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관계형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Docker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마이그레이션하기로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빌드하십시오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Elasticsearch Service (Amazon ES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100,000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개까지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Analytics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샤드로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40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t>질문 # 280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학습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데이터를로드해야하지만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산발적으로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카탈로그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극대화하는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장치해야합니다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SMB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Windows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SMB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Database Migration Service (AWS DMS)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설계되었지만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압도되고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줄이는보다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안정적인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도착하면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가져와야합니다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내보내기는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갖추고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Migration Hub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내보내기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원칙에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걱정하고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있으며보다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MFA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(MFA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s3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DeleteObject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요청도받지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비동기식으로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Glue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Kubernetes Service (Amazon EKS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,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45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통과하지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Key Management Service (AWS KMS)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DF0D9F" w:rsidRPr="00CF45E5" w:rsidRDefault="00DF0D9F" w:rsidP="00CF45E5">
      <w:pPr>
        <w:pStyle w:val="1"/>
        <w:rPr>
          <w:rStyle w:val="a7"/>
        </w:rPr>
      </w:pPr>
      <w:r w:rsidRPr="00CF45E5">
        <w:rPr>
          <w:rStyle w:val="a7"/>
        </w:rPr>
        <w:t>질문 # 290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밖에서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없도록하여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밖에서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밖에서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밖에서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밖에서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291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0.0.0.0/0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만들고로드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292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호스팅하지만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마이그레이션했습니다</w:t>
      </w:r>
      <w:proofErr w:type="spellEnd"/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ALIAS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293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프로비저닝했지만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여전히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잃고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영향을주지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DynamoDB Accelerator (DAX)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버퍼링합니다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인덱스를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버퍼링합니다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30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294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옮기고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준비가되어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295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감소하면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Application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296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HDD (st1)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Cold HDD (sc1)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HDD (st1)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3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4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297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디렉토리를위한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디렉터리를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Windows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디렉터리에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Single Sign-On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디렉터리를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Single Sign-On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5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6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298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RESTful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오버로드되면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현대화하는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Simple Queue Service (Amazon SQS)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Amazon Simple Notification Service (Amazon SNS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메시징을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길이를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메시징을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길이를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감지되면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7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8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299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다국어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중이지만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관계없이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신속하고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싶지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Accept-Language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HTTP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작동하도록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NGINX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9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10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DF0D9F" w:rsidRPr="00DF0D9F" w:rsidRDefault="00DF0D9F" w:rsidP="00DF0D9F">
      <w:pPr>
        <w:pStyle w:val="1"/>
        <w:rPr>
          <w:rStyle w:val="a7"/>
        </w:rPr>
      </w:pPr>
      <w:r w:rsidRPr="00DF0D9F">
        <w:rPr>
          <w:rStyle w:val="a7"/>
        </w:rPr>
        <w:t>질문 # 300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SaaS (Software-as-a-Service)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Network Load Balancer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Private Link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DF0D9F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DF0D9F" w:rsidRPr="006E74DC" w:rsidRDefault="00410CF0" w:rsidP="00DF0D9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11" w:history="1"/>
      <w:r w:rsidR="00DF0D9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12" w:history="1"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DF0D9F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DF0D9F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312872" w:rsidRDefault="00312872"/>
    <w:sectPr w:rsidR="00312872" w:rsidSect="00DF0D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9F"/>
    <w:rsid w:val="000B16FC"/>
    <w:rsid w:val="00212635"/>
    <w:rsid w:val="00243F92"/>
    <w:rsid w:val="002E1E68"/>
    <w:rsid w:val="00312872"/>
    <w:rsid w:val="00410CF0"/>
    <w:rsid w:val="007428C2"/>
    <w:rsid w:val="0092620C"/>
    <w:rsid w:val="00A36F3F"/>
    <w:rsid w:val="00B0711E"/>
    <w:rsid w:val="00CA7D0D"/>
    <w:rsid w:val="00CF45E5"/>
    <w:rsid w:val="00D72B34"/>
    <w:rsid w:val="00D929F0"/>
    <w:rsid w:val="00DF0D9F"/>
    <w:rsid w:val="00E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B7D2A-A4C8-4561-B7F6-95BEEF6C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D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D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F3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0D9F"/>
    <w:rPr>
      <w:rFonts w:asciiTheme="majorHAnsi" w:eastAsiaTheme="majorEastAsia" w:hAnsiTheme="majorHAnsi" w:cstheme="majorBidi"/>
      <w:sz w:val="28"/>
      <w:szCs w:val="28"/>
    </w:rPr>
  </w:style>
  <w:style w:type="character" w:customStyle="1" w:styleId="question-title-topic">
    <w:name w:val="question-title-topic"/>
    <w:basedOn w:val="a0"/>
    <w:rsid w:val="00DF0D9F"/>
  </w:style>
  <w:style w:type="paragraph" w:customStyle="1" w:styleId="card-text">
    <w:name w:val="card-text"/>
    <w:basedOn w:val="a"/>
    <w:rsid w:val="00DF0D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DF0D9F"/>
  </w:style>
  <w:style w:type="character" w:styleId="a3">
    <w:name w:val="Hyperlink"/>
    <w:basedOn w:val="a0"/>
    <w:uiPriority w:val="99"/>
    <w:semiHidden/>
    <w:unhideWhenUsed/>
    <w:rsid w:val="00DF0D9F"/>
    <w:rPr>
      <w:color w:val="0000FF"/>
      <w:u w:val="single"/>
    </w:rPr>
  </w:style>
  <w:style w:type="character" w:customStyle="1" w:styleId="badge">
    <w:name w:val="badge"/>
    <w:basedOn w:val="a0"/>
    <w:rsid w:val="00DF0D9F"/>
  </w:style>
  <w:style w:type="paragraph" w:styleId="a4">
    <w:name w:val="header"/>
    <w:basedOn w:val="a"/>
    <w:link w:val="Char"/>
    <w:uiPriority w:val="99"/>
    <w:unhideWhenUsed/>
    <w:rsid w:val="00DF0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0D9F"/>
  </w:style>
  <w:style w:type="paragraph" w:styleId="a5">
    <w:name w:val="footer"/>
    <w:basedOn w:val="a"/>
    <w:link w:val="Char0"/>
    <w:uiPriority w:val="99"/>
    <w:unhideWhenUsed/>
    <w:rsid w:val="00DF0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0D9F"/>
  </w:style>
  <w:style w:type="paragraph" w:styleId="a6">
    <w:name w:val="List Paragraph"/>
    <w:basedOn w:val="a"/>
    <w:uiPriority w:val="34"/>
    <w:qFormat/>
    <w:rsid w:val="00DF0D9F"/>
    <w:pPr>
      <w:ind w:leftChars="400" w:left="800"/>
    </w:pPr>
  </w:style>
  <w:style w:type="character" w:styleId="a7">
    <w:name w:val="Intense Reference"/>
    <w:basedOn w:val="a0"/>
    <w:uiPriority w:val="32"/>
    <w:qFormat/>
    <w:rsid w:val="00DF0D9F"/>
    <w:rPr>
      <w:b/>
      <w:bCs/>
      <w:smallCaps/>
      <w:color w:val="4472C4" w:themeColor="accent1"/>
      <w:spacing w:val="5"/>
    </w:rPr>
  </w:style>
  <w:style w:type="character" w:customStyle="1" w:styleId="2Char">
    <w:name w:val="제목 2 Char"/>
    <w:basedOn w:val="a0"/>
    <w:link w:val="2"/>
    <w:uiPriority w:val="9"/>
    <w:rsid w:val="00A36F3F"/>
    <w:rPr>
      <w:rFonts w:asciiTheme="majorHAnsi" w:eastAsiaTheme="majorEastAsia" w:hAnsiTheme="majorHAnsi" w:cstheme="majorBidi"/>
    </w:rPr>
  </w:style>
  <w:style w:type="character" w:styleId="a8">
    <w:name w:val="Subtle Reference"/>
    <w:basedOn w:val="a0"/>
    <w:uiPriority w:val="31"/>
    <w:qFormat/>
    <w:rsid w:val="00A36F3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xamtopics.com/exams/amazon/aws-certified-solutions-architect-associate-saa-c02/view/26/" TargetMode="External"/><Relationship Id="rId21" Type="http://schemas.openxmlformats.org/officeDocument/2006/relationships/hyperlink" Target="https://www.examtopics.com/discussions/amazon/view/29740-exam-aws-certified-solutions-architect-associate-saa-c02/" TargetMode="External"/><Relationship Id="rId42" Type="http://schemas.openxmlformats.org/officeDocument/2006/relationships/hyperlink" Target="https://www.examtopics.com/exams/amazon/aws-certified-solutions-architect-associate-saa-c02/view/22/" TargetMode="External"/><Relationship Id="rId63" Type="http://schemas.openxmlformats.org/officeDocument/2006/relationships/hyperlink" Target="https://www.examtopics.com/exams/amazon/aws-certified-solutions-architect-associate-saa-c02/view/23/" TargetMode="External"/><Relationship Id="rId84" Type="http://schemas.openxmlformats.org/officeDocument/2006/relationships/hyperlink" Target="https://www.examtopics.com/exams/amazon/aws-certified-solutions-architect-associate-saa-c02/view/25/" TargetMode="External"/><Relationship Id="rId138" Type="http://schemas.openxmlformats.org/officeDocument/2006/relationships/image" Target="media/image9.png"/><Relationship Id="rId159" Type="http://schemas.openxmlformats.org/officeDocument/2006/relationships/hyperlink" Target="https://www.examtopics.com/exams/amazon/aws-certified-solutions-architect-associate-saa-c02/view/28/" TargetMode="External"/><Relationship Id="rId170" Type="http://schemas.openxmlformats.org/officeDocument/2006/relationships/hyperlink" Target="https://www.examtopics.com/exams/amazon/aws-certified-solutions-architect-associate-saa-c02/view/28/" TargetMode="External"/><Relationship Id="rId191" Type="http://schemas.openxmlformats.org/officeDocument/2006/relationships/hyperlink" Target="https://www.examtopics.com/exams/amazon/aws-certified-solutions-architect-associate-saa-c02/view/29/" TargetMode="External"/><Relationship Id="rId205" Type="http://schemas.openxmlformats.org/officeDocument/2006/relationships/hyperlink" Target="https://www.examtopics.com/exams/amazon/aws-certified-solutions-architect-associate-saa-c02/view/30/" TargetMode="External"/><Relationship Id="rId107" Type="http://schemas.openxmlformats.org/officeDocument/2006/relationships/hyperlink" Target="https://www.examtopics.com/exams/amazon/aws-certified-solutions-architect-associate-saa-c02/view/25/" TargetMode="External"/><Relationship Id="rId11" Type="http://schemas.openxmlformats.org/officeDocument/2006/relationships/hyperlink" Target="https://www.examtopics.com/discussions/amazon/view/29774-exam-aws-certified-solutions-architect-associate-saa-c02/" TargetMode="External"/><Relationship Id="rId32" Type="http://schemas.openxmlformats.org/officeDocument/2006/relationships/hyperlink" Target="https://www.examtopics.com/exams/amazon/aws-certified-solutions-architect-associate-saa-c02/view/22/" TargetMode="External"/><Relationship Id="rId37" Type="http://schemas.openxmlformats.org/officeDocument/2006/relationships/hyperlink" Target="https://www.examtopics.com/discussions/amazon/view/35665-exam-aws-certified-solutions-architect-associate-saa-c02/" TargetMode="External"/><Relationship Id="rId53" Type="http://schemas.openxmlformats.org/officeDocument/2006/relationships/hyperlink" Target="https://www.examtopics.com/exams/amazon/aws-certified-solutions-architect-associate-saa-c02/view/23/" TargetMode="External"/><Relationship Id="rId58" Type="http://schemas.openxmlformats.org/officeDocument/2006/relationships/hyperlink" Target="https://www.examtopics.com/exams/amazon/aws-certified-solutions-architect-associate-saa-c02/view/23/" TargetMode="External"/><Relationship Id="rId74" Type="http://schemas.openxmlformats.org/officeDocument/2006/relationships/hyperlink" Target="https://www.examtopics.com/exams/amazon/aws-certified-solutions-architect-associate-saa-c02/view/24/" TargetMode="External"/><Relationship Id="rId79" Type="http://schemas.openxmlformats.org/officeDocument/2006/relationships/hyperlink" Target="https://www.examtopics.com/exams/amazon/aws-certified-solutions-architect-associate-saa-c02/view/24/" TargetMode="External"/><Relationship Id="rId102" Type="http://schemas.openxmlformats.org/officeDocument/2006/relationships/image" Target="media/image5.png"/><Relationship Id="rId123" Type="http://schemas.openxmlformats.org/officeDocument/2006/relationships/hyperlink" Target="https://www.examtopics.com/exams/amazon/aws-certified-solutions-architect-associate-saa-c02/view/26/" TargetMode="External"/><Relationship Id="rId128" Type="http://schemas.openxmlformats.org/officeDocument/2006/relationships/hyperlink" Target="https://www.examtopics.com/exams/amazon/aws-certified-solutions-architect-associate-saa-c02/view/26/" TargetMode="External"/><Relationship Id="rId144" Type="http://schemas.openxmlformats.org/officeDocument/2006/relationships/hyperlink" Target="https://www.examtopics.com/exams/amazon/aws-certified-solutions-architect-associate-saa-c02/view/27/" TargetMode="External"/><Relationship Id="rId149" Type="http://schemas.openxmlformats.org/officeDocument/2006/relationships/hyperlink" Target="https://www.examtopics.com/exams/amazon/aws-certified-solutions-architect-associate-saa-c02/view/27/" TargetMode="External"/><Relationship Id="rId5" Type="http://schemas.openxmlformats.org/officeDocument/2006/relationships/hyperlink" Target="https://www.examtopics.com/discussions/amazon/view/29771-exam-aws-certified-solutions-architect-associate-saa-c02/" TargetMode="External"/><Relationship Id="rId90" Type="http://schemas.openxmlformats.org/officeDocument/2006/relationships/hyperlink" Target="https://www.examtopics.com/exams/amazon/aws-certified-solutions-architect-associate-saa-c02/view/25/" TargetMode="External"/><Relationship Id="rId95" Type="http://schemas.openxmlformats.org/officeDocument/2006/relationships/hyperlink" Target="https://www.examtopics.com/exams/amazon/aws-certified-solutions-architect-associate-saa-c02/view/25/" TargetMode="External"/><Relationship Id="rId160" Type="http://schemas.openxmlformats.org/officeDocument/2006/relationships/hyperlink" Target="https://www.examtopics.com/exams/amazon/aws-certified-solutions-architect-associate-saa-c02/view/28/" TargetMode="External"/><Relationship Id="rId165" Type="http://schemas.openxmlformats.org/officeDocument/2006/relationships/hyperlink" Target="https://www.examtopics.com/exams/amazon/aws-certified-solutions-architect-associate-saa-c02/view/28/" TargetMode="External"/><Relationship Id="rId181" Type="http://schemas.openxmlformats.org/officeDocument/2006/relationships/hyperlink" Target="https://www.examtopics.com/exams/amazon/aws-certified-solutions-architect-associate-saa-c02/view/29/" TargetMode="External"/><Relationship Id="rId186" Type="http://schemas.openxmlformats.org/officeDocument/2006/relationships/hyperlink" Target="https://www.examtopics.com/exams/amazon/aws-certified-solutions-architect-associate-saa-c02/view/29/" TargetMode="External"/><Relationship Id="rId211" Type="http://schemas.openxmlformats.org/officeDocument/2006/relationships/hyperlink" Target="https://www.examtopics.com/exams/amazon/aws-certified-solutions-architect-associate-saa-c02/view/30/" TargetMode="External"/><Relationship Id="rId22" Type="http://schemas.openxmlformats.org/officeDocument/2006/relationships/hyperlink" Target="https://www.examtopics.com/exams/amazon/aws-certified-solutions-architect-associate-saa-c02/view/21/" TargetMode="External"/><Relationship Id="rId27" Type="http://schemas.openxmlformats.org/officeDocument/2006/relationships/hyperlink" Target="https://www.examtopics.com/discussions/amazon/view/29782-exam-aws-certified-solutions-architect-associate-saa-c02/" TargetMode="External"/><Relationship Id="rId43" Type="http://schemas.openxmlformats.org/officeDocument/2006/relationships/hyperlink" Target="https://www.examtopics.com/discussions/amazon/view/35677-exam-aws-certified-solutions-architect-associate-saa-c02/" TargetMode="External"/><Relationship Id="rId48" Type="http://schemas.openxmlformats.org/officeDocument/2006/relationships/hyperlink" Target="https://www.examtopics.com/exams/amazon/aws-certified-solutions-architect-associate-saa-c02/view/23/" TargetMode="External"/><Relationship Id="rId64" Type="http://schemas.openxmlformats.org/officeDocument/2006/relationships/hyperlink" Target="https://www.examtopics.com/exams/amazon/aws-certified-solutions-architect-associate-saa-c02/view/24/" TargetMode="External"/><Relationship Id="rId69" Type="http://schemas.openxmlformats.org/officeDocument/2006/relationships/hyperlink" Target="https://www.examtopics.com/exams/amazon/aws-certified-solutions-architect-associate-saa-c02/view/24/" TargetMode="External"/><Relationship Id="rId113" Type="http://schemas.openxmlformats.org/officeDocument/2006/relationships/hyperlink" Target="https://www.examtopics.com/exams/amazon/aws-certified-solutions-architect-associate-saa-c02/view/26/" TargetMode="External"/><Relationship Id="rId118" Type="http://schemas.openxmlformats.org/officeDocument/2006/relationships/hyperlink" Target="https://www.examtopics.com/exams/amazon/aws-certified-solutions-architect-associate-saa-c02/view/26/" TargetMode="External"/><Relationship Id="rId134" Type="http://schemas.openxmlformats.org/officeDocument/2006/relationships/hyperlink" Target="https://www.examtopics.com/exams/amazon/aws-certified-solutions-architect-associate-saa-c02/view/27/" TargetMode="External"/><Relationship Id="rId139" Type="http://schemas.openxmlformats.org/officeDocument/2006/relationships/hyperlink" Target="https://www.examtopics.com/exams/amazon/aws-certified-solutions-architect-associate-saa-c02/view/27/" TargetMode="External"/><Relationship Id="rId80" Type="http://schemas.openxmlformats.org/officeDocument/2006/relationships/hyperlink" Target="https://www.examtopics.com/exams/amazon/aws-certified-solutions-architect-associate-saa-c02/view/24/" TargetMode="External"/><Relationship Id="rId85" Type="http://schemas.openxmlformats.org/officeDocument/2006/relationships/hyperlink" Target="https://www.examtopics.com/exams/amazon/aws-certified-solutions-architect-associate-saa-c02/view/25/" TargetMode="External"/><Relationship Id="rId150" Type="http://schemas.openxmlformats.org/officeDocument/2006/relationships/hyperlink" Target="https://www.examtopics.com/exams/amazon/aws-certified-solutions-architect-associate-saa-c02/view/27/" TargetMode="External"/><Relationship Id="rId155" Type="http://schemas.openxmlformats.org/officeDocument/2006/relationships/hyperlink" Target="https://www.examtopics.com/exams/amazon/aws-certified-solutions-architect-associate-saa-c02/view/28/" TargetMode="External"/><Relationship Id="rId171" Type="http://schemas.openxmlformats.org/officeDocument/2006/relationships/hyperlink" Target="https://www.examtopics.com/exams/amazon/aws-certified-solutions-architect-associate-saa-c02/view/28/" TargetMode="External"/><Relationship Id="rId176" Type="http://schemas.openxmlformats.org/officeDocument/2006/relationships/hyperlink" Target="https://www.examtopics.com/exams/amazon/aws-certified-solutions-architect-associate-saa-c02/view/29/" TargetMode="External"/><Relationship Id="rId192" Type="http://schemas.openxmlformats.org/officeDocument/2006/relationships/hyperlink" Target="https://www.examtopics.com/exams/amazon/aws-certified-solutions-architect-associate-saa-c02/view/29/" TargetMode="External"/><Relationship Id="rId197" Type="http://schemas.openxmlformats.org/officeDocument/2006/relationships/hyperlink" Target="https://www.examtopics.com/exams/amazon/aws-certified-solutions-architect-associate-saa-c02/view/30/" TargetMode="External"/><Relationship Id="rId206" Type="http://schemas.openxmlformats.org/officeDocument/2006/relationships/hyperlink" Target="https://www.examtopics.com/exams/amazon/aws-certified-solutions-architect-associate-saa-c02/view/30/" TargetMode="External"/><Relationship Id="rId201" Type="http://schemas.openxmlformats.org/officeDocument/2006/relationships/hyperlink" Target="https://www.examtopics.com/exams/amazon/aws-certified-solutions-architect-associate-saa-c02/view/30/" TargetMode="External"/><Relationship Id="rId12" Type="http://schemas.openxmlformats.org/officeDocument/2006/relationships/hyperlink" Target="https://www.examtopics.com/exams/amazon/aws-certified-solutions-architect-associate-saa-c02/view/21/" TargetMode="External"/><Relationship Id="rId17" Type="http://schemas.openxmlformats.org/officeDocument/2006/relationships/hyperlink" Target="https://www.examtopics.com/discussions/amazon/view/29778-exam-aws-certified-solutions-architect-associate-saa-c02/" TargetMode="External"/><Relationship Id="rId33" Type="http://schemas.openxmlformats.org/officeDocument/2006/relationships/hyperlink" Target="https://www.examtopics.com/discussions/amazon/view/30056-exam-aws-certified-solutions-architect-associate-saa-c02/" TargetMode="External"/><Relationship Id="rId38" Type="http://schemas.openxmlformats.org/officeDocument/2006/relationships/hyperlink" Target="https://www.examtopics.com/exams/amazon/aws-certified-solutions-architect-associate-saa-c02/view/22/" TargetMode="External"/><Relationship Id="rId59" Type="http://schemas.openxmlformats.org/officeDocument/2006/relationships/hyperlink" Target="https://www.examtopics.com/exams/amazon/aws-certified-solutions-architect-associate-saa-c02/view/23/" TargetMode="External"/><Relationship Id="rId103" Type="http://schemas.openxmlformats.org/officeDocument/2006/relationships/hyperlink" Target="https://www.examtopics.com/exams/amazon/aws-certified-solutions-architect-associate-saa-c02/view/25/" TargetMode="External"/><Relationship Id="rId108" Type="http://schemas.openxmlformats.org/officeDocument/2006/relationships/hyperlink" Target="https://www.examtopics.com/exams/amazon/aws-certified-solutions-architect-associate-saa-c02/view/25/" TargetMode="External"/><Relationship Id="rId124" Type="http://schemas.openxmlformats.org/officeDocument/2006/relationships/hyperlink" Target="https://www.examtopics.com/exams/amazon/aws-certified-solutions-architect-associate-saa-c02/view/26/" TargetMode="External"/><Relationship Id="rId129" Type="http://schemas.openxmlformats.org/officeDocument/2006/relationships/hyperlink" Target="https://www.examtopics.com/exams/amazon/aws-certified-solutions-architect-associate-saa-c02/view/27/" TargetMode="External"/><Relationship Id="rId54" Type="http://schemas.openxmlformats.org/officeDocument/2006/relationships/hyperlink" Target="https://www.examtopics.com/exams/amazon/aws-certified-solutions-architect-associate-saa-c02/view/23/" TargetMode="External"/><Relationship Id="rId70" Type="http://schemas.openxmlformats.org/officeDocument/2006/relationships/hyperlink" Target="https://www.examtopics.com/exams/amazon/aws-certified-solutions-architect-associate-saa-c02/view/24/" TargetMode="External"/><Relationship Id="rId75" Type="http://schemas.openxmlformats.org/officeDocument/2006/relationships/hyperlink" Target="https://www.examtopics.com/exams/amazon/aws-certified-solutions-architect-associate-saa-c02/view/24/" TargetMode="External"/><Relationship Id="rId91" Type="http://schemas.openxmlformats.org/officeDocument/2006/relationships/hyperlink" Target="https://www.examtopics.com/exams/amazon/aws-certified-solutions-architect-associate-saa-c02/view/25/" TargetMode="External"/><Relationship Id="rId96" Type="http://schemas.openxmlformats.org/officeDocument/2006/relationships/hyperlink" Target="https://www.examtopics.com/exams/amazon/aws-certified-solutions-architect-associate-saa-c02/view/25/" TargetMode="External"/><Relationship Id="rId140" Type="http://schemas.openxmlformats.org/officeDocument/2006/relationships/hyperlink" Target="https://www.examtopics.com/exams/amazon/aws-certified-solutions-architect-associate-saa-c02/view/27/" TargetMode="External"/><Relationship Id="rId145" Type="http://schemas.openxmlformats.org/officeDocument/2006/relationships/hyperlink" Target="https://www.examtopics.com/exams/amazon/aws-certified-solutions-architect-associate-saa-c02/view/27/" TargetMode="External"/><Relationship Id="rId161" Type="http://schemas.openxmlformats.org/officeDocument/2006/relationships/hyperlink" Target="https://www.examtopics.com/exams/amazon/aws-certified-solutions-architect-associate-saa-c02/view/28/" TargetMode="External"/><Relationship Id="rId166" Type="http://schemas.openxmlformats.org/officeDocument/2006/relationships/hyperlink" Target="https://www.examtopics.com/exams/amazon/aws-certified-solutions-architect-associate-saa-c02/view/28/" TargetMode="External"/><Relationship Id="rId182" Type="http://schemas.openxmlformats.org/officeDocument/2006/relationships/hyperlink" Target="https://www.examtopics.com/exams/amazon/aws-certified-solutions-architect-associate-saa-c02/view/29/" TargetMode="External"/><Relationship Id="rId187" Type="http://schemas.openxmlformats.org/officeDocument/2006/relationships/hyperlink" Target="https://www.examtopics.com/exams/amazon/aws-certified-solutions-architect-associate-saa-c02/view/2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xamtopics.com/exams/amazon/aws-certified-solutions-architect-associate-saa-c02/view/21/" TargetMode="External"/><Relationship Id="rId212" Type="http://schemas.openxmlformats.org/officeDocument/2006/relationships/hyperlink" Target="https://www.examtopics.com/exams/amazon/aws-certified-solutions-architect-associate-saa-c02/view/30/" TargetMode="External"/><Relationship Id="rId23" Type="http://schemas.openxmlformats.org/officeDocument/2006/relationships/hyperlink" Target="https://www.examtopics.com/discussions/amazon/view/29741-exam-aws-certified-solutions-architect-associate-saa-c02/" TargetMode="External"/><Relationship Id="rId28" Type="http://schemas.openxmlformats.org/officeDocument/2006/relationships/hyperlink" Target="https://www.examtopics.com/exams/amazon/aws-certified-solutions-architect-associate-saa-c02/view/22/" TargetMode="External"/><Relationship Id="rId49" Type="http://schemas.openxmlformats.org/officeDocument/2006/relationships/hyperlink" Target="https://www.examtopics.com/exams/amazon/aws-certified-solutions-architect-associate-saa-c02/view/23/" TargetMode="External"/><Relationship Id="rId114" Type="http://schemas.openxmlformats.org/officeDocument/2006/relationships/hyperlink" Target="https://www.examtopics.com/exams/amazon/aws-certified-solutions-architect-associate-saa-c02/view/26/" TargetMode="External"/><Relationship Id="rId119" Type="http://schemas.openxmlformats.org/officeDocument/2006/relationships/hyperlink" Target="https://www.examtopics.com/exams/amazon/aws-certified-solutions-architect-associate-saa-c02/view/26/" TargetMode="External"/><Relationship Id="rId44" Type="http://schemas.openxmlformats.org/officeDocument/2006/relationships/hyperlink" Target="https://www.examtopics.com/exams/amazon/aws-certified-solutions-architect-associate-saa-c02/view/23/" TargetMode="External"/><Relationship Id="rId60" Type="http://schemas.openxmlformats.org/officeDocument/2006/relationships/hyperlink" Target="https://www.examtopics.com/exams/amazon/aws-certified-solutions-architect-associate-saa-c02/view/23/" TargetMode="External"/><Relationship Id="rId65" Type="http://schemas.openxmlformats.org/officeDocument/2006/relationships/hyperlink" Target="https://www.examtopics.com/exams/amazon/aws-certified-solutions-architect-associate-saa-c02/view/24/" TargetMode="External"/><Relationship Id="rId81" Type="http://schemas.openxmlformats.org/officeDocument/2006/relationships/hyperlink" Target="https://www.examtopics.com/exams/amazon/aws-certified-solutions-architect-associate-saa-c02/view/24/" TargetMode="External"/><Relationship Id="rId86" Type="http://schemas.openxmlformats.org/officeDocument/2006/relationships/hyperlink" Target="https://www.examtopics.com/exams/amazon/aws-certified-solutions-architect-associate-saa-c02/view/25/" TargetMode="External"/><Relationship Id="rId130" Type="http://schemas.openxmlformats.org/officeDocument/2006/relationships/hyperlink" Target="https://www.examtopics.com/exams/amazon/aws-certified-solutions-architect-associate-saa-c02/view/27/" TargetMode="External"/><Relationship Id="rId135" Type="http://schemas.openxmlformats.org/officeDocument/2006/relationships/image" Target="media/image6.png"/><Relationship Id="rId151" Type="http://schemas.openxmlformats.org/officeDocument/2006/relationships/hyperlink" Target="https://www.examtopics.com/exams/amazon/aws-certified-solutions-architect-associate-saa-c02/view/27/" TargetMode="External"/><Relationship Id="rId156" Type="http://schemas.openxmlformats.org/officeDocument/2006/relationships/hyperlink" Target="https://www.examtopics.com/exams/amazon/aws-certified-solutions-architect-associate-saa-c02/view/28/" TargetMode="External"/><Relationship Id="rId177" Type="http://schemas.openxmlformats.org/officeDocument/2006/relationships/hyperlink" Target="https://www.examtopics.com/exams/amazon/aws-certified-solutions-architect-associate-saa-c02/view/29/" TargetMode="External"/><Relationship Id="rId198" Type="http://schemas.openxmlformats.org/officeDocument/2006/relationships/hyperlink" Target="https://www.examtopics.com/exams/amazon/aws-certified-solutions-architect-associate-saa-c02/view/30/" TargetMode="External"/><Relationship Id="rId172" Type="http://schemas.openxmlformats.org/officeDocument/2006/relationships/hyperlink" Target="https://www.examtopics.com/exams/amazon/aws-certified-solutions-architect-associate-saa-c02/view/28/" TargetMode="External"/><Relationship Id="rId193" Type="http://schemas.openxmlformats.org/officeDocument/2006/relationships/hyperlink" Target="https://www.examtopics.com/exams/amazon/aws-certified-solutions-architect-associate-saa-c02/view/30/" TargetMode="External"/><Relationship Id="rId202" Type="http://schemas.openxmlformats.org/officeDocument/2006/relationships/hyperlink" Target="https://www.examtopics.com/exams/amazon/aws-certified-solutions-architect-associate-saa-c02/view/30/" TargetMode="External"/><Relationship Id="rId207" Type="http://schemas.openxmlformats.org/officeDocument/2006/relationships/hyperlink" Target="https://www.examtopics.com/exams/amazon/aws-certified-solutions-architect-associate-saa-c02/view/30/" TargetMode="External"/><Relationship Id="rId13" Type="http://schemas.openxmlformats.org/officeDocument/2006/relationships/hyperlink" Target="https://www.examtopics.com/discussions/amazon/view/29775-exam-aws-certified-solutions-architect-associate-saa-c02/" TargetMode="External"/><Relationship Id="rId18" Type="http://schemas.openxmlformats.org/officeDocument/2006/relationships/hyperlink" Target="https://www.examtopics.com/exams/amazon/aws-certified-solutions-architect-associate-saa-c02/view/21/" TargetMode="External"/><Relationship Id="rId39" Type="http://schemas.openxmlformats.org/officeDocument/2006/relationships/hyperlink" Target="https://www.examtopics.com/discussions/amazon/view/35619-exam-aws-certified-solutions-architect-associate-saa-c02/" TargetMode="External"/><Relationship Id="rId109" Type="http://schemas.openxmlformats.org/officeDocument/2006/relationships/hyperlink" Target="https://www.examtopics.com/exams/amazon/aws-certified-solutions-architect-associate-saa-c02/view/26/" TargetMode="External"/><Relationship Id="rId34" Type="http://schemas.openxmlformats.org/officeDocument/2006/relationships/hyperlink" Target="https://www.examtopics.com/exams/amazon/aws-certified-solutions-architect-associate-saa-c02/view/22/" TargetMode="External"/><Relationship Id="rId50" Type="http://schemas.openxmlformats.org/officeDocument/2006/relationships/hyperlink" Target="https://www.examtopics.com/exams/amazon/aws-certified-solutions-architect-associate-saa-c02/view/23/" TargetMode="External"/><Relationship Id="rId55" Type="http://schemas.openxmlformats.org/officeDocument/2006/relationships/hyperlink" Target="https://www.examtopics.com/exams/amazon/aws-certified-solutions-architect-associate-saa-c02/view/23/" TargetMode="External"/><Relationship Id="rId76" Type="http://schemas.openxmlformats.org/officeDocument/2006/relationships/hyperlink" Target="https://www.examtopics.com/exams/amazon/aws-certified-solutions-architect-associate-saa-c02/view/24/" TargetMode="External"/><Relationship Id="rId97" Type="http://schemas.openxmlformats.org/officeDocument/2006/relationships/hyperlink" Target="https://www.examtopics.com/exams/amazon/aws-certified-solutions-architect-associate-saa-c02/view/25/" TargetMode="External"/><Relationship Id="rId104" Type="http://schemas.openxmlformats.org/officeDocument/2006/relationships/hyperlink" Target="https://www.examtopics.com/exams/amazon/aws-certified-solutions-architect-associate-saa-c02/view/25/" TargetMode="External"/><Relationship Id="rId120" Type="http://schemas.openxmlformats.org/officeDocument/2006/relationships/hyperlink" Target="https://www.examtopics.com/exams/amazon/aws-certified-solutions-architect-associate-saa-c02/view/26/" TargetMode="External"/><Relationship Id="rId125" Type="http://schemas.openxmlformats.org/officeDocument/2006/relationships/hyperlink" Target="https://www.examtopics.com/exams/amazon/aws-certified-solutions-architect-associate-saa-c02/view/26/" TargetMode="External"/><Relationship Id="rId141" Type="http://schemas.openxmlformats.org/officeDocument/2006/relationships/hyperlink" Target="https://www.examtopics.com/exams/amazon/aws-certified-solutions-architect-associate-saa-c02/view/27/" TargetMode="External"/><Relationship Id="rId146" Type="http://schemas.openxmlformats.org/officeDocument/2006/relationships/hyperlink" Target="https://www.examtopics.com/exams/amazon/aws-certified-solutions-architect-associate-saa-c02/view/27/" TargetMode="External"/><Relationship Id="rId167" Type="http://schemas.openxmlformats.org/officeDocument/2006/relationships/hyperlink" Target="https://www.examtopics.com/exams/amazon/aws-certified-solutions-architect-associate-saa-c02/view/28/" TargetMode="External"/><Relationship Id="rId188" Type="http://schemas.openxmlformats.org/officeDocument/2006/relationships/hyperlink" Target="https://www.examtopics.com/exams/amazon/aws-certified-solutions-architect-associate-saa-c02/view/29/" TargetMode="External"/><Relationship Id="rId7" Type="http://schemas.openxmlformats.org/officeDocument/2006/relationships/hyperlink" Target="https://www.examtopics.com/discussions/amazon/view/29772-exam-aws-certified-solutions-architect-associate-saa-c02/" TargetMode="External"/><Relationship Id="rId71" Type="http://schemas.openxmlformats.org/officeDocument/2006/relationships/hyperlink" Target="https://www.examtopics.com/exams/amazon/aws-certified-solutions-architect-associate-saa-c02/view/24/" TargetMode="External"/><Relationship Id="rId92" Type="http://schemas.openxmlformats.org/officeDocument/2006/relationships/hyperlink" Target="https://www.examtopics.com/exams/amazon/aws-certified-solutions-architect-associate-saa-c02/view/25/" TargetMode="External"/><Relationship Id="rId162" Type="http://schemas.openxmlformats.org/officeDocument/2006/relationships/hyperlink" Target="https://www.examtopics.com/exams/amazon/aws-certified-solutions-architect-associate-saa-c02/view/28/" TargetMode="External"/><Relationship Id="rId183" Type="http://schemas.openxmlformats.org/officeDocument/2006/relationships/hyperlink" Target="https://www.examtopics.com/exams/amazon/aws-certified-solutions-architect-associate-saa-c02/view/29/" TargetMode="External"/><Relationship Id="rId21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examtopics.com/discussions/amazon/view/30065-exam-aws-certified-solutions-architect-associate-saa-c02/" TargetMode="External"/><Relationship Id="rId24" Type="http://schemas.openxmlformats.org/officeDocument/2006/relationships/hyperlink" Target="https://www.examtopics.com/exams/amazon/aws-certified-solutions-architect-associate-saa-c02/view/22/" TargetMode="External"/><Relationship Id="rId40" Type="http://schemas.openxmlformats.org/officeDocument/2006/relationships/hyperlink" Target="https://www.examtopics.com/exams/amazon/aws-certified-solutions-architect-associate-saa-c02/view/22/" TargetMode="External"/><Relationship Id="rId45" Type="http://schemas.openxmlformats.org/officeDocument/2006/relationships/hyperlink" Target="https://www.examtopics.com/discussions/amazon/view/35669-exam-aws-certified-solutions-architect-associate-saa-c02/" TargetMode="External"/><Relationship Id="rId66" Type="http://schemas.openxmlformats.org/officeDocument/2006/relationships/hyperlink" Target="https://www.examtopics.com/exams/amazon/aws-certified-solutions-architect-associate-saa-c02/view/24/" TargetMode="External"/><Relationship Id="rId87" Type="http://schemas.openxmlformats.org/officeDocument/2006/relationships/hyperlink" Target="https://www.examtopics.com/exams/amazon/aws-certified-solutions-architect-associate-saa-c02/view/25/" TargetMode="External"/><Relationship Id="rId110" Type="http://schemas.openxmlformats.org/officeDocument/2006/relationships/hyperlink" Target="https://www.examtopics.com/exams/amazon/aws-certified-solutions-architect-associate-saa-c02/view/26/" TargetMode="External"/><Relationship Id="rId115" Type="http://schemas.openxmlformats.org/officeDocument/2006/relationships/hyperlink" Target="https://www.examtopics.com/exams/amazon/aws-certified-solutions-architect-associate-saa-c02/view/26/" TargetMode="External"/><Relationship Id="rId131" Type="http://schemas.openxmlformats.org/officeDocument/2006/relationships/hyperlink" Target="https://www.examtopics.com/exams/amazon/aws-certified-solutions-architect-associate-saa-c02/view/27/" TargetMode="External"/><Relationship Id="rId136" Type="http://schemas.openxmlformats.org/officeDocument/2006/relationships/image" Target="media/image7.png"/><Relationship Id="rId157" Type="http://schemas.openxmlformats.org/officeDocument/2006/relationships/hyperlink" Target="https://www.examtopics.com/exams/amazon/aws-certified-solutions-architect-associate-saa-c02/view/28/" TargetMode="External"/><Relationship Id="rId178" Type="http://schemas.openxmlformats.org/officeDocument/2006/relationships/hyperlink" Target="https://www.examtopics.com/exams/amazon/aws-certified-solutions-architect-associate-saa-c02/view/29/" TargetMode="External"/><Relationship Id="rId61" Type="http://schemas.openxmlformats.org/officeDocument/2006/relationships/hyperlink" Target="https://www.examtopics.com/exams/amazon/aws-certified-solutions-architect-associate-saa-c02/view/23/" TargetMode="External"/><Relationship Id="rId82" Type="http://schemas.openxmlformats.org/officeDocument/2006/relationships/hyperlink" Target="https://www.examtopics.com/exams/amazon/aws-certified-solutions-architect-associate-saa-c02/view/24/" TargetMode="External"/><Relationship Id="rId152" Type="http://schemas.openxmlformats.org/officeDocument/2006/relationships/hyperlink" Target="https://www.examtopics.com/exams/amazon/aws-certified-solutions-architect-associate-saa-c02/view/27/" TargetMode="External"/><Relationship Id="rId173" Type="http://schemas.openxmlformats.org/officeDocument/2006/relationships/hyperlink" Target="https://www.examtopics.com/exams/amazon/aws-certified-solutions-architect-associate-saa-c02/view/29/" TargetMode="External"/><Relationship Id="rId194" Type="http://schemas.openxmlformats.org/officeDocument/2006/relationships/hyperlink" Target="https://www.examtopics.com/exams/amazon/aws-certified-solutions-architect-associate-saa-c02/view/30/" TargetMode="External"/><Relationship Id="rId199" Type="http://schemas.openxmlformats.org/officeDocument/2006/relationships/hyperlink" Target="https://www.examtopics.com/exams/amazon/aws-certified-solutions-architect-associate-saa-c02/view/30/" TargetMode="External"/><Relationship Id="rId203" Type="http://schemas.openxmlformats.org/officeDocument/2006/relationships/hyperlink" Target="https://www.examtopics.com/exams/amazon/aws-certified-solutions-architect-associate-saa-c02/view/30/" TargetMode="External"/><Relationship Id="rId208" Type="http://schemas.openxmlformats.org/officeDocument/2006/relationships/hyperlink" Target="https://www.examtopics.com/exams/amazon/aws-certified-solutions-architect-associate-saa-c02/view/30/" TargetMode="External"/><Relationship Id="rId19" Type="http://schemas.openxmlformats.org/officeDocument/2006/relationships/hyperlink" Target="https://www.examtopics.com/discussions/amazon/view/29780-exam-aws-certified-solutions-architect-associate-saa-c02/" TargetMode="External"/><Relationship Id="rId14" Type="http://schemas.openxmlformats.org/officeDocument/2006/relationships/hyperlink" Target="https://www.examtopics.com/exams/amazon/aws-certified-solutions-architect-associate-saa-c02/view/21/" TargetMode="External"/><Relationship Id="rId30" Type="http://schemas.openxmlformats.org/officeDocument/2006/relationships/hyperlink" Target="https://www.examtopics.com/exams/amazon/aws-certified-solutions-architect-associate-saa-c02/view/22/" TargetMode="External"/><Relationship Id="rId35" Type="http://schemas.openxmlformats.org/officeDocument/2006/relationships/hyperlink" Target="https://www.examtopics.com/discussions/amazon/view/35643-exam-aws-certified-solutions-architect-associate-saa-c02/" TargetMode="External"/><Relationship Id="rId56" Type="http://schemas.openxmlformats.org/officeDocument/2006/relationships/hyperlink" Target="https://www.examtopics.com/exams/amazon/aws-certified-solutions-architect-associate-saa-c02/view/23/" TargetMode="External"/><Relationship Id="rId77" Type="http://schemas.openxmlformats.org/officeDocument/2006/relationships/hyperlink" Target="https://www.examtopics.com/exams/amazon/aws-certified-solutions-architect-associate-saa-c02/view/24/" TargetMode="External"/><Relationship Id="rId100" Type="http://schemas.openxmlformats.org/officeDocument/2006/relationships/image" Target="media/image3.png"/><Relationship Id="rId105" Type="http://schemas.openxmlformats.org/officeDocument/2006/relationships/hyperlink" Target="https://www.examtopics.com/exams/amazon/aws-certified-solutions-architect-associate-saa-c02/view/25/" TargetMode="External"/><Relationship Id="rId126" Type="http://schemas.openxmlformats.org/officeDocument/2006/relationships/hyperlink" Target="https://www.examtopics.com/exams/amazon/aws-certified-solutions-architect-associate-saa-c02/view/26/" TargetMode="External"/><Relationship Id="rId147" Type="http://schemas.openxmlformats.org/officeDocument/2006/relationships/hyperlink" Target="https://www.examtopics.com/exams/amazon/aws-certified-solutions-architect-associate-saa-c02/view/27/" TargetMode="External"/><Relationship Id="rId168" Type="http://schemas.openxmlformats.org/officeDocument/2006/relationships/hyperlink" Target="https://www.examtopics.com/exams/amazon/aws-certified-solutions-architect-associate-saa-c02/view/28/" TargetMode="External"/><Relationship Id="rId8" Type="http://schemas.openxmlformats.org/officeDocument/2006/relationships/hyperlink" Target="https://www.examtopics.com/exams/amazon/aws-certified-solutions-architect-associate-saa-c02/view/21/" TargetMode="External"/><Relationship Id="rId51" Type="http://schemas.openxmlformats.org/officeDocument/2006/relationships/hyperlink" Target="https://www.examtopics.com/exams/amazon/aws-certified-solutions-architect-associate-saa-c02/view/23/" TargetMode="External"/><Relationship Id="rId72" Type="http://schemas.openxmlformats.org/officeDocument/2006/relationships/hyperlink" Target="https://www.examtopics.com/exams/amazon/aws-certified-solutions-architect-associate-saa-c02/view/24/" TargetMode="External"/><Relationship Id="rId93" Type="http://schemas.openxmlformats.org/officeDocument/2006/relationships/hyperlink" Target="https://www.examtopics.com/exams/amazon/aws-certified-solutions-architect-associate-saa-c02/view/25/" TargetMode="External"/><Relationship Id="rId98" Type="http://schemas.openxmlformats.org/officeDocument/2006/relationships/image" Target="media/image1.png"/><Relationship Id="rId121" Type="http://schemas.openxmlformats.org/officeDocument/2006/relationships/hyperlink" Target="https://www.examtopics.com/exams/amazon/aws-certified-solutions-architect-associate-saa-c02/view/26/" TargetMode="External"/><Relationship Id="rId142" Type="http://schemas.openxmlformats.org/officeDocument/2006/relationships/hyperlink" Target="https://www.examtopics.com/exams/amazon/aws-certified-solutions-architect-associate-saa-c02/view/27/" TargetMode="External"/><Relationship Id="rId163" Type="http://schemas.openxmlformats.org/officeDocument/2006/relationships/hyperlink" Target="https://www.examtopics.com/exams/amazon/aws-certified-solutions-architect-associate-saa-c02/view/28/" TargetMode="External"/><Relationship Id="rId184" Type="http://schemas.openxmlformats.org/officeDocument/2006/relationships/hyperlink" Target="https://www.examtopics.com/exams/amazon/aws-certified-solutions-architect-associate-saa-c02/view/29/" TargetMode="External"/><Relationship Id="rId189" Type="http://schemas.openxmlformats.org/officeDocument/2006/relationships/hyperlink" Target="https://www.examtopics.com/exams/amazon/aws-certified-solutions-architect-associate-saa-c02/view/29/" TargetMode="External"/><Relationship Id="rId3" Type="http://schemas.openxmlformats.org/officeDocument/2006/relationships/webSettings" Target="webSettings.xml"/><Relationship Id="rId214" Type="http://schemas.openxmlformats.org/officeDocument/2006/relationships/theme" Target="theme/theme1.xml"/><Relationship Id="rId25" Type="http://schemas.openxmlformats.org/officeDocument/2006/relationships/hyperlink" Target="https://www.examtopics.com/discussions/amazon/view/30055-exam-aws-certified-solutions-architect-associate-saa-c02/" TargetMode="External"/><Relationship Id="rId46" Type="http://schemas.openxmlformats.org/officeDocument/2006/relationships/hyperlink" Target="https://www.examtopics.com/exams/amazon/aws-certified-solutions-architect-associate-saa-c02/view/23/" TargetMode="External"/><Relationship Id="rId67" Type="http://schemas.openxmlformats.org/officeDocument/2006/relationships/hyperlink" Target="https://www.examtopics.com/exams/amazon/aws-certified-solutions-architect-associate-saa-c02/view/24/" TargetMode="External"/><Relationship Id="rId116" Type="http://schemas.openxmlformats.org/officeDocument/2006/relationships/hyperlink" Target="https://www.examtopics.com/exams/amazon/aws-certified-solutions-architect-associate-saa-c02/view/26/" TargetMode="External"/><Relationship Id="rId137" Type="http://schemas.openxmlformats.org/officeDocument/2006/relationships/image" Target="media/image8.png"/><Relationship Id="rId158" Type="http://schemas.openxmlformats.org/officeDocument/2006/relationships/hyperlink" Target="https://www.examtopics.com/exams/amazon/aws-certified-solutions-architect-associate-saa-c02/view/28/" TargetMode="External"/><Relationship Id="rId20" Type="http://schemas.openxmlformats.org/officeDocument/2006/relationships/hyperlink" Target="https://www.examtopics.com/exams/amazon/aws-certified-solutions-architect-associate-saa-c02/view/21/" TargetMode="External"/><Relationship Id="rId41" Type="http://schemas.openxmlformats.org/officeDocument/2006/relationships/hyperlink" Target="https://www.examtopics.com/discussions/amazon/view/35639-exam-aws-certified-solutions-architect-associate-saa-c02/" TargetMode="External"/><Relationship Id="rId62" Type="http://schemas.openxmlformats.org/officeDocument/2006/relationships/hyperlink" Target="https://www.examtopics.com/exams/amazon/aws-certified-solutions-architect-associate-saa-c02/view/23/" TargetMode="External"/><Relationship Id="rId83" Type="http://schemas.openxmlformats.org/officeDocument/2006/relationships/hyperlink" Target="https://www.examtopics.com/exams/amazon/aws-certified-solutions-architect-associate-saa-c02/view/24/" TargetMode="External"/><Relationship Id="rId88" Type="http://schemas.openxmlformats.org/officeDocument/2006/relationships/hyperlink" Target="https://www.examtopics.com/exams/amazon/aws-certified-solutions-architect-associate-saa-c02/view/25/" TargetMode="External"/><Relationship Id="rId111" Type="http://schemas.openxmlformats.org/officeDocument/2006/relationships/hyperlink" Target="https://www.examtopics.com/exams/amazon/aws-certified-solutions-architect-associate-saa-c02/view/26/" TargetMode="External"/><Relationship Id="rId132" Type="http://schemas.openxmlformats.org/officeDocument/2006/relationships/hyperlink" Target="https://www.examtopics.com/exams/amazon/aws-certified-solutions-architect-associate-saa-c02/view/27/" TargetMode="External"/><Relationship Id="rId153" Type="http://schemas.openxmlformats.org/officeDocument/2006/relationships/hyperlink" Target="https://www.examtopics.com/exams/amazon/aws-certified-solutions-architect-associate-saa-c02/view/28/" TargetMode="External"/><Relationship Id="rId174" Type="http://schemas.openxmlformats.org/officeDocument/2006/relationships/hyperlink" Target="https://www.examtopics.com/exams/amazon/aws-certified-solutions-architect-associate-saa-c02/view/29/" TargetMode="External"/><Relationship Id="rId179" Type="http://schemas.openxmlformats.org/officeDocument/2006/relationships/hyperlink" Target="https://www.examtopics.com/exams/amazon/aws-certified-solutions-architect-associate-saa-c02/view/29/" TargetMode="External"/><Relationship Id="rId195" Type="http://schemas.openxmlformats.org/officeDocument/2006/relationships/hyperlink" Target="https://www.examtopics.com/exams/amazon/aws-certified-solutions-architect-associate-saa-c02/view/30/" TargetMode="External"/><Relationship Id="rId209" Type="http://schemas.openxmlformats.org/officeDocument/2006/relationships/hyperlink" Target="https://www.examtopics.com/exams/amazon/aws-certified-solutions-architect-associate-saa-c02/view/30/" TargetMode="External"/><Relationship Id="rId190" Type="http://schemas.openxmlformats.org/officeDocument/2006/relationships/hyperlink" Target="https://www.examtopics.com/exams/amazon/aws-certified-solutions-architect-associate-saa-c02/view/29/" TargetMode="External"/><Relationship Id="rId204" Type="http://schemas.openxmlformats.org/officeDocument/2006/relationships/hyperlink" Target="https://www.examtopics.com/exams/amazon/aws-certified-solutions-architect-associate-saa-c02/view/30/" TargetMode="External"/><Relationship Id="rId15" Type="http://schemas.openxmlformats.org/officeDocument/2006/relationships/hyperlink" Target="https://www.examtopics.com/discussions/amazon/view/29776-exam-aws-certified-solutions-architect-associate-saa-c02/" TargetMode="External"/><Relationship Id="rId36" Type="http://schemas.openxmlformats.org/officeDocument/2006/relationships/hyperlink" Target="https://www.examtopics.com/exams/amazon/aws-certified-solutions-architect-associate-saa-c02/view/22/" TargetMode="External"/><Relationship Id="rId57" Type="http://schemas.openxmlformats.org/officeDocument/2006/relationships/hyperlink" Target="https://www.examtopics.com/exams/amazon/aws-certified-solutions-architect-associate-saa-c02/view/23/" TargetMode="External"/><Relationship Id="rId106" Type="http://schemas.openxmlformats.org/officeDocument/2006/relationships/hyperlink" Target="https://www.examtopics.com/exams/amazon/aws-certified-solutions-architect-associate-saa-c02/view/25/" TargetMode="External"/><Relationship Id="rId127" Type="http://schemas.openxmlformats.org/officeDocument/2006/relationships/hyperlink" Target="https://www.examtopics.com/exams/amazon/aws-certified-solutions-architect-associate-saa-c02/view/26/" TargetMode="External"/><Relationship Id="rId10" Type="http://schemas.openxmlformats.org/officeDocument/2006/relationships/hyperlink" Target="https://www.examtopics.com/exams/amazon/aws-certified-solutions-architect-associate-saa-c02/view/21/" TargetMode="External"/><Relationship Id="rId31" Type="http://schemas.openxmlformats.org/officeDocument/2006/relationships/hyperlink" Target="https://www.examtopics.com/discussions/amazon/view/29738-exam-aws-certified-solutions-architect-associate-saa-c02/" TargetMode="External"/><Relationship Id="rId52" Type="http://schemas.openxmlformats.org/officeDocument/2006/relationships/hyperlink" Target="https://www.examtopics.com/exams/amazon/aws-certified-solutions-architect-associate-saa-c02/view/23/" TargetMode="External"/><Relationship Id="rId73" Type="http://schemas.openxmlformats.org/officeDocument/2006/relationships/hyperlink" Target="https://www.examtopics.com/exams/amazon/aws-certified-solutions-architect-associate-saa-c02/view/24/" TargetMode="External"/><Relationship Id="rId78" Type="http://schemas.openxmlformats.org/officeDocument/2006/relationships/hyperlink" Target="https://www.examtopics.com/exams/amazon/aws-certified-solutions-architect-associate-saa-c02/view/24/" TargetMode="External"/><Relationship Id="rId94" Type="http://schemas.openxmlformats.org/officeDocument/2006/relationships/hyperlink" Target="https://www.examtopics.com/exams/amazon/aws-certified-solutions-architect-associate-saa-c02/view/25/" TargetMode="External"/><Relationship Id="rId99" Type="http://schemas.openxmlformats.org/officeDocument/2006/relationships/image" Target="media/image2.png"/><Relationship Id="rId101" Type="http://schemas.openxmlformats.org/officeDocument/2006/relationships/image" Target="media/image4.png"/><Relationship Id="rId122" Type="http://schemas.openxmlformats.org/officeDocument/2006/relationships/hyperlink" Target="https://www.examtopics.com/exams/amazon/aws-certified-solutions-architect-associate-saa-c02/view/26/" TargetMode="External"/><Relationship Id="rId143" Type="http://schemas.openxmlformats.org/officeDocument/2006/relationships/hyperlink" Target="https://www.examtopics.com/exams/amazon/aws-certified-solutions-architect-associate-saa-c02/view/27/" TargetMode="External"/><Relationship Id="rId148" Type="http://schemas.openxmlformats.org/officeDocument/2006/relationships/hyperlink" Target="https://www.examtopics.com/exams/amazon/aws-certified-solutions-architect-associate-saa-c02/view/27/" TargetMode="External"/><Relationship Id="rId164" Type="http://schemas.openxmlformats.org/officeDocument/2006/relationships/hyperlink" Target="https://www.examtopics.com/exams/amazon/aws-certified-solutions-architect-associate-saa-c02/view/28/" TargetMode="External"/><Relationship Id="rId169" Type="http://schemas.openxmlformats.org/officeDocument/2006/relationships/hyperlink" Target="https://www.examtopics.com/exams/amazon/aws-certified-solutions-architect-associate-saa-c02/view/28/" TargetMode="External"/><Relationship Id="rId185" Type="http://schemas.openxmlformats.org/officeDocument/2006/relationships/hyperlink" Target="https://www.examtopics.com/exams/amazon/aws-certified-solutions-architect-associate-saa-c02/view/29/" TargetMode="External"/><Relationship Id="rId4" Type="http://schemas.openxmlformats.org/officeDocument/2006/relationships/hyperlink" Target="https://www.examtopics.com/exams/amazon/aws-certified-solutions-architect-associate-saa-c02/view/21/" TargetMode="External"/><Relationship Id="rId9" Type="http://schemas.openxmlformats.org/officeDocument/2006/relationships/hyperlink" Target="https://www.examtopics.com/discussions/amazon/view/29773-exam-aws-certified-solutions-architect-associate-saa-c02/" TargetMode="External"/><Relationship Id="rId180" Type="http://schemas.openxmlformats.org/officeDocument/2006/relationships/hyperlink" Target="https://www.examtopics.com/exams/amazon/aws-certified-solutions-architect-associate-saa-c02/view/29/" TargetMode="External"/><Relationship Id="rId210" Type="http://schemas.openxmlformats.org/officeDocument/2006/relationships/hyperlink" Target="https://www.examtopics.com/exams/amazon/aws-certified-solutions-architect-associate-saa-c02/view/30/" TargetMode="External"/><Relationship Id="rId26" Type="http://schemas.openxmlformats.org/officeDocument/2006/relationships/hyperlink" Target="https://www.examtopics.com/exams/amazon/aws-certified-solutions-architect-associate-saa-c02/view/22/" TargetMode="External"/><Relationship Id="rId47" Type="http://schemas.openxmlformats.org/officeDocument/2006/relationships/hyperlink" Target="https://www.examtopics.com/exams/amazon/aws-certified-solutions-architect-associate-saa-c02/view/23/" TargetMode="External"/><Relationship Id="rId68" Type="http://schemas.openxmlformats.org/officeDocument/2006/relationships/hyperlink" Target="https://www.examtopics.com/exams/amazon/aws-certified-solutions-architect-associate-saa-c02/view/24/" TargetMode="External"/><Relationship Id="rId89" Type="http://schemas.openxmlformats.org/officeDocument/2006/relationships/hyperlink" Target="https://www.examtopics.com/exams/amazon/aws-certified-solutions-architect-associate-saa-c02/view/25/" TargetMode="External"/><Relationship Id="rId112" Type="http://schemas.openxmlformats.org/officeDocument/2006/relationships/hyperlink" Target="https://www.examtopics.com/exams/amazon/aws-certified-solutions-architect-associate-saa-c02/view/26/" TargetMode="External"/><Relationship Id="rId133" Type="http://schemas.openxmlformats.org/officeDocument/2006/relationships/hyperlink" Target="https://www.examtopics.com/exams/amazon/aws-certified-solutions-architect-associate-saa-c02/view/27/" TargetMode="External"/><Relationship Id="rId154" Type="http://schemas.openxmlformats.org/officeDocument/2006/relationships/hyperlink" Target="https://www.examtopics.com/exams/amazon/aws-certified-solutions-architect-associate-saa-c02/view/28/" TargetMode="External"/><Relationship Id="rId175" Type="http://schemas.openxmlformats.org/officeDocument/2006/relationships/hyperlink" Target="https://www.examtopics.com/exams/amazon/aws-certified-solutions-architect-associate-saa-c02/view/29/" TargetMode="External"/><Relationship Id="rId196" Type="http://schemas.openxmlformats.org/officeDocument/2006/relationships/hyperlink" Target="https://www.examtopics.com/exams/amazon/aws-certified-solutions-architect-associate-saa-c02/view/30/" TargetMode="External"/><Relationship Id="rId200" Type="http://schemas.openxmlformats.org/officeDocument/2006/relationships/hyperlink" Target="https://www.examtopics.com/exams/amazon/aws-certified-solutions-architect-associate-saa-c02/view/30/" TargetMode="External"/><Relationship Id="rId16" Type="http://schemas.openxmlformats.org/officeDocument/2006/relationships/hyperlink" Target="https://www.examtopics.com/exams/amazon/aws-certified-solutions-architect-associate-saa-c02/view/2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40</Pages>
  <Words>11399</Words>
  <Characters>64975</Characters>
  <Application>Microsoft Office Word</Application>
  <DocSecurity>0</DocSecurity>
  <Lines>541</Lines>
  <Paragraphs>152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2021-06-06T09:40:00Z</dcterms:created>
  <dcterms:modified xsi:type="dcterms:W3CDTF">2021-06-11T16:06:00Z</dcterms:modified>
</cp:coreProperties>
</file>