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농협 상호금융 정보계 차세대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NEXT 정보계</w:t>
      </w:r>
    </w:p>
    <w:p>
      <w:pPr>
        <w:pBdr>
          <w:top w:val="single" w:color="C55A11" w:sz="4"/>
          <w:bottom w:val="single" w:color="C55A11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통합 아키텍처 정의서</w:t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C55A11"/>
          <w:sz w:val="30"/>
          <w:szCs w:val="30"/>
        </w:rPr>
        <w:t xml:space="preserve">6단계 방법론 역방향 해설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Runtime에서 목표로 거슬러 올라가는 실행 중심 아키텍처 설명 체계</w:t>
      </w:r>
    </w:p>
    <w:p>
      <w:pPr>
        <w:spacing w:after="80" w:before="1200"/>
        <w:jc w:val="center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Architecture &amp; Platform Team  |  Ver 1.0  |  2026.03</w:t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0. 역방향 설명의 목적과 배경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일반적인 아키텍처 설명은 "목표 → 전략 → Big Picture → Logical → Physical → Mechanism → Runtime" 순서로 진행됩니다. 이 방식은 설계조직과 아키텍트에게는 익숙하지만, PMO·현업·개발조직·의사결정자를 설득하는 데는 한계가 있습니다.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이해관계자들이 실제로 가장 먼저 확인하고 싶어 하는 질문은 다음과 같습니다.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"이 시스템은 실제로 무엇을 처리하는가?"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"이 구조가 운영 중 어떤 서비스를 제공하는가?"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"왜 이런 표준과 시스템 구성이 필요한가?"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"이 설계가 성능·가용성·확장성을 어떻게 보장하는가?"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본 정의서는 이러한 설득 방식의 한계를 극복하기 위해 실행되는 런타임 서비스에서 출발하여, 그 서비스를 가능하게 하는 메커니즘, 시스템 구조, 논리 설계, Big Picture, 설계전략, 방법론, 그리고 최종 목표로 역추적하는 방식으로 구성됩니다.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역방향 설명의 핵심 철학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"아키텍처는 그림이 아니라 실행 구조입니다. 런타임 서비스가 동작해야 하고, 그 런타임을 가능하게 하는 메커니즘이 있어야 하며, 메커니즘을 담을 Physical 시스템이 필요하고, Physical 시스템은 Logical 책임 구조를 따라야 합니다."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역방향 설명 전체 구조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역방향 설명은 아래 9단계 흐름으로 전개됩니다. 각 단계는 이전 단계의 '왜'를 설명하는 근거로 연결됩니다.</w:t>
      </w:r>
    </w:p>
    <w:p>
      <w:pPr>
        <w:spacing w:after="8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600"/>
        <w:gridCol w:w="24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역방향 흐름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대상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Runtime Service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 시스템은 실제 어떤 서비스를 처리하는가?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전체 이해관계자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Mechanism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 서비스가 안정적으로 동작하려면 무엇이 필요한가?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개발·운영 조직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Physical Architecture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메커니즘을 어디에 담을 것인가?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인프라·개발 조직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Logical Architecture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Physical 구조는 왜 이렇게 설계했는가?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아키텍트·PMO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Big Picture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전체 공간과 책임 경계는 어떻게 나누는가?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경영진·PMO·현업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5대 비기능 요소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 구조가 품질을 어떻게 보장하는가?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PMO·현업·경영진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5대 설계전략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어떤 전략 원칙으로 구조를 만들었는가?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아키텍트·PMO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6단계 방법론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 모든 것을 어떤 절차로 설계했는가?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전체 이해관계자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목표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궁극적으로 무엇을 달성하는가?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경영진·의사결정자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[1단계]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Runtime Service에서 출발한다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아키텍처는 문서로 끝나는 것이 아니라, 운영 중 실제 서비스가 어떻게 동작하는가로 증명됩니다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런타임이란 무엇인가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아키텍처는 설계 문서로 완성되는 것이 아닙니다. 설계된 구조가 실제 운영 환경에서 의도한 서비스를 제공할 수 있는지가 아키텍처의 진짜 완성 기준입니다. NEXT 정보계에서 요구하는 런타임 서비스는 다음 두 가지 핵심 경로로 구분됩니다.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00"/>
        <w:gridCol w:w="2000"/>
        <w:gridCol w:w="2326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기준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 마케팅 경로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고객 행동에 즉시 반응하는 오퍼링 실행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이벤트 처리 1초 이내 / API 응답 3초 이내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Kafka, 마케팅 룰 엔진, RDW, Cruz APIM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배치·분석 경로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깊이 있는 분석과 전략적 의사결정 지원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 30초 이내 / 배치 윈도우 06:00 이전 완료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CDC, DataStage ETL, ADW, BI 포탈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런타임 서비스 유형 분류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NEXT 정보계가 운영 중 처리해야 하는 런타임 서비스는 성격에 따라 6가지 유형으로 구분됩니다. 각 유형은 처리 방식과 자원 요구 방식이 근본적으로 다르기 때문에 하나의 구조로 통합할 수 없습니다.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기능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아키텍처 요구사항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서비스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사용자 요청에 즉시 응답하는 거래성 서비스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마케팅 API, Customer Single View 조회, BI 포탈 조회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응답시간 SLA, 동시성 처리, 세션·트랜잭션 안정성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 서비스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고객 행동·이벤트 발생에 따라 즉시 처리되는 서비스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고객 행동 이벤트 수신, 실시간 오퍼링 실행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Kafka, CDC, 이벤트 처리, 1초 이내 반응 구조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이벤트 서비스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상태 변화·업무 이벤트를 기반으로 후속 처리를 수행하는 서비스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캠페인 이벤트 발행, DLQ 재처리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비동기 처리, 서비스 간 결합도 최소화, 멱등성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ETL 서비스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원천 데이터를 정제·변환·적재하는 데이터 처리 서비스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 적재, ADW 정제, 데이터 품질 검증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DataStage, 데이터 품질 Gate, 정합성 대사 체계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 서비스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정기적으로 대량 데이터를 처리하는 업무 서비스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고객 세그먼트 갱신, 마감 배치, 규제 보고서 생성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자원 경합 방지, 배치 윈도우 관리, 재처리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대량배치 서비스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대규모 집계·통계·분석·마감성 작업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ADW 야간 집계 적재, MFT 외부 기관 파일 배포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전용 실행 자원, 병렬 처리, 성능 튜닝, 스케줄링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FAST vs DEEP 런타임 시퀀스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두 경로의 런타임 동작 방식은 다음과 같이 구분됩니다.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FAST 경로 (실시간 마케팅)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DEEP 경로 (배치·분석)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① 채널: 고객 행동 이벤트 발생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② Kafka: DB 비경유 이벤트 스트리밍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③ 마케팅 룰 엔진: 실시간 분석·오퍼링 결정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④ 1초 이내 오퍼링 실행 → 채널 전달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⑤ 결과 피드백 → RDW 저장 (비동기)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① 계정계 원천 DB 변경 발생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② CDC 중계서버: 변경 스트림 캡처 (30초 이내)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③ RDW 실시간 적재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④ DataStage ETL: 정제·변환 → ADW 적재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⑤ BI 포탈: 경영지표·분석·Self-BI 제공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1단계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이 시스템은 FAST(실시간 마케팅)와 DEEP(배치·분석)이라는 두 경로의 런타임 서비스를 동시에 안정적으로 제공해야 합니다. 두 경로를 섞는 순간 두 경로 모두 SLA를 지킬 수 없습니다.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[2단계]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Mechanism — Runtime을 가능하게 하는 실행 규칙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런타임 서비스가 안정적으로 동작하려면 서버와 DB만으로는 부족합니다. 실행 규칙이 있어야 합니다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메커니즘이란 무엇인가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메커니즘은 런타임 서비스가 실제로 동작하도록 만드는 '실행 규칙과 장치의 총체'입니다. 집을 비유하면, 서버·DB는 집의 구조물이고 메커니즘은 전기·배관·냉난방 시스템이 올바르게 작동하게 하는 제어 장치입니다.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NEXT 정보계 핵심 메커니즘</w:t>
      </w:r>
    </w:p>
    <w:p>
      <w:pPr>
        <w:spacing w:after="8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500"/>
        <w:gridCol w:w="2326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메커니즘 요소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정보계 적용 방식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연결되는 런타임 서비스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규격 표준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API·전문·데이터 포맷·오류코드·GUID 표준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JSON + UUID v4 GUID, 표준 오류 코드 체계(AP01~AP05)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온라인·실시간 서비스 전체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프레임워크 통일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개발 프레임워크·공통 라이브러리 표준화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NH Cloud Framework (AP), WebTopSuite (UI), DataStage (ETL)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온라인·ETL·배치 서비스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통제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시스템 간 연계 방식 통제, P2P 금지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Cruz APIM, CDC, Kafka, MFT/FOS 표준 5개 경로만 허용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 서비스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흐름 이원화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 FAST와 분석 DEEP 경로 분리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Kafka(이벤트) vs CDC+ETL(데이터), RDW vs ADW 물리 분리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실시간·ETL·배치·대량배치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장애·재처리 메커니즘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장애 격리·재시도·DLQ·서킷브레이커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DLQ 3회 재시도, 서킷브레이커(5초내 5회 실패→Open), ETL Checkpoint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이벤트·ETL·배치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보안 메커니즘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IAM·SSO·암호화·마스킹·감사추적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Cruz APIM JWT 검증, TLS 1.3 전구간, 개인정보 기본 마스킹, 감사 로그 5년 보관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온라인·실시간 전체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관측성·모니터링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로그·메트릭·트레이싱·SLA 관제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ELK Stack 통합 로그, APM, GUID 기반 분산 트레이싱, SLA 대시보드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 서비스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성능 메커니즘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캐시·커넥션 풀링·DB 튜닝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L2 캐시(TTL 30분), HikariCP 풀(마케팅 10/50), Exadata Smart Scan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온라인·BI·배치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런타임과 메커니즘의 연결</w:t>
      </w:r>
    </w:p>
    <w:p>
      <w:pPr>
        <w:spacing w:after="8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런타임 서비스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필요한 메커니즘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미적용 시 발생하는 문제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서비스 (마케팅 API)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GUID 표준, JWT 인증, Redis 캐시, 커넥션 풀, 서킷브레이커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응답 지연, 장애 추적 불가, 인증 허점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 서비스 (Kafka 오퍼링)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DLQ, 멱등성 처리, 이벤트 스키마 표준, 서킷브레이커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중복 오퍼링, 이벤트 유실, 순서 불일치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ETL 서비스 (CDC→RDW→ADW)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품질 Gate, 정합성 대사, Checkpoint 재처리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불일치, 감사 대응 불가, 배치 윈도우 초과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 서비스 (야간 집계)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스케줄러, Checkpoint, 실패 재시작, SLA 알림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 윈도우 초과, 운영 복구 지연, 온라인 자원 경합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대량배치 (MFT 파일 배포)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MFT 암호화 전송, 수신 ACK, PGP 암호화, 재전송 정책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규제 기관 파일 미수신, 감사 대응 불가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2단계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메커니즘은 단순한 제품 목록이 아닙니다. 각 솔루션이 표준 규격 안에서 작동하도록 만드는 '실행 약속'입니다. 이 메커니즘 없이는 시스템이 서버 위에 올려진다고 해서 서비스가 되지 않습니다.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[3단계]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Physical Architecture — Mechanism을 담을 시스템 그릇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메커니즘은 물리적 시스템 구조가 있어야 실제로 동작합니다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물리 아키텍처의 핵심 전략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NEXT 정보계의 물리 배치는 '데이터는 깊게(Exadata), 서비스는 넓게(Cloud)'라는 하이브리드 전략을 기반으로 합니다. 이는 성능이 중요한 데이터 플랫폼과 유연한 확장이 필요한 서비스 영역을 분리하는 이중 전략입니다.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인프라 기반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설계 전략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메커니즘 연결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플랫폼 (RDW/ADW)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Oracle Exadata 26ai Appliance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RDW/ADW 자원 풀 물리 분리 (CPU·Memory·IO 완전 격리)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 적재, ETL 처리, Smart Scan, ILM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마케팅 플랫폼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농협 프라이빗 클라우드 VM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 수평 확장, Auto-Scaling, 서킷브레이커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Consumer, 룰 엔진, Customer Single View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 포탈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농협 프라이빗 클라우드 VM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ADW 전용 조회 경로, Web·WAS·Cache 이중화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Self-BI, KPI 대시보드, AI NLP→SQL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연계/인터페이스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Cruz APIM 클러스터 + CDC 중계서버 + Kafka 클러스터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 연계 경로 이중화, Kafka 3노드(RF=3)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P2P 금지 집행, 표준 5개 경로 통제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운영/모니터링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전용 모니터링 서버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서비스 VM과 분리된 독립 모니터링 인프라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ELK Stack, APM, SLA 대시보드, Trace 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DR 센터 구성 — AP Active-Active 전략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NEXT 정보계는 이론적 완벽함(DB Active-Active)보다 운영 가능한 현실적 고가용성(AP Active-Active)을 선택합니다. 이 결정은 P-04 원칙(운영 가능한 현실 선택)의 직접 적용 사례입니다.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76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 Active-Active (채택)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Active-Active (미채택)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개념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 서버는 양 센터 동시 서비스. DB는 주센터 Active, DR 센터 Standby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DB까지 양 센터에서 동시 쓰기. 모든 데이터 실시간 동기화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가용성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 장애 시 즉시 DR 센터 전환. 목표 RTO 3시간 이내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이론적으로 최고 가용성. RTO 0 목표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정합성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 단일 Active이므로 Split-Brain·충돌 없음. 금융 정합성 보장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네트워크 지연 시 Split-Brain 발생 위험. 충돌 해소 복잡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운영 복잡도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 서버 양방향 서비스 운영. DataStage 스케줄 이중 관리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DBA 전담 인력·24시간 모니터링. 운영 실수 시 대규모 데이터 오염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채택 결정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채택 — 금융 데이터 정합성 + 현실적 운영 복잡도 균형점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 미채택 — 운영 복잡도·데이터 충돌 리스크가 금융 환경에 과도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3단계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물리 아키텍처의 원칙은 '데이터는 깊게(Exadata), 서비스는 넓게(Cloud)'입니다. 이 하이브리드 전략이 RDW/ADW의 고성능과 마케팅·BI 서비스의 유연한 확장성을 동시에 달성합니다.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[4단계]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Logical Architecture — Physical 구조의 설계 근거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물리 시스템이 임의로 만들어지지 않도록 논리적 책임·역할·경계를 먼저 정의합니다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논리 레이어 구조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NEXT 정보계는 5개 논리 레이어로 구성됩니다. 각 레이어는 단방향 의존 규칙을 따르며, 하위 레이어는 상위 레이어를 직접 호출하지 않습니다.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컴포넌트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책임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 방향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채널 레이어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모바일 앱, 영업점 단말, 인터넷뱅킹, OpenAPI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고객 접점 이벤트 발생 및 요청 수신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→ 인터페이스 레이어로만 연결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인터페이스 레이어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Cruz APIM, CDC, Kafka, MFT, FOS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표준 연계 경로 제공, P2P 금지 집행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↓ 데이터 플랫폼 / 서비스 레이어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플랫폼 레이어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RDW, ADW, DataStage ETL, 데이터 품질 관리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실시간·배치 데이터 통합·저장·품질 검증. 데이터 오너십 관리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← 인터페이스 레이어에서만 수신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서비스 레이어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마케팅 플랫폼(룰 엔진·캠페인), BI 포탈(Self-BI·KPI·보고서)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비즈니스 기능 실행. 마케팅 오퍼링, 분석·의사결정 지원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← ADW/RDW 읽기 전용 접근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공통 레이어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통합 로그, APM, 감사 추적, SSO, 데이터 마스킹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 레이어 공통 기능 제공. 운영 가시성·보안 내재화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모든 레이어에서 공통 사용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온라인/배치 논리 분리 원칙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Logical 아키텍처에서 가장 중요한 설계 결정은 온라인과 배치의 완전 분리입니다. 이 분리가 물리 구조로 연결됩니다.</w:t>
      </w:r>
    </w:p>
    <w:p>
      <w:pPr>
        <w:spacing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분리 항목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온라인 영역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배치/ETL 영역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분리 근거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서버 역할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AP 서버 (마케팅, BI)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 AP 서버, ETL 서버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자원 경합 방지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 경로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 실시간 조회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DataStage → ADW 적재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분석 쿼리가 온라인 침해 방지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흐름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경로 (Kafka → 룰 엔진)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DEEP 경로 (CDC → ETL → ADW)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두 흐름의 SLA 독립 보장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실행 시간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24×365 무중단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 윈도우 (00:00~06:00)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업무 시간 전 완료 보장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장애 영향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장애가 배치에 미전파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 장애가 온라인에 미전파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Fault Isolation 실현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4단계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Physical 아키텍처는 Logical 아키텍처의 결과입니다. 서버를 먼저 정하는 것이 아니라, 책임과 경계를 먼저 정하고 그 책임을 수행하기 위한 시스템을 물리적으로 배치해야 합니다.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[5단계]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Big Picture — 전체 공간과 책임 경계 정의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집 전체의 조감도. 책임과 경계가 명확해야 확장이 쉽고, 장애가 격리됩니다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Big Picture 5개 Zone 구조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Big Picture는 NEXT 정보계 전체 구조를 하나의 그림으로 보여주는 최상위 아키텍처 뷰입니다. 각 Zone은 명확한 책임과 경계를 가집니다.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500"/>
        <w:gridCol w:w="33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구성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책임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경계 원칙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1
채널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모바일 앱, 인터넷뱅킹, 창구단말, 콜센터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고객 접점 이벤트 발행, API 호출을 통한 고객 서비스 제공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채널은 이벤트를 발행하거나 API를 호출할 뿐, 데이터를 직접 저장하거나 다른 시스템 DB에 접근하지 않습니다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2
인터페이스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Cruz APIM, CDC 중계서버, Kafka, DataStage ETL, MFT/FOS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모든 시스템 간 연계의 관문. P2P 차단, 표준 경로 집행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 구간이 장애 격리·추적 가능성·감사 대응력의 핵심. 임의 연계 경로 개설 절대 금지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3
데이터 플랫폼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 (실시간 운영 DW) + ADW (전략 분석 DW) — Oracle Exadata 26ai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전사 데이터 수집·통합·저장. RDW는 실시간, ADW는 분석 담당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두 창고를 물리적으로 분리. 분석 쿼리가 실시간 서비스를 방해하지 않음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4
분석·마케팅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마케팅 플랫폼 (룰 엔진·캠페인) + BI 포탈 (Self-BI·대시보드·보고서)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플랫폼 위에서 동작하는 서비스 영역. 이 영역은 데이터를 읽기만 하며 직접 쓰지 않음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마케팅 플랫폼은 1초 이내 반응하는 실시간 두뇌, BI 포탈은 현업 자율 의사결정 공간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5
서비스·운영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오퍼링 전달 채널 연계 + APM·통합 로그·Trace ID 기반 운영 관제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분석·마케팅 결과를 채널로 피드백, 전 시스템 운영 상태 관측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운영 도메인은 타 도메인 데이터를 읽기 전용으로만 접근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핵심 데이터 흐름 — FAST/DEEP 분리 선언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경로 (실시간 마케팅)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경로 (분석·배치)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목적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고객 행동에 즉시(1초 이내) 반응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깊이 있는 분석·전략적 의사결정 지원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흐름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① 채널 이벤트 → ② Kafka (DB 비경유) → ③ 마케팅 룰 엔진 → ④ 1초 이내 오퍼링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① 계정계 변경 → ② CDC (30초 이내) → ③ RDW → ④ DataStage ETL → ⑤ ADW → BI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Kafka, 마케팅 룰 엔진, RDW (실시간 조회)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CDC, DataStage ETL, ADW, BI 분석 도구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이벤트 1초 이내 / API 응답 3초 이내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 30초 이내 / 배치 윈도우 06:00 이전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설계 핵심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 비경유 처리, 경량화, 이벤트 기반 구조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정확성·안정성 우선, 대용량 처리, 배치 윈도우 관리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5단계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Big Picture의 가치는 그림의 정교함이 아닌 구성원 모두가 동의한 '경계'에 있습니다. 채널이 어디서 끝나고 플랫폼이 어디서 시작하는지, 실시간과 배치가 어떻게 다른 길을 가는지를 모든 이해관계자가 같은 그림으로 이해할 때 설계가 흔들리지 않습니다.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[6단계]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5대 비기능 요소 — 전체 설계의 품질 기준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Big Picture에서 공간을 나누는 이유는 이 5대 품질 기준을 만족하기 위해서입니다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5대 비기능 요소 정의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5대 비기능 요소는 협상 가능한 목표가 아니라, 아키텍처 설계의 출발점입니다. 이 다섯 개의 기둥이 흔들리면 위에 어떤 훌륭한 서비스를 올려도 무너집니다.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500"/>
        <w:gridCol w:w="3126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비기능 요소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수치 (SLA)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아키텍처 반영 방향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미달성 시 발생하는 문제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성능
(Performance)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마케팅 API 3초 이내
CDC 30초 이내
이벤트 처리 1초 이내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온라인/배치 분리, RDW/ADW 분리, FAST/DEEP 경로 분리, Kafka 수평 확장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 SLA 위반, 분석 쿼리가 온라인 침해, 고객 경험 저하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가용성
(Availability)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 99.9% 이상 (월 43분 미만 중단)
마케팅 플랫폼 99.9% 이상
BI 포탈 99.5% 이상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 Active-Active(DR 센터), Exadata RAC 이중화, 서킷브레이커, Kafka 복제계수 RF=3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서비스 중단, DR 전환 실패, 금융 업무 마비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확장성
(Scalability)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Exadata 노드·랙 단위 선형 확장
클라우드 VM Auto-Scaling
Kafka 파티션 수평 확장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Exadata Scale-Out (데이터), 프라이빗 클라우드 VM Scale-Out (서비스), Kafka Consumer 수평 확장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증가·사용자 증가 대응 불가, 성능 저하 누적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보안
(Security)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망 분리 3개 Zone
SSO 통합 인증
TLS 1.3 전구간
개인정보 기본 마스킹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설계 단계 보안 내재화(Security by Design), APIM 기반 인증·인가, DB Vault, 감사 로그 5년 보관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개인정보 유출, 금융 감사 대응 불가, 규제 위반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관측성
(Observability)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GUID Trace ID 전구간
APM 기반 실시간 모니터링
SLA 임계치 자동 알림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ELK Stack 통합 로그, OpenTelemetry 분산 트레이싱, SLA 대시보드 (P95/P99 기준), 3단계 에스컬레이션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장애 원인 추적 불가, SLA 위반 사전 탐지 불가, 운영 비용 급증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비기능 요소와 런타임의 연결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5대 비기능은 추상적인 목표가 아닙니다. 런타임 서비스에서 드러나는 실제 문제를 해결하기 위한 설계 근거입니다.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500"/>
        <w:gridCol w:w="3026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비기능 요소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Runtime에서 드러나는 문제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 대응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대응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성능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응답 지연, 배치 지연, BI 조회 지연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캐시, 서킷브레이커, Kafka 수평 확장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RDW/ADW 물리 분리, 온라인/배치 서버 분리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가용성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센터 장애, AP 장애, Kafka 장애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서킷브레이커, Kafka Leader 자동 재선출, Checkpoint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 Active-Active, Exadata RAC, Kafka 3노드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확장성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사용자 증가, 데이터 증가, 캠페인 피크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Auto-Scaling 정책, Kafka 파티션 확장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Exadata 노드 확장, VM Scale-Out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보안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민감 데이터 접근, API 오남용, 권한 오류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검증, 마스킹 필터, Trace ID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망 분리 3개 Zone, DB Vault, SSO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관측성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장애 원인 추적 불가, 처리 흐름 불명확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GUID 전파, ELK 로그, APM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전용 모니터링 서버, SLA 대시보드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6단계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5대 비기능 요소는 이 집을 지탱하는 5개의 기둥입니다. 기둥이 흔들리면 위의 모든 서비스가 무너집니다. 성능·가용성·확장성·보안·관측성은 선택이 아닌 설계의 필수 조건입니다.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[7단계]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5대 설계전략 — 구조를 관통하는 헌법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위반하면 반드시 ARB 심의를 거쳐야 하는 구속력 있는 설계 원칙입니다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5대 핵심 아키텍처 설계 원칙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200"/>
        <w:gridCol w:w="1800"/>
        <w:gridCol w:w="28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원칙명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선언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금지 패턴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런타임 검증 방식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P-01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경계 우선 설계
(Boundary First)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시스템 간 경계(Zone)를 먼저 정의하고, 경계 내에서 기능을 설계한다. 경계 없이 기능을 먼저 개발하는 것을 금지한다.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도메인 간 순환 의존, 서비스 오너 불명확, Zone 무단 침범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런타임 장애가 Zone 경계에서 격리되는가 시뮬레이션 검증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P-02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표준 인터페이스 강제
(Standard IF Only)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시스템 간 모든 연계는 Cruz APIM·CDC·Kafka·ETL·FOS로 통제된 표준 경로만 허용한다. P2P 직접 연결은 절대 금지한다.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 Link, 직접 SQL 호출, 비표준 전문, APIM 우회 노출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CI/CD SonarQube 정적 분석으로 P2P 지속 감시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P-03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실시간·배치 완전 분리
(Separation of Concerns)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서비스와 배치 처리는 서버·DB·네트워크 경로를 물리적으로 분리한다. RDW와 ADW의 혼용을 금지한다.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RDW에서 대용량 분석 쿼리 실행, 배치와 실시간 동일 서버 처리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경로 1초 SLA, DEEP 배치 윈도우 준수 여부 런타임 확인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P-04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현실적 고가용성
(Pragmatic Over Perfect)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이론적으로 완벽한 구조보다 10년간 안정적으로 운영 가능한 구조를 선택한다. DB Active-Active 대신 AP Active-Active를 채택한다.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 레벨 센터 간 Active-Active 동기화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 전환 연 1회 훈련으로 RTO 3시간 실증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P-05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관측성·보안 내재화
(Security &amp; Observability by Design)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보안은 기능이 아닌 구조다. 망 분리·SSO·암호화·마스킹은 설계 단계에서 내재화한다. 측정되지 않는 시스템은 운영할 수 없다.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개발 완료 후 보안 추가, APM 연동 없는 서비스 배포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GUID Trace ID 전구간 추적 가능 여부 런타임 검증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금지 패턴 (Anti-Pattern / Guardrail)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아래 금지 패턴은 ARB 공식 승인 없이 절대 적용할 수 없습니다. 위반 탐지 시 즉시 아키텍처팀에 보고하고 시정 조치를 취합니다.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00"/>
        <w:gridCol w:w="38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금지 패턴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금지 이유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허용된 대체 방법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G-01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P2P 직접 연결 (DB Link·직접 SQL 호출)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추적 불가, 장애 확산, 감사 불가, 기술 부채 누적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Cruz APIM / CDC / Kafka / ETL / MFT 표준 경로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G-02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RDW에서 대용량 분석 쿼리 실행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 서비스 CPU·메모리·IO 점유 → 온라인 SLA 위반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분석 쿼리는 반드시 ADW에서만 실행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G-03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비표준 전문(프로토콜) 사용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확장성 저하, DevOps 자동화 방해, 벤더 종속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 JSON + GUID 표준 전문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G-04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채널이 데이터 플랫폼에 직접 쓰기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도메인 경계 붕괴, 채널 변경이 데이터 구조 흔듦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채널은 이벤트 발행(Kafka)만 허용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G-05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 레벨 센터 간 Active-Active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트랜잭션 충돌, 정합성 불일치, 롤백 복잡도 급증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 레벨 Active-Active + DB Active-Standby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G-06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배치와 실시간을 동일 서버·경로로 처리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대용량 배치가 실시간 자원 점유 → SLA 위반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서버·네트워크·데이터 경로를 역할별 물리 분리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G-07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설계 없는 임의 솔루션 도입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구조 훼손, 벤더 종속, 통합 운영 불가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 정합성 검증 후 ARB 승인을 거쳐 도입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5대 설계전략과 역방향 연결</w:t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5대 설계전략은 Big Picture에서 선언되고, Logical에서 구조화되며, Physical에서 배치되고, Mechanism에서 실행 규칙으로 정의되며, Runtime에서 실제 동작으로 검증됩니다.</w:t>
      </w:r>
    </w:p>
    <w:p>
      <w:pPr>
        <w:spacing w:after="8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600"/>
        <w:gridCol w:w="1600"/>
        <w:gridCol w:w="16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설계전략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 Picture 선언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Logical 구조화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배치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 실행 규칙</w:t>
            </w:r>
          </w:p>
        </w:tc>
        <w:tc>
          <w:tcPr>
            <w:tcW w:type="dxa" w:w="1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 검증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실시간/배치 병행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FAST/DEEP 두 경로 분리 선언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레이어 / DEEP 레이어 논리 분리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Kafka/CDC/ETL 서버 분리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이벤트 스트리밍 vs ETL 파이프라인 분리</w:t>
            </w:r>
          </w:p>
        </w:tc>
        <w:tc>
          <w:tcPr>
            <w:tcW w:type="dxa" w:w="1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1초, DEEP 배치 윈도우 SLA 확인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온라인/배치 분리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2 인터페이스에서 경로 분기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레이어와 배치 레이어 독립 정의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AP 서버 vs 배치 서버 물리 분리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Timeout 표준 (1.5초/3초/60초)</w:t>
            </w:r>
          </w:p>
        </w:tc>
        <w:tc>
          <w:tcPr>
            <w:tcW w:type="dxa" w:w="1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온라인 SLA 침범 없이 배치 완료 확인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RDW/ADW 분리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3 데이터 플랫폼 내부 분리 선언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저장소 역할 분리 정의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Exadata 자원 풀 A(RDW) vs B(ADW)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BI는 ADW만 조회, RDW 분석 쿼리 차단</w:t>
            </w:r>
          </w:p>
        </w:tc>
        <w:tc>
          <w:tcPr>
            <w:tcW w:type="dxa" w:w="1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ADW 분석이 RDW 응답 침해 없음 확인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 A-A/DB A-S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5 운영에서 DR 방식 선언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AP·DB 이중화 논리 구분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AP: 양 센터 동시, DB: Data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GSLB 트래픽 제어, DR 전환 절차</w:t>
            </w:r>
          </w:p>
        </w:tc>
        <w:tc>
          <w:tcPr>
            <w:tcW w:type="dxa" w:w="1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RTO 3시간 이내 DR 전환 훈련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Integration 통제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2 인터페이스 영역 정의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5개 표준 연계 경로 논리 역할 분담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Cruz APIM/CDC/Kafka/ETL/MFT 물리 배치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P2P 금지, GUID E2E 추적</w:t>
            </w:r>
          </w:p>
        </w:tc>
        <w:tc>
          <w:tcPr>
            <w:tcW w:type="dxa" w:w="1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SonarQube P2P 탐지, APIM 로그 감사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7단계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5대 설계전략은 아키텍처의 헌법입니다. 이 원칙에 반하는 설계는 ARB 공식 예외 승인 없이 적용할 수 없습니다. 원칙이 일관되게 적용될 때 데이터 플랫폼·마케팅 플랫폼·BI 포탈 3개 플랫폼 모두에서 동일한 설계 일관성이 보장됩니다.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[8단계]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6단계 방법론 — 목표를 실행 가능한 아키텍처로 전환하는 절차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'집짓기' 비유로 설계 단계를 직관적으로 정의한 표준 수행 방법론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정방향 vs 역방향 비교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76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정방향 설명 (설계 수행 순서)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역방향 설명 (설득·이해 순서)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출발점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목표와 비전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실제 실행 서비스 (Runtime)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설명 방식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왜 이렇게 설계해야 하는가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이 서비스가 동작하려면 무엇이 필요한가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주요 대상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아키텍트, 설계조직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PMO, 현업, 개발조직, 의사결정자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장점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체계적이고 방법론적. ARB 검토에 적합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설득력이 높고 실행 중심적. 현업 공감 용이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목표를 구조로 전환한다</w:t>
            </w:r>
          </w:p>
        </w:tc>
        <w:tc>
          <w:tcPr>
            <w:tcW w:type="dxa" w:w="37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실행 결과를 통해 설계 필요성을 증명한다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6단계 방법론 Stage별 완료기준 (DoD)</w:t>
      </w:r>
    </w:p>
    <w:p>
      <w:pPr>
        <w:spacing w:after="8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400"/>
        <w:gridCol w:w="3200"/>
        <w:gridCol w:w="9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단계명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집짓기 비유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완료기준 (DoD)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ARB Gate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서비스 정의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어떤 집을 갖고 싶은가?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기능 목록 이해관계자 확인 / 도메인 경계 이견 해소 / NFR 수치 초안 합의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Big Picture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집 전체 스케치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Big Picture 전 이해관계자 동의 / 설계 원칙 ARB 승인 / 금지 패턴 목록 확정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2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구조·기능 구체화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설계도 작성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논리·물리 구성도 ARB 검토 / 서비스 분류체계 3레벨 확정 / 보안 구간 설계 완료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3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LTI (인터페이스)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배관·전기 연결 검증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P2P 금지 검증 완료 / 전 인터페이스 유형 표준 지정 / SLA 시뮬레이션 1차 완료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4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 (솔루션 편입)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가전·설비 배치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솔루션-아키텍처 정합성 매트릭스 ARB 승인 / 벤더 리스크 완화 방안 확정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5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MTA/RTA (런타임)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집이 실제 살아 움직이는가?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FAST/DEEP 런타임 시뮬레이션 완료 / SLA 달성 가능성 검증 / 장애 시나리오 대응 설계 완료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Gate 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8단계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6단계 방법론의 각 Stage는 완료기준(DoD)과 ARB Gate를 통해 설계 결함이 다음 단계로 전파되는 것을 원천 차단합니다. ARB와 ADR의 결합은 아키텍처가 시간이 지나도 결정 배경을 추적하고 진화할 수 있게 하는 핵심 거버넌스 장치입니다.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[9단계] </w:t>
      </w: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최종 목표 — 데이터 기반 의사결정 플랫폼으로의 전환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이번 아키텍처의 최종 목표는 단순히 시스템을 새로 구축하는 것이 아닙니다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TO-BE 아키텍처 비전</w:t>
      </w:r>
    </w:p>
    <w:p>
      <w:pPr>
        <w:pBdr>
          <w:top w:val="single" w:color="C55A11" w:sz="4"/>
          <w:bottom w:val="single" w:color="C55A11" w:sz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"끊김 없는 데이터 관리를 통해 고객 행동에 즉시 반응하는 실시간 데이터 중심 경영 플랫폼"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3대 아키텍처 전략 축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Scalable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확장 가능성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2F2"/>
                <w:sz w:val="19"/>
                <w:szCs w:val="19"/>
              </w:rPr>
              <w:t xml:space="preserve">클라우드 Scale-Out 기반으로 업무 증가와 신규 사업 확장에 유연하게 대응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Resilient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2"/>
                <w:szCs w:val="22"/>
              </w:rPr>
              <w:t xml:space="preserve">회복 탄력성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2F2"/>
                <w:sz w:val="19"/>
                <w:szCs w:val="19"/>
              </w:rPr>
              <w:t xml:space="preserve">장애 격리·AP Active-Active로 운영 가능한 현실적 고가용성 확보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Data-Centric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CE4D6"/>
                <w:sz w:val="22"/>
                <w:szCs w:val="22"/>
              </w:rPr>
              <w:t xml:space="preserve">데이터 중심 구조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F2F2"/>
                <w:sz w:val="19"/>
                <w:szCs w:val="19"/>
              </w:rPr>
              <w:t xml:space="preserve">RDW/ADW 분리로 실시간성과 분석 성능을 동시에 확보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플랫폼별 기대효과 및 SLA 약속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200"/>
        <w:gridCol w:w="3526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전환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약속하는 수치 (SLA)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기대효과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데이터 플랫폼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저장 중심 DW → 신뢰성 생산 구조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CDC SLA 3초 이내 / DQ 정합성 100% / RDW 가용성 99.9%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실시간 데이터로 마케팅 판단 지연 Zero, ADW/RDW 격리로 분석이 서비스를 침해하는 구조 원천 제거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마케팅 플랫폼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배치 캠페인 → 실시간 반응형 두뇌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오퍼링 1초 이내 / 중복 발송 Zero / 365일 Closed-Loop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고객 이탈 시도 순간 즉시 방어 오퍼링, 초개인화 경험으로 고객 생애가치 향상, 캠페인 ROI 실시간 측정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 포탈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추출 병목 → 현업 자율 의사결정 공간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Self-BI 응답 5초 이내 / IT 추출 대기 Zero / 대용량 보고서 10초 이내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현업 분석 자립화로 의사결정 속도 혁신, 경영진·실무자 동일 데이터 기반 판단, 규제 보고서 자동 생성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C55A11" w:sz="12"/>
              <w:bottom w:val="nil"/>
              <w:right w:val="nil"/>
            </w:tcBorders>
            <w:shd w:fill="DEEAF1" w:val="clear"/>
            <w:tcMar>
              <w:top w:type="dxa" w:w="100"/>
              <w:left w:type="dxa" w:w="20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💡 9단계 핵심 메시지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"멈추지 않고, 늦지 않으며, 데이터가 틀리지 않는 구조로 농협 상호금융의 미래 경쟁력을 완성합니다." 이것은 기술 선언이 아니라, 10년 이상 운영 가능한 구조를 설계하겠다는 아키텍처팀의 약속입니다.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마무리 — 역방향 설명의 핵심 메시지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역방향 설명 방식의 핵심은 '실행되는 서비스에서 출발해 설계의 필요성을 증명하는 것'입니다. 이 방식은 특히 PMO나 현업이 아키텍처를 추상적인 산출물로만 바라볼 때 효과적입니다.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역방향 단계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설득 논리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Service 제시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이 시스템은 FAST·DEEP 두 경로의 서비스를 동시에 처리해야 합니다. → '그러므로 메커니즘이 필요합니다'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Mechanism 설명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서비스가 동작하려면 표준·프레임워크·Integration 통제·데이터 흐름 이원화가 필요합니다. → '그러므로 Physical 시스템이 필요합니다'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Physical Architecture 제시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메커니즘을 담기 위해 Exadata, 클라우드 VM, Kafka, Cruz APIM이 배치됩니다. → '그러므로 Logical 설계가 필요합니다'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Logical Architecture 설명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Physical 구조가 임의로 만들어지지 않도록 5개 레이어와 책임 경계가 정의되었습니다. → '그러므로 Big Picture가 필요합니다'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Big Picture 제시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전체 시스템을 5개 Zone으로 나누고 FAST/DEEP 두 데이터 흐름을 분리했습니다. → '그러므로 비기능 기준이 필요합니다'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5대 비기능 요소 설명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이 구조가 성능·가용성·확장성·보안·관측성을 어떻게 보장하는지 수치로 증명합니다. → '그러므로 설계전략이 필요합니다'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5대 설계전략 선언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경계 우선·표준 IF 강제·분리 원칙·현실적 HA·보안 내재화가 모든 설계 결정의 기준입니다. → '그러므로 방법론이 필요합니다'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6단계 방법론 제시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이 모든 것을 체계적으로 수행하기 위해 집짓기 6단계 방법론을 적용했습니다. → '그러므로 이 목표를 달성할 수 있습니다'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9단계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최종 목표 귀결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차세대 정보계를 단순 DW가 아닌 데이터 기반 실시간 의사결정 플랫폼으로 전환합니다.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시사점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실행 중심 설득 가능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런타임 서비스에서 출발하므로 PMO와 현업이 아키텍처를 추상적 산출물이 아닌 실제 동작하는 구조로 이해합니다.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선도개발의 의미 명확화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선도개발은 단순 기능 개발이 아니라 아키텍처 실행 가능성 검증입니다. FAST/DEEP 시뮬레이션이 그 증거입니다.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산출물 간 정합성 확보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Runtime, Mechanism, Physical, Logical, Big Picture가 상호 연결되어 어느 하나의 변경이 전체에 미치는 영향을 추적할 수 있습니다.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비기능 요구사항 실체화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성능·가용성·확장성·보안·관측성이 추상적 목표가 아니라 실제 설계 요소(SLA 수치, 기술 선택, 운영 절차)로 연결됩니다.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아키텍처 방법론 방어 가능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"왜 이 순서로 설계하는가"가 아니라 "이 서비스가 동작하려면 무엇이 필요한가"로 논리를 전환할 수 있습니다.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Architecture &amp; Platform Team  |  NEXT 정보계 통합 아키텍처 정의서  |  Ver 1.0  |  2026.03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2026-05-20T11:30:06.273Z</dcterms:created>
  <dcterms:modified xsi:type="dcterms:W3CDTF">2026-05-20T11:30:06.288Z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