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9006"/>
      </w:tblGrid>
      <w:tr w:rsidR="005F4582" w:rsidTr="005F4582">
        <w:tc>
          <w:tcPr>
            <w:tcW w:w="9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0"/>
              <w:rPr>
                <w:rFonts w:ascii="굴림" w:eastAsia="굴림" w:hAnsi="굴림" w:cs="굴림"/>
                <w:b/>
                <w:bCs/>
                <w:kern w:val="36"/>
                <w:sz w:val="48"/>
                <w:szCs w:val="48"/>
              </w:rPr>
            </w:pPr>
            <w:r w:rsidRPr="005F4582">
              <w:rPr>
                <w:rFonts w:ascii="굴림" w:eastAsia="굴림" w:hAnsi="굴림" w:cs="굴림"/>
                <w:b/>
                <w:bCs/>
                <w:kern w:val="36"/>
                <w:sz w:val="48"/>
                <w:szCs w:val="48"/>
              </w:rPr>
              <w:t xml:space="preserve">농협상호금융 </w:t>
            </w:r>
            <w:proofErr w:type="spellStart"/>
            <w:r w:rsidRPr="005F4582">
              <w:rPr>
                <w:rFonts w:ascii="굴림" w:eastAsia="굴림" w:hAnsi="굴림" w:cs="굴림"/>
                <w:b/>
                <w:bCs/>
                <w:kern w:val="36"/>
                <w:sz w:val="48"/>
                <w:szCs w:val="48"/>
              </w:rPr>
              <w:t>정보계</w:t>
            </w:r>
            <w:proofErr w:type="spellEnd"/>
            <w:r w:rsidRPr="005F4582">
              <w:rPr>
                <w:rFonts w:ascii="굴림" w:eastAsia="굴림" w:hAnsi="굴림" w:cs="굴림"/>
                <w:b/>
                <w:bCs/>
                <w:kern w:val="36"/>
                <w:sz w:val="48"/>
                <w:szCs w:val="48"/>
              </w:rPr>
              <w:t xml:space="preserve"> 아키텍처</w:t>
            </w:r>
          </w:p>
          <w:p w:rsidR="005F4582" w:rsidRPr="005F4582" w:rsidRDefault="005F4582" w:rsidP="005F45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0"/>
              <w:rPr>
                <w:rFonts w:ascii="굴림" w:eastAsia="굴림" w:hAnsi="굴림" w:cs="굴림" w:hint="eastAsia"/>
                <w:b/>
                <w:bCs/>
                <w:kern w:val="36"/>
                <w:sz w:val="48"/>
                <w:szCs w:val="48"/>
              </w:rPr>
            </w:pPr>
            <w:proofErr w:type="spellStart"/>
            <w:r w:rsidRPr="005F4582">
              <w:rPr>
                <w:rFonts w:ascii="굴림" w:eastAsia="굴림" w:hAnsi="굴림" w:cs="굴림"/>
                <w:b/>
                <w:bCs/>
                <w:kern w:val="36"/>
                <w:sz w:val="48"/>
                <w:szCs w:val="48"/>
              </w:rPr>
              <w:t>설계원칙별</w:t>
            </w:r>
            <w:proofErr w:type="spellEnd"/>
            <w:r w:rsidRPr="005F4582">
              <w:rPr>
                <w:rFonts w:ascii="굴림" w:eastAsia="굴림" w:hAnsi="굴림" w:cs="굴림"/>
                <w:b/>
                <w:bCs/>
                <w:kern w:val="36"/>
                <w:sz w:val="48"/>
                <w:szCs w:val="48"/>
              </w:rPr>
              <w:t xml:space="preserve"> 설계 방법</w:t>
            </w:r>
          </w:p>
        </w:tc>
      </w:tr>
    </w:tbl>
    <w:p w:rsidR="005F4582" w:rsidRDefault="005F4582" w:rsidP="005F4582"/>
    <w:p w:rsidR="005F4582" w:rsidRPr="005F4582" w:rsidRDefault="005F4582" w:rsidP="005F4582">
      <w:pPr>
        <w:pStyle w:val="1"/>
      </w:pPr>
      <w:r w:rsidRPr="005F4582">
        <w:t xml:space="preserve">1. 도입 전 </w:t>
      </w:r>
      <w:proofErr w:type="spellStart"/>
      <w:r w:rsidRPr="005F4582">
        <w:t>안내말</w:t>
      </w:r>
      <w:proofErr w:type="spellEnd"/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설계원칙은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선언만으로는 의미가 없습니다.</w:t>
      </w:r>
      <w:r w:rsidRPr="005F4582">
        <w:rPr>
          <w:rFonts w:ascii="굴림" w:eastAsia="굴림" w:hAnsi="굴림" w:cs="굴림"/>
          <w:kern w:val="0"/>
          <w:sz w:val="24"/>
          <w:szCs w:val="24"/>
        </w:rPr>
        <w:br/>
        <w:t xml:space="preserve">“책임 경계를 명확히 한다”, “데이터 흐름을 분리한다”, “운영 가능성을 우선한다”는 말은 좋지만, 실제 설계 단계에서 </w:t>
      </w: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무엇을 보고, 어떤 기준으로, 어떤 산출물로, 어떻게 검증할 것인가</w:t>
      </w:r>
      <w:r w:rsidRPr="005F4582">
        <w:rPr>
          <w:rFonts w:ascii="굴림" w:eastAsia="굴림" w:hAnsi="굴림" w:cs="굴림"/>
          <w:kern w:val="0"/>
          <w:sz w:val="24"/>
          <w:szCs w:val="24"/>
        </w:rPr>
        <w:t>가 정리되어야 합니다.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설계원칙은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반드시 다음 구조로 구체화되어야 합니다.</w:t>
      </w:r>
    </w:p>
    <w:tbl>
      <w:tblPr>
        <w:tblStyle w:val="10"/>
        <w:tblW w:w="897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009"/>
        <w:gridCol w:w="6964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jc w:val="center"/>
            </w:pPr>
            <w:r w:rsidRPr="005F4582">
              <w:t>구분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4582">
              <w:t>의미</w:t>
            </w:r>
          </w:p>
        </w:tc>
      </w:tr>
      <w:tr w:rsidR="005F4582" w:rsidRPr="005F4582" w:rsidTr="005F4582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roofErr w:type="spellStart"/>
            <w:r w:rsidRPr="005F4582">
              <w:t>설계원칙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4582">
              <w:t>지켜야 할 아키텍처 기준</w:t>
            </w:r>
          </w:p>
        </w:tc>
      </w:tr>
      <w:tr w:rsidR="005F4582" w:rsidRPr="005F4582" w:rsidTr="005F4582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r w:rsidRPr="005F4582">
              <w:t>설계방법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4582">
              <w:t>그 원칙을 실제 설계에 반영하는 절차</w:t>
            </w:r>
          </w:p>
        </w:tc>
      </w:tr>
      <w:tr w:rsidR="005F4582" w:rsidRPr="005F4582" w:rsidTr="005F4582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roofErr w:type="spellStart"/>
            <w:r w:rsidRPr="005F4582">
              <w:t>설계산출물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4582">
              <w:t>원칙이 반영되었음을 증명하는 문서나 모델</w:t>
            </w:r>
          </w:p>
        </w:tc>
      </w:tr>
      <w:tr w:rsidR="005F4582" w:rsidRPr="005F4582" w:rsidTr="005F4582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roofErr w:type="spellStart"/>
            <w:r w:rsidRPr="005F4582">
              <w:t>검증질문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4582">
              <w:t>설계가 원칙을 충족하는지 확인하는 질문</w:t>
            </w:r>
          </w:p>
        </w:tc>
      </w:tr>
      <w:tr w:rsidR="005F4582" w:rsidRPr="005F4582" w:rsidTr="005F4582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roofErr w:type="spellStart"/>
            <w:r w:rsidRPr="005F4582">
              <w:t>적용예시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4582">
              <w:t>농협상호금융 정보계에서의 실제 적용 방식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설계원칙별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설계방법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총괄표</w:t>
      </w:r>
      <w:proofErr w:type="spellEnd"/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79"/>
        <w:gridCol w:w="4078"/>
        <w:gridCol w:w="2949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설계원칙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설계방법 핵심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주요 산출물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특성 기반 설계 원칙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업무·데이터·처리 특성을 먼저 분류한 후 구조 결정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업무 특성 분석표,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거래유형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분류표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책임 경계 명확화 원칙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시스템, 데이터, 인터페이스의 소유권과 책임을 정의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책임 매트릭스, 도메인 경계도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흐름 분리 원칙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실시간, 배치, 분석, 파일 흐름을 분리 설계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흐름도, FAST/DEEP 흐름 정의서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자원 경합 차단 원칙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온라인, 배치, 분석 자원을 분리하고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영향도를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분석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자원 배치도, 성능 영향 분석표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계약 기반 연계 원칙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직접 접근을 제한하고 표준 인터페이스 계약으로 연계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 명세서, 전문 표준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영향 최소화 원칙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전파 경로를 분석하고 격리 구조를 설계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영향 분석표, Fail-Over 시나리오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운영 가능성 우선 원칙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운영자가 실제 감당 가능한 절차와 구조로 설계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절차서, 장애 대응 매뉴얼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관측 가능성 내재화 원칙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거래, 연계, 배치, 장애를 추적할 수 있게 설계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GUID 체계, 로그 표준, 모니터링 항목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보안 내재화 원칙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접근통제, 권한, 개인정보, 감사 기준을 설계에 반영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보안 설계서, 권한 매트릭스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표준과 예외 통제 원칙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표준을 기본으로 하고 예외는 승인·근거·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영향도를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표준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준수표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예외 승인서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런타임 검증 원칙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문서가 아니라 실제 거래 흐름으로 검증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선도개발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검증서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성능/장애 테스트 결과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1. 특성 기반 설계 원칙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3.1 원칙 정의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모든 아키텍처 설계는 기술에서 출발하지 않고, 업무와 데이터의 특성에서 출발해야 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>농협상호금융 정보계에서는 모든 업무를 동일한 방식으로 처리하면 안 됩니다.</w:t>
      </w:r>
      <w:r w:rsidRPr="005F458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업무마다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실시간성, 정합성,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대량처리성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보안성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>, 확장성의 중요도가 다르기 때문입니다.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3.2 설계방법</w:t>
      </w:r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5"/>
        <w:gridCol w:w="7497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 거래 유형을 식별한다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각 업무의 핵심 특성을 분류한다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실시간성, 정합성,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대량처리성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보안성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가용성 중요도를 평가한다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업무별 처리 방식을 결정한다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처리 방식에 맞는 아키텍처 영역을 매핑한다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3.3 업무 특성 분류 기준</w:t>
      </w:r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418"/>
        <w:gridCol w:w="3833"/>
        <w:gridCol w:w="3755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특성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판단 기준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적용 예시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실시간성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즉시 반영 또는 즉시 조회가 필요한가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고객 Single View, 마케팅 이벤트 반응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정합성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기준 데이터의 정확성이 중요한가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고객 정보, 실적 정보, 기준 통계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대량처리성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 데이터 적재·집계가 필요한가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DW 적재, ADW 분석, 배치 집계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보안성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개인정보 또는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민감정보를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포함하는가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고객 식별 정보, 금융 거래 정보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가용성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시 즉시 서비스 지속이 필요한가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조회, 주요 포털 서비스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변경성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 변경이 자주 발생하는가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캠페인 조건, 분석 항목, 리포트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3.4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설계산출물</w:t>
      </w:r>
      <w:proofErr w:type="spellEnd"/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572"/>
        <w:gridCol w:w="6434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산출물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업무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거래유형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분류표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업무를 조회, 등록, 변경, 배치, 분석, 연계 등으로 분류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 특성 분석표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업무별 실시간성, 정합성,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대량처리성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중요도 정의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아키텍처 적용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매핑표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업무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특성별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RDW, ADW, Kafka, ETL, API 적용 기준 정의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선도개발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대상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선정표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핵심 특성을 검증할 대표 업무 선정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3.5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검증질문</w:t>
      </w:r>
      <w:proofErr w:type="spellEnd"/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21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검증질문</w:t>
            </w:r>
            <w:proofErr w:type="spellEnd"/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업무는 실시간 처리가 필요한가, 배치 처리가 적합한가?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 데이터는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현행성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중심인가, 분석 중심인가?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기능은 RDW에서 처리해야 하는가, ADW에서 처리해야 하는가?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업무는 성능이 중요한가, 정합성이 중요한가?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구조는 업무 특성에 기반한 결정인가, 단순 기술 선호인가?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3.6 농협상호금융 적용 예시</w:t>
      </w:r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104"/>
        <w:gridCol w:w="2337"/>
        <w:gridCol w:w="4480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업무/영역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특성</w:t>
            </w:r>
          </w:p>
        </w:tc>
        <w:tc>
          <w:tcPr>
            <w:tcW w:w="4480" w:type="dxa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고객 Single View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실시간성, 정합성</w:t>
            </w:r>
          </w:p>
        </w:tc>
        <w:tc>
          <w:tcPr>
            <w:tcW w:w="4480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RDW 기반 빠른 조회 구조 설계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BI 분석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대량처리성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분석성</w:t>
            </w:r>
            <w:proofErr w:type="spellEnd"/>
          </w:p>
        </w:tc>
        <w:tc>
          <w:tcPr>
            <w:tcW w:w="4480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ADW 기반 분석 조회 구조 설계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이벤트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실시간성, 확장성</w:t>
            </w:r>
          </w:p>
        </w:tc>
        <w:tc>
          <w:tcPr>
            <w:tcW w:w="4480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CDC/Kafka 기반 이벤트 흐름 적용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경영 지표 산출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정합성,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대량처리성</w:t>
            </w:r>
            <w:proofErr w:type="spellEnd"/>
          </w:p>
        </w:tc>
        <w:tc>
          <w:tcPr>
            <w:tcW w:w="4480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ETL/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DataStage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기반 배치 처리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대외/내부 연계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통제성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보안성</w:t>
            </w:r>
            <w:proofErr w:type="spellEnd"/>
          </w:p>
        </w:tc>
        <w:tc>
          <w:tcPr>
            <w:tcW w:w="4480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표준 인터페이스 계약 적용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2. 책임 경계 명확화 원칙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4.1 원칙 정의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시스템, 데이터, 업무, 인터페이스의 책임 경계를 명확히 정의해야 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lastRenderedPageBreak/>
        <w:t>책임 경계가 불명확하면 다음 문제가 발생합니다.</w:t>
      </w:r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859"/>
        <w:gridCol w:w="6062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문제</w:t>
            </w:r>
          </w:p>
        </w:tc>
        <w:tc>
          <w:tcPr>
            <w:tcW w:w="6062" w:type="dxa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영향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소유권 불명확</w:t>
            </w:r>
          </w:p>
        </w:tc>
        <w:tc>
          <w:tcPr>
            <w:tcW w:w="6062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정합성 오류 발생 시 책임 소재 불분명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역할 중복</w:t>
            </w:r>
          </w:p>
        </w:tc>
        <w:tc>
          <w:tcPr>
            <w:tcW w:w="6062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기능 중복 개발 및 변경 영향 확대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 책임 불명확</w:t>
            </w:r>
          </w:p>
        </w:tc>
        <w:tc>
          <w:tcPr>
            <w:tcW w:w="6062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원인 추적 어려움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책임 불명확</w:t>
            </w:r>
          </w:p>
        </w:tc>
        <w:tc>
          <w:tcPr>
            <w:tcW w:w="6062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대응 지연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4.2 설계방법</w:t>
      </w:r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66"/>
        <w:gridCol w:w="7660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단계</w:t>
            </w:r>
          </w:p>
        </w:tc>
        <w:tc>
          <w:tcPr>
            <w:tcW w:w="7660" w:type="dxa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7660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전체 시스템 목록을 식별한다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7660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시스템별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주요 책임을 정의한다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7660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데이터별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 시스템과 활용 시스템을 구분한다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7660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인터페이스별 송신자, 수신자, 책임자를 정의한다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7660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변경 발생 시 영향 범위를 정의한다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4.3 책임 경계 설계 기준</w:t>
      </w:r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001"/>
        <w:gridCol w:w="7005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설계 기준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책임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해당 시스템이 생성, 변경, 조회, 제공하는 기능을 명확히 정의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책임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데이터의 원천, 기준, 가공, 활용 책임을 분리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 책임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송신, 수신, 오류 처리, 재처리 책임 정의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책임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감지, 조치, 복구, 통보 주체 정의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변경 책임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변경 요청, 영향 분석, 승인, 배포 책임 정의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4.4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설계산출물</w:t>
      </w:r>
      <w:proofErr w:type="spellEnd"/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099"/>
        <w:gridCol w:w="5822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산출물</w:t>
            </w:r>
          </w:p>
        </w:tc>
        <w:tc>
          <w:tcPr>
            <w:tcW w:w="5822" w:type="dxa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책임 정의서</w:t>
            </w:r>
          </w:p>
        </w:tc>
        <w:tc>
          <w:tcPr>
            <w:tcW w:w="5822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시스템별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역할과 책임 정의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소유권 매트릭스</w:t>
            </w:r>
          </w:p>
        </w:tc>
        <w:tc>
          <w:tcPr>
            <w:tcW w:w="5822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데이터별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원천, 기준, 활용 시스템 정의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 책임 매트릭스</w:t>
            </w:r>
          </w:p>
        </w:tc>
        <w:tc>
          <w:tcPr>
            <w:tcW w:w="5822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송신/수신/오류/재처리 책임 정의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도메인 경계도</w:t>
            </w:r>
          </w:p>
        </w:tc>
        <w:tc>
          <w:tcPr>
            <w:tcW w:w="5822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 영역별 책임 경계를 시각화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R&amp;R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정의표</w:t>
            </w:r>
            <w:proofErr w:type="spellEnd"/>
          </w:p>
        </w:tc>
        <w:tc>
          <w:tcPr>
            <w:tcW w:w="5822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업무팀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아키텍처팀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개발팀,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운영팀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역할 정의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4.5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검증질문</w:t>
      </w:r>
      <w:proofErr w:type="spellEnd"/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21"/>
      </w:tblGrid>
      <w:tr w:rsidR="005F4582" w:rsidRPr="005F4582" w:rsidTr="005F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검증질문</w:t>
            </w:r>
            <w:proofErr w:type="spellEnd"/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데이터의 기준 시스템은 어디인가?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기능의 최종 책임 시스템은 어디인가?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인터페이스 장애 시 누가 1차 조치하는가?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데이터가 잘못되었을 때 어느 시스템에서 정정해야 하는가?</w:t>
            </w:r>
          </w:p>
        </w:tc>
      </w:tr>
      <w:tr w:rsidR="005F4582" w:rsidRPr="005F4582" w:rsidTr="005F4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변경이 어느 시스템까지 영향을 주는가?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4.6 농협상호금융 적용 예시</w:t>
      </w:r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78"/>
        <w:gridCol w:w="7143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7143" w:type="dxa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책임 경계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RDW</w:t>
            </w:r>
          </w:p>
        </w:tc>
        <w:tc>
          <w:tcPr>
            <w:tcW w:w="7143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현행성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정합성, 통합 기준 데이터 관리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ADW</w:t>
            </w:r>
          </w:p>
        </w:tc>
        <w:tc>
          <w:tcPr>
            <w:tcW w:w="7143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분석, 집계, 경영지표, BI 조회 데이터 관리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플랫폼</w:t>
            </w:r>
          </w:p>
        </w:tc>
        <w:tc>
          <w:tcPr>
            <w:tcW w:w="7143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고객 접점 실행, 캠페인 반응 처리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BI 포털</w:t>
            </w:r>
          </w:p>
        </w:tc>
        <w:tc>
          <w:tcPr>
            <w:tcW w:w="7143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분석 조회, 리포트, 시각화 제공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연계 영역</w:t>
            </w:r>
          </w:p>
        </w:tc>
        <w:tc>
          <w:tcPr>
            <w:tcW w:w="7143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API, MFT, CDC, ETL 연계 흐름 통제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모니터링</w:t>
            </w:r>
          </w:p>
        </w:tc>
        <w:tc>
          <w:tcPr>
            <w:tcW w:w="7143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AP, DB, 배치, 연계 장애 감시 및 추적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3. 데이터 흐름 분리 원칙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5.1 원칙 정의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실시간 흐름, 배치 흐름, 분석 흐름, 파일 흐름은 목적과 특성에 따라 분리해야 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>농협상호금융 정보계에서는 데이터가 하나의 길로만 흐르면 안 됩니다.</w:t>
      </w:r>
      <w:r w:rsidRPr="005F4582">
        <w:rPr>
          <w:rFonts w:ascii="굴림" w:eastAsia="굴림" w:hAnsi="굴림" w:cs="굴림"/>
          <w:kern w:val="0"/>
          <w:sz w:val="24"/>
          <w:szCs w:val="24"/>
        </w:rPr>
        <w:br/>
        <w:t>빠른 데이터와 깊은 데이터는 다른 경로를 가져야 합니다.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5.2 설계방법</w:t>
      </w:r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24"/>
        <w:gridCol w:w="7797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단계</w:t>
            </w:r>
          </w:p>
        </w:tc>
        <w:tc>
          <w:tcPr>
            <w:tcW w:w="7797" w:type="dxa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7797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발생 지점을 식별한다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7797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활용 목적을 분류한다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7797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실시간, 배치, 분석, 파일 흐름으로 구분한다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7797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각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흐름별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기술 방식을 매핑한다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7797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흐름 간 충돌과 중복을 제거한다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6단계</w:t>
            </w:r>
          </w:p>
        </w:tc>
        <w:tc>
          <w:tcPr>
            <w:tcW w:w="7797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기준 시점과 재처리 방식을 정의한다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5.3 데이터 흐름 유형</w:t>
      </w:r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450"/>
        <w:gridCol w:w="2726"/>
        <w:gridCol w:w="2049"/>
        <w:gridCol w:w="2781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lastRenderedPageBreak/>
              <w:t>흐름 유형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목적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적용 기술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적용 예시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 흐름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빠른 이벤트 감지와 반영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CDC, Kafka, API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고객 이벤트, 마케팅 반응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배치 흐름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 정제, 적재, 집계</w:t>
            </w:r>
          </w:p>
        </w:tc>
        <w:tc>
          <w:tcPr>
            <w:tcW w:w="0" w:type="auto"/>
            <w:hideMark/>
          </w:tcPr>
          <w:p w:rsidR="005F4582" w:rsidRPr="005F4582" w:rsidRDefault="005F4582" w:rsidP="001671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ETL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DataStage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일/월 배치, 경영 지표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분석 흐름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분석, 통계, BI 조회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ADW, BI Portal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리포트, 대시보드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파일 흐름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 파일 송수신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FOS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외부기관 파일 연계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API 흐름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요청/응답 기반 연계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API Gateway, EAI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단건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조회, 서비스 연계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5.4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설계산출물</w:t>
      </w:r>
      <w:proofErr w:type="spellEnd"/>
    </w:p>
    <w:tbl>
      <w:tblPr>
        <w:tblStyle w:val="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76"/>
        <w:gridCol w:w="5945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산출물</w:t>
            </w:r>
          </w:p>
        </w:tc>
        <w:tc>
          <w:tcPr>
            <w:tcW w:w="5945" w:type="dxa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설명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흐름도</w:t>
            </w:r>
          </w:p>
        </w:tc>
        <w:tc>
          <w:tcPr>
            <w:tcW w:w="5945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전체 데이터 이동 경로 정의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FAST/DEEP 흐름 정의서</w:t>
            </w:r>
          </w:p>
        </w:tc>
        <w:tc>
          <w:tcPr>
            <w:tcW w:w="5945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 흐름과 분석 흐름 분리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적재 기준표</w:t>
            </w:r>
          </w:p>
        </w:tc>
        <w:tc>
          <w:tcPr>
            <w:tcW w:w="5945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RDW/ADW 적재 대상과 주기 정의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재처리 기준서</w:t>
            </w:r>
          </w:p>
        </w:tc>
        <w:tc>
          <w:tcPr>
            <w:tcW w:w="5945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실패 데이터 재처리 방식 정의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기준 시점 정의서</w:t>
            </w:r>
          </w:p>
        </w:tc>
        <w:tc>
          <w:tcPr>
            <w:tcW w:w="5945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정합성 판단 기준 시점 정의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5.5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검증질문</w:t>
      </w:r>
      <w:proofErr w:type="spellEnd"/>
    </w:p>
    <w:tbl>
      <w:tblPr>
        <w:tblStyle w:val="10"/>
        <w:tblW w:w="888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881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검증질문</w:t>
            </w:r>
            <w:proofErr w:type="spellEnd"/>
          </w:p>
        </w:tc>
      </w:tr>
      <w:tr w:rsidR="005F4582" w:rsidRPr="005F4582" w:rsidTr="001671A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데이터는 실시간으로 흘러야 하는가, 배치로 쌓여야 하는가?</w:t>
            </w:r>
          </w:p>
        </w:tc>
      </w:tr>
      <w:tr w:rsidR="005F4582" w:rsidRPr="005F4582" w:rsidTr="001671A5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데이터는 RDW에 먼저 적재되는가, ADW로 바로 가는가?</w:t>
            </w:r>
          </w:p>
        </w:tc>
      </w:tr>
      <w:tr w:rsidR="005F4582" w:rsidRPr="005F4582" w:rsidTr="001671A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흐름은 Kafka가 적합한가, ETL이 적합한가, MFT가 적합한가?</w:t>
            </w:r>
          </w:p>
        </w:tc>
      </w:tr>
      <w:tr w:rsidR="005F4582" w:rsidRPr="005F4582" w:rsidTr="001671A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 데이터와 배치 데이터의 기준 시점은 어떻게 다른가?</w:t>
            </w:r>
          </w:p>
        </w:tc>
      </w:tr>
      <w:tr w:rsidR="005F4582" w:rsidRPr="005F4582" w:rsidTr="001671A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발생 시 재처리는 어느 구간에서 수행하는가?</w:t>
            </w:r>
          </w:p>
        </w:tc>
      </w:tr>
    </w:tbl>
    <w:p w:rsid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5.6 농협상호금융 적용 예시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71A5" w:rsidTr="001671A5">
        <w:tc>
          <w:tcPr>
            <w:tcW w:w="9016" w:type="dxa"/>
            <w:shd w:val="clear" w:color="auto" w:fill="DEEAF6" w:themeFill="accent1" w:themeFillTint="33"/>
          </w:tcPr>
          <w:p w:rsidR="001671A5" w:rsidRDefault="001671A5" w:rsidP="001671A5">
            <w:r>
              <w:t>[FAST 흐름]</w:t>
            </w:r>
          </w:p>
          <w:p w:rsidR="001671A5" w:rsidRDefault="001671A5" w:rsidP="001671A5">
            <w:proofErr w:type="spellStart"/>
            <w:r>
              <w:rPr>
                <w:rFonts w:hint="eastAsia"/>
              </w:rPr>
              <w:t>운영계</w:t>
            </w:r>
            <w:proofErr w:type="spellEnd"/>
            <w:r>
              <w:t>/채널 이벤트</w:t>
            </w:r>
          </w:p>
          <w:p w:rsidR="001671A5" w:rsidRDefault="001671A5" w:rsidP="001671A5">
            <w:r>
              <w:t xml:space="preserve">   → CDC</w:t>
            </w:r>
          </w:p>
          <w:p w:rsidR="001671A5" w:rsidRDefault="001671A5" w:rsidP="001671A5">
            <w:r>
              <w:t xml:space="preserve">   → Kafka</w:t>
            </w:r>
          </w:p>
          <w:p w:rsidR="001671A5" w:rsidRDefault="001671A5" w:rsidP="001671A5">
            <w:r>
              <w:t xml:space="preserve">   → 마케팅 플랫폼 / 실시간 활용</w:t>
            </w:r>
          </w:p>
          <w:p w:rsidR="001671A5" w:rsidRDefault="001671A5" w:rsidP="001671A5"/>
          <w:p w:rsidR="001671A5" w:rsidRDefault="001671A5" w:rsidP="001671A5">
            <w:r>
              <w:t>[DEEP 흐름]</w:t>
            </w:r>
          </w:p>
          <w:p w:rsidR="001671A5" w:rsidRDefault="001671A5" w:rsidP="001671A5">
            <w:proofErr w:type="spellStart"/>
            <w:r>
              <w:rPr>
                <w:rFonts w:hint="eastAsia"/>
              </w:rPr>
              <w:t>운영계</w:t>
            </w:r>
            <w:proofErr w:type="spellEnd"/>
            <w:r>
              <w:t>/원천 데이터</w:t>
            </w:r>
          </w:p>
          <w:p w:rsidR="001671A5" w:rsidRDefault="001671A5" w:rsidP="001671A5">
            <w:r>
              <w:t xml:space="preserve">   → RDW</w:t>
            </w:r>
          </w:p>
          <w:p w:rsidR="001671A5" w:rsidRDefault="001671A5" w:rsidP="001671A5">
            <w:r>
              <w:t xml:space="preserve">   → ETL/</w:t>
            </w:r>
            <w:proofErr w:type="spellStart"/>
            <w:r>
              <w:t>DataStage</w:t>
            </w:r>
            <w:proofErr w:type="spellEnd"/>
          </w:p>
          <w:p w:rsidR="001671A5" w:rsidRDefault="001671A5" w:rsidP="001671A5">
            <w:r>
              <w:t xml:space="preserve">   → ADW</w:t>
            </w:r>
          </w:p>
          <w:p w:rsidR="001671A5" w:rsidRDefault="001671A5" w:rsidP="001671A5">
            <w:pPr>
              <w:rPr>
                <w:rFonts w:hint="eastAsia"/>
              </w:rPr>
            </w:pPr>
            <w:r>
              <w:lastRenderedPageBreak/>
              <w:t xml:space="preserve">   → BI 포털 / 분석 / 경영지표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lastRenderedPageBreak/>
        <w:t>핵심은 다음과 같습니다.</w:t>
      </w:r>
    </w:p>
    <w:p w:rsidR="005F4582" w:rsidRPr="005F4582" w:rsidRDefault="005F4582" w:rsidP="005F458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빠른 판단이 필요한 데이터는 FAST 흐름으로,</w:t>
      </w: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깊은 분석과 정합성이 필요한 데이터는 DEEP 흐름으로 분리한다.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4. 자원 경합 차단 원칙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6.1 원칙 정의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성격이 다른 업무가 동일 자원을 경쟁하지 않도록 설계해야 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정보계에서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가장 위험한 구조는 온라인 조회, 대량 배치, BI 분석, 마케팅 처리 업무가 동일 DB나 동일 서버 자원을 경쟁하는 구조입니다.</w:t>
      </w:r>
    </w:p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6.2 설계방법</w:t>
      </w:r>
    </w:p>
    <w:tbl>
      <w:tblPr>
        <w:tblStyle w:val="10"/>
        <w:tblW w:w="8914" w:type="dxa"/>
        <w:tblLook w:val="04A0" w:firstRow="1" w:lastRow="0" w:firstColumn="1" w:lastColumn="0" w:noHBand="0" w:noVBand="1"/>
      </w:tblPr>
      <w:tblGrid>
        <w:gridCol w:w="1377"/>
        <w:gridCol w:w="7537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1671A5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업무별 사용 자원을 식별한다</w:t>
            </w:r>
          </w:p>
        </w:tc>
      </w:tr>
      <w:tr w:rsidR="005F4582" w:rsidRPr="005F4582" w:rsidTr="001671A5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온라인, 배치, 분석, 연계 자원을 분리한다</w:t>
            </w:r>
          </w:p>
        </w:tc>
      </w:tr>
      <w:tr w:rsidR="005F4582" w:rsidRPr="005F4582" w:rsidTr="001671A5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피크 시간대 자원 사용량을 분석한다</w:t>
            </w:r>
          </w:p>
        </w:tc>
      </w:tr>
      <w:tr w:rsidR="005F4582" w:rsidRPr="005F4582" w:rsidTr="001671A5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병목 예상 구간을 도출한다</w:t>
            </w:r>
          </w:p>
        </w:tc>
      </w:tr>
      <w:tr w:rsidR="005F4582" w:rsidRPr="005F4582" w:rsidTr="001671A5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자원 분리 또는 우선순위 정책을 설계한다</w:t>
            </w:r>
          </w:p>
        </w:tc>
      </w:tr>
      <w:tr w:rsidR="005F4582" w:rsidRPr="005F4582" w:rsidTr="001671A5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6단계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성능 테스트로 검증한다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6.3 자원 분리 기준</w:t>
      </w:r>
    </w:p>
    <w:tbl>
      <w:tblPr>
        <w:tblStyle w:val="10"/>
        <w:tblW w:w="8879" w:type="dxa"/>
        <w:tblLook w:val="04A0" w:firstRow="1" w:lastRow="0" w:firstColumn="1" w:lastColumn="0" w:noHBand="0" w:noVBand="1"/>
      </w:tblPr>
      <w:tblGrid>
        <w:gridCol w:w="2024"/>
        <w:gridCol w:w="6855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분리 기준</w:t>
            </w:r>
          </w:p>
        </w:tc>
      </w:tr>
      <w:tr w:rsidR="005F4582" w:rsidRPr="005F4582" w:rsidTr="001671A5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조회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응답시간 보호가 필요하므로 배치와 분리</w:t>
            </w:r>
          </w:p>
        </w:tc>
      </w:tr>
      <w:tr w:rsidR="005F4582" w:rsidRPr="005F4582" w:rsidTr="001671A5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 배치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CPU, I/O 사용량이 크므로 별도 스케줄과 자원 필요</w:t>
            </w:r>
          </w:p>
        </w:tc>
      </w:tr>
      <w:tr w:rsidR="005F4582" w:rsidRPr="005F4582" w:rsidTr="001671A5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BI 분석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 조회와 집계가 많으므로 ADW 중심 처리</w:t>
            </w:r>
          </w:p>
        </w:tc>
      </w:tr>
      <w:tr w:rsidR="005F4582" w:rsidRPr="005F4582" w:rsidTr="001671A5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 이벤트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지연 최소화를 위해 Kafka 등 전용 흐름 구성</w:t>
            </w:r>
          </w:p>
        </w:tc>
      </w:tr>
      <w:tr w:rsidR="005F4582" w:rsidRPr="005F4582" w:rsidTr="001671A5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연계 처리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전파 방지를 위해 연계 통제 영역 구성</w:t>
            </w:r>
          </w:p>
        </w:tc>
      </w:tr>
    </w:tbl>
    <w:p w:rsidR="001671A5" w:rsidRDefault="001671A5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671A5" w:rsidRDefault="001671A5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br w:type="page"/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6.4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설계산출물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959"/>
        <w:gridCol w:w="5101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산출물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설명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자원 사용 분석표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업무별 CPU, 메모리, I/O, DB 사용량 분석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온라인/배치 분리 기준서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실행 자원과 시간대 분리 기준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성능 병목 분석표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예상 병목 구간과 대응 방안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성능 테스트 시나리오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동시 조회, 배치 병행, 분석 조회 테스트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용량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산정서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사용자, TPS, 데이터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증가량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기반 자원 산정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6.5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검증질문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569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검증질문</w:t>
            </w:r>
            <w:proofErr w:type="spellEnd"/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조회와 배치가 동일 DB 자원을 경쟁하지 않는가?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BI 분석이 RDW 성능에 영향을 주지 않는가?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 적재 중에도 Single View 조회 성능이 유지되는가?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피크 시간대 배치와 온라인이 충돌하지 않는가?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자원 증설 없이 운영 가능한가, 확장이 필요한가?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6.6 농협상호금융 적용 예시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855"/>
        <w:gridCol w:w="4161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문제 상황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 대응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 조회와 BI 분석이 동일 DB에서 수행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RDW/ADW 분리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시간대 대량 배치 수행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온라인/배치 스케줄 분리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이벤트 폭증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Kafka 기반 이벤트 처리와 AP Scale-Out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ADW 대량 분석으로 RDW 성능 저하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분석성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조회는 ADW 전용 처리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7.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5. 계약 기반 연계 원칙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7.1 원칙 정의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시스템 간 연계는 직접 접근이 아니라 표준 계약에 기반해야 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계약 기반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연계란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단순히 API를 만든다는 뜻이 아닙니다.</w:t>
      </w:r>
      <w:r w:rsidRPr="005F4582">
        <w:rPr>
          <w:rFonts w:ascii="굴림" w:eastAsia="굴림" w:hAnsi="굴림" w:cs="굴림"/>
          <w:kern w:val="0"/>
          <w:sz w:val="24"/>
          <w:szCs w:val="24"/>
        </w:rPr>
        <w:br/>
        <w:t xml:space="preserve">송신자, 수신자, 전문 구조,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오류코드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>, 재처리 방식, 데이터 책임, 변경 절차를 명확히 정의하는 것입니다.</w:t>
      </w:r>
    </w:p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7.2 설계방법</w:t>
      </w:r>
    </w:p>
    <w:tbl>
      <w:tblPr>
        <w:tblStyle w:val="10"/>
        <w:tblW w:w="8853" w:type="dxa"/>
        <w:tblLook w:val="04A0" w:firstRow="1" w:lastRow="0" w:firstColumn="1" w:lastColumn="0" w:noHBand="0" w:noVBand="1"/>
      </w:tblPr>
      <w:tblGrid>
        <w:gridCol w:w="1526"/>
        <w:gridCol w:w="7327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1671A5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연계 대상 시스템을 식별한다</w:t>
            </w:r>
          </w:p>
        </w:tc>
      </w:tr>
      <w:tr w:rsidR="005F4582" w:rsidRPr="005F4582" w:rsidTr="001671A5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연계 목적과 데이터 항목을 정의한다</w:t>
            </w:r>
          </w:p>
        </w:tc>
      </w:tr>
      <w:tr w:rsidR="005F4582" w:rsidRPr="005F4582" w:rsidTr="001671A5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연계 유형을 결정한다</w:t>
            </w:r>
          </w:p>
        </w:tc>
      </w:tr>
      <w:tr w:rsidR="005F4582" w:rsidRPr="005F4582" w:rsidTr="001671A5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전문 구조와 스키마를 정의한다</w:t>
            </w:r>
          </w:p>
        </w:tc>
      </w:tr>
      <w:tr w:rsidR="005F4582" w:rsidRPr="005F4582" w:rsidTr="001671A5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오류코드와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재처리 기준을 정의한다</w:t>
            </w:r>
          </w:p>
        </w:tc>
      </w:tr>
      <w:tr w:rsidR="005F4582" w:rsidRPr="005F4582" w:rsidTr="001671A5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6단계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변경 관리 절차를 정의한다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7.3 연계 유형 선택 기준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96"/>
        <w:gridCol w:w="4323"/>
        <w:gridCol w:w="2997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연계 유형</w:t>
            </w:r>
          </w:p>
        </w:tc>
        <w:tc>
          <w:tcPr>
            <w:tcW w:w="4323" w:type="dxa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적용 기준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예시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API</w:t>
            </w:r>
          </w:p>
        </w:tc>
        <w:tc>
          <w:tcPr>
            <w:tcW w:w="4323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 요청/응답이 필요한 경우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단건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조회, 서비스 호출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EAI</w:t>
            </w:r>
          </w:p>
        </w:tc>
        <w:tc>
          <w:tcPr>
            <w:tcW w:w="4323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내부 시스템 간 표준 연계가 필요한 경우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 시스템 간 연계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MFT</w:t>
            </w:r>
          </w:p>
        </w:tc>
        <w:tc>
          <w:tcPr>
            <w:tcW w:w="4323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대용량 파일 송수신이 필요한 경우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외부기관 파일, 대량 데이터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CDC</w:t>
            </w:r>
          </w:p>
        </w:tc>
        <w:tc>
          <w:tcPr>
            <w:tcW w:w="4323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DB 변경 이벤트를 준실시간으로 반영하는 경우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변경 데이터 수집</w:t>
            </w:r>
          </w:p>
        </w:tc>
      </w:tr>
      <w:tr w:rsidR="005F4582" w:rsidRPr="005F4582" w:rsidTr="00167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ETL</w:t>
            </w:r>
          </w:p>
        </w:tc>
        <w:tc>
          <w:tcPr>
            <w:tcW w:w="4323" w:type="dxa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정제, 변환, 적재가 필요한 경우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RDW→ADW 적재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7.4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설계산출물</w:t>
      </w:r>
      <w:proofErr w:type="spellEnd"/>
    </w:p>
    <w:tbl>
      <w:tblPr>
        <w:tblStyle w:val="10"/>
        <w:tblW w:w="8970" w:type="dxa"/>
        <w:tblLook w:val="04A0" w:firstRow="1" w:lastRow="0" w:firstColumn="1" w:lastColumn="0" w:noHBand="0" w:noVBand="1"/>
      </w:tblPr>
      <w:tblGrid>
        <w:gridCol w:w="2912"/>
        <w:gridCol w:w="6058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산출물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설명</w:t>
            </w:r>
          </w:p>
        </w:tc>
      </w:tr>
      <w:tr w:rsidR="005F4582" w:rsidRPr="005F4582" w:rsidTr="001671A5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 목록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전체 연계 목록과 유형 정의</w:t>
            </w:r>
          </w:p>
        </w:tc>
      </w:tr>
      <w:tr w:rsidR="005F4582" w:rsidRPr="005F4582" w:rsidTr="001671A5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 명세서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송신/수신, 전문, 항목, 주기, 방식 정의</w:t>
            </w:r>
          </w:p>
        </w:tc>
      </w:tr>
      <w:tr w:rsidR="005F4582" w:rsidRPr="005F4582" w:rsidTr="001671A5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표준 전문 정의서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헤더, 바디,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오류부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추적정보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구조 정의</w:t>
            </w:r>
          </w:p>
        </w:tc>
      </w:tr>
      <w:tr w:rsidR="005F4582" w:rsidRPr="005F4582" w:rsidTr="001671A5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정의서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연계 오류, 업무 오류, 시스템 오류 분류</w:t>
            </w:r>
          </w:p>
        </w:tc>
      </w:tr>
      <w:tr w:rsidR="005F4582" w:rsidRPr="005F4582" w:rsidTr="001671A5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변경 영향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분석서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 변경 시 영향 범위 정의</w:t>
            </w:r>
          </w:p>
        </w:tc>
      </w:tr>
    </w:tbl>
    <w:p w:rsidR="001671A5" w:rsidRDefault="001671A5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671A5" w:rsidRDefault="001671A5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br w:type="page"/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7.5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검증질문</w:t>
      </w:r>
      <w:proofErr w:type="spellEnd"/>
    </w:p>
    <w:tbl>
      <w:tblPr>
        <w:tblStyle w:val="10"/>
        <w:tblW w:w="8960" w:type="dxa"/>
        <w:tblLook w:val="04A0" w:firstRow="1" w:lastRow="0" w:firstColumn="1" w:lastColumn="0" w:noHBand="0" w:noVBand="1"/>
      </w:tblPr>
      <w:tblGrid>
        <w:gridCol w:w="8960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검증질문</w:t>
            </w:r>
            <w:proofErr w:type="spellEnd"/>
          </w:p>
        </w:tc>
      </w:tr>
      <w:tr w:rsidR="005F4582" w:rsidRPr="005F4582" w:rsidTr="001671A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연계는 직접 DB 접근이 아닌 표준 계약으로 정의되었는가?</w:t>
            </w:r>
          </w:p>
        </w:tc>
      </w:tr>
      <w:tr w:rsidR="005F4582" w:rsidRPr="005F4582" w:rsidTr="001671A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송신자와 수신자의 책임이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명확한가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?</w:t>
            </w:r>
          </w:p>
        </w:tc>
      </w:tr>
      <w:tr w:rsidR="005F4582" w:rsidRPr="005F4582" w:rsidTr="001671A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 발생 시 재처리 기준이 있는가?</w:t>
            </w:r>
          </w:p>
        </w:tc>
      </w:tr>
      <w:tr w:rsidR="005F4582" w:rsidRPr="005F4582" w:rsidTr="001671A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전문 변경 시 영향 범위가 분석되는가?</w:t>
            </w:r>
          </w:p>
        </w:tc>
      </w:tr>
      <w:tr w:rsidR="005F4582" w:rsidRPr="005F4582" w:rsidTr="001671A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GUID와 로그 추적이 가능한가?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7.6 농협상호금융 적용 예시</w:t>
      </w:r>
    </w:p>
    <w:tbl>
      <w:tblPr>
        <w:tblStyle w:val="10"/>
        <w:tblW w:w="8864" w:type="dxa"/>
        <w:tblLook w:val="04A0" w:firstRow="1" w:lastRow="0" w:firstColumn="1" w:lastColumn="0" w:noHBand="0" w:noVBand="1"/>
      </w:tblPr>
      <w:tblGrid>
        <w:gridCol w:w="3319"/>
        <w:gridCol w:w="5545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 대상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계약 기반 설계방법</w:t>
            </w:r>
          </w:p>
        </w:tc>
      </w:tr>
      <w:tr w:rsidR="005F4582" w:rsidRPr="005F4582" w:rsidTr="001671A5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플랫폼 연계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API/EAI 기반 표준 전문 적용</w:t>
            </w:r>
          </w:p>
        </w:tc>
      </w:tr>
      <w:tr w:rsidR="005F4582" w:rsidRPr="005F4582" w:rsidTr="001671A5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대량 파일 연계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MFT/FOS 기반 송수신 표준 적용</w:t>
            </w:r>
          </w:p>
        </w:tc>
      </w:tr>
      <w:tr w:rsidR="005F4582" w:rsidRPr="005F4582" w:rsidTr="001671A5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변경 수집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CDC 기반 변경 데이터 계약 정의</w:t>
            </w:r>
          </w:p>
        </w:tc>
      </w:tr>
      <w:tr w:rsidR="005F4582" w:rsidRPr="005F4582" w:rsidTr="001671A5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RDW→ADW 적재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ETL 매핑, 변환, 검증 규칙 정의</w:t>
            </w:r>
          </w:p>
        </w:tc>
      </w:tr>
      <w:tr w:rsidR="005F4582" w:rsidRPr="005F4582" w:rsidTr="001671A5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추적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GUID 기반 송수신 로그 연결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6. 장애 영향 최소화 원칙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8.1 원칙 정의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장애가 발생해도 전체 시스템으로 확산되지 않도록 영향 범위를 제한해야 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>장애는 발생하지 않는 것이 아니라, 발생한다고 가정하고 설계해야 합니다.</w:t>
      </w:r>
    </w:p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8.2 설계방법</w:t>
      </w:r>
    </w:p>
    <w:tbl>
      <w:tblPr>
        <w:tblStyle w:val="10"/>
        <w:tblW w:w="8981" w:type="dxa"/>
        <w:tblLook w:val="04A0" w:firstRow="1" w:lastRow="0" w:firstColumn="1" w:lastColumn="0" w:noHBand="0" w:noVBand="1"/>
      </w:tblPr>
      <w:tblGrid>
        <w:gridCol w:w="1448"/>
        <w:gridCol w:w="7533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1671A5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주요 장애 시나리오를 식별한다</w:t>
            </w:r>
          </w:p>
        </w:tc>
      </w:tr>
      <w:tr w:rsidR="005F4582" w:rsidRPr="005F4582" w:rsidTr="001671A5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발생 지점별 영향 범위를 분석한다</w:t>
            </w:r>
          </w:p>
        </w:tc>
      </w:tr>
      <w:tr w:rsidR="005F4582" w:rsidRPr="005F4582" w:rsidTr="001671A5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전파 경로를 차단한다</w:t>
            </w:r>
          </w:p>
        </w:tc>
      </w:tr>
      <w:tr w:rsidR="005F4582" w:rsidRPr="005F4582" w:rsidTr="001671A5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Fail-Over, Fail-Back 절차를 정의한다</w:t>
            </w:r>
          </w:p>
        </w:tc>
      </w:tr>
      <w:tr w:rsidR="005F4582" w:rsidRPr="005F4582" w:rsidTr="001671A5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감지와 통보 기준을 정의한다</w:t>
            </w:r>
          </w:p>
        </w:tc>
      </w:tr>
      <w:tr w:rsidR="005F4582" w:rsidRPr="005F4582" w:rsidTr="001671A5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6단계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모의훈련으로 검증한다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8.3 장애 시나리오 유형</w:t>
      </w:r>
    </w:p>
    <w:tbl>
      <w:tblPr>
        <w:tblStyle w:val="10"/>
        <w:tblW w:w="8926" w:type="dxa"/>
        <w:tblLook w:val="04A0" w:firstRow="1" w:lastRow="0" w:firstColumn="1" w:lastColumn="0" w:noHBand="0" w:noVBand="1"/>
      </w:tblPr>
      <w:tblGrid>
        <w:gridCol w:w="2376"/>
        <w:gridCol w:w="6550"/>
      </w:tblGrid>
      <w:tr w:rsidR="005F4582" w:rsidRPr="005F4582" w:rsidTr="00167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장애 유형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 대응</w:t>
            </w:r>
          </w:p>
        </w:tc>
      </w:tr>
      <w:tr w:rsidR="005F4582" w:rsidRPr="005F4582" w:rsidTr="001671A5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 장애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 Active-Active, L4/GSLB 전환</w:t>
            </w:r>
          </w:p>
        </w:tc>
      </w:tr>
      <w:tr w:rsidR="005F4582" w:rsidRPr="005F4582" w:rsidTr="001671A5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DB 장애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DB Active-Standby, 복구 절차</w:t>
            </w:r>
          </w:p>
        </w:tc>
      </w:tr>
      <w:tr w:rsidR="005F4582" w:rsidRPr="005F4582" w:rsidTr="001671A5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연계 장애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큐잉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재처리, 오류 전문 관리</w:t>
            </w:r>
          </w:p>
        </w:tc>
      </w:tr>
      <w:tr w:rsidR="005F4582" w:rsidRPr="005F4582" w:rsidTr="001671A5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배치 장애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재수행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기준, 중단 지점 관리</w:t>
            </w:r>
          </w:p>
        </w:tc>
      </w:tr>
      <w:tr w:rsidR="005F4582" w:rsidRPr="005F4582" w:rsidTr="001671A5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Kafka 장애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메시지 보존, 재처리, 소비자 복구</w:t>
            </w:r>
          </w:p>
        </w:tc>
      </w:tr>
      <w:tr w:rsidR="005F4582" w:rsidRPr="005F4582" w:rsidTr="001671A5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ETL 장애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적재 재처리, 대사 검증</w:t>
            </w:r>
          </w:p>
        </w:tc>
      </w:tr>
      <w:tr w:rsidR="005F4582" w:rsidRPr="005F4582" w:rsidTr="001671A5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센터 장애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센터 간 전환, 운영 절차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8.4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설계산출물</w:t>
      </w:r>
      <w:proofErr w:type="spellEnd"/>
    </w:p>
    <w:tbl>
      <w:tblPr>
        <w:tblStyle w:val="10"/>
        <w:tblW w:w="8951" w:type="dxa"/>
        <w:tblLook w:val="04A0" w:firstRow="1" w:lastRow="0" w:firstColumn="1" w:lastColumn="0" w:noHBand="0" w:noVBand="1"/>
      </w:tblPr>
      <w:tblGrid>
        <w:gridCol w:w="3687"/>
        <w:gridCol w:w="5264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산출물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설명</w:t>
            </w:r>
          </w:p>
        </w:tc>
      </w:tr>
      <w:tr w:rsidR="005F4582" w:rsidRPr="005F4582" w:rsidTr="00066F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영향 분석표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발생 지점별 영향 범위 정의</w:t>
            </w:r>
          </w:p>
        </w:tc>
      </w:tr>
      <w:tr w:rsidR="005F4582" w:rsidRPr="005F4582" w:rsidTr="00066F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시나리오 정의서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AP, DB, 연계, 배치, 센터 장애 시나리오</w:t>
            </w:r>
          </w:p>
        </w:tc>
      </w:tr>
      <w:tr w:rsidR="005F4582" w:rsidRPr="005F4582" w:rsidTr="00066FC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Fail-Over/Fail-Back 절차서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전환 및 복귀 절차</w:t>
            </w:r>
          </w:p>
        </w:tc>
      </w:tr>
      <w:tr w:rsidR="005F4582" w:rsidRPr="005F4582" w:rsidTr="00066F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재처리 기준서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연계, 배치, 데이터 재처리 기준</w:t>
            </w:r>
          </w:p>
        </w:tc>
      </w:tr>
      <w:tr w:rsidR="005F4582" w:rsidRPr="005F4582" w:rsidTr="00066FC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장애 모의훈련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결과서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실제 장애 대응 검증 결과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8.5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검증질문</w:t>
      </w:r>
      <w:proofErr w:type="spellEnd"/>
    </w:p>
    <w:tbl>
      <w:tblPr>
        <w:tblStyle w:val="10"/>
        <w:tblW w:w="8808" w:type="dxa"/>
        <w:tblLook w:val="04A0" w:firstRow="1" w:lastRow="0" w:firstColumn="1" w:lastColumn="0" w:noHBand="0" w:noVBand="1"/>
      </w:tblPr>
      <w:tblGrid>
        <w:gridCol w:w="8808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검증질문</w:t>
            </w:r>
            <w:proofErr w:type="spellEnd"/>
          </w:p>
        </w:tc>
      </w:tr>
      <w:tr w:rsidR="005F4582" w:rsidRPr="005F4582" w:rsidTr="00066FC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구성요소 장애 시 어느 업무까지 영향이 있는가?</w:t>
            </w:r>
          </w:p>
        </w:tc>
      </w:tr>
      <w:tr w:rsidR="005F4582" w:rsidRPr="005F4582" w:rsidTr="00066FC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장애가 다른 시스템으로 전파되지 않는가?</w:t>
            </w:r>
          </w:p>
        </w:tc>
      </w:tr>
      <w:tr w:rsidR="005F4582" w:rsidRPr="005F4582" w:rsidTr="00066FC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발생 시 자동 전환되는가, 수동 조치가 필요한가?</w:t>
            </w:r>
          </w:p>
        </w:tc>
      </w:tr>
      <w:tr w:rsidR="005F4582" w:rsidRPr="005F4582" w:rsidTr="00066FC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전환 후 데이터 정합성은 어떻게 검증하는가?</w:t>
            </w:r>
          </w:p>
        </w:tc>
      </w:tr>
      <w:tr w:rsidR="005F4582" w:rsidRPr="005F4582" w:rsidTr="00066FC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운영자가 실제 절차대로 조치할 수 있는가?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8.6 농협상호금융 적용 예시</w:t>
      </w:r>
    </w:p>
    <w:tbl>
      <w:tblPr>
        <w:tblStyle w:val="10"/>
        <w:tblW w:w="8774" w:type="dxa"/>
        <w:tblLook w:val="04A0" w:firstRow="1" w:lastRow="0" w:firstColumn="1" w:lastColumn="0" w:noHBand="0" w:noVBand="1"/>
      </w:tblPr>
      <w:tblGrid>
        <w:gridCol w:w="2016"/>
        <w:gridCol w:w="6758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장애 영향 최소화 설계</w:t>
            </w:r>
          </w:p>
        </w:tc>
      </w:tr>
      <w:tr w:rsidR="005F4582" w:rsidRPr="005F4582" w:rsidTr="00066FCB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Active-Active 구성으로 서비스 지속성 확보</w:t>
            </w:r>
          </w:p>
        </w:tc>
      </w:tr>
      <w:tr w:rsidR="005F4582" w:rsidRPr="005F4582" w:rsidTr="00066FCB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DB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Active-Standby로 정합성 중심 복구</w:t>
            </w:r>
          </w:p>
        </w:tc>
      </w:tr>
      <w:tr w:rsidR="005F4582" w:rsidRPr="005F4582" w:rsidTr="00066FCB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RDW/ADW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저장소 역할 분리로 장애 영향 격리</w:t>
            </w:r>
          </w:p>
        </w:tc>
      </w:tr>
      <w:tr w:rsidR="005F4582" w:rsidRPr="005F4582" w:rsidTr="00066FCB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실시간/배치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흐름 분리로 장애 전파 최소화</w:t>
            </w:r>
          </w:p>
        </w:tc>
      </w:tr>
      <w:tr w:rsidR="005F4582" w:rsidRPr="005F4582" w:rsidTr="00066FCB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연계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표준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재처리, 로그 추적 적용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 xml:space="preserve">9.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7. 운영 가능성 우선 원칙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9.1 원칙 정의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아키텍처는 기술적으로 가능해야 할 뿐만 아니라, 운영자가 실제로 운영할 수 있어야 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>좋은 아키텍처는 복잡한 구조가 아니라</w:t>
      </w:r>
      <w:r w:rsidRPr="005F4582">
        <w:rPr>
          <w:rFonts w:ascii="굴림" w:eastAsia="굴림" w:hAnsi="굴림" w:cs="굴림"/>
          <w:kern w:val="0"/>
          <w:sz w:val="24"/>
          <w:szCs w:val="24"/>
        </w:rPr>
        <w:br/>
        <w:t>장애가 발생했을 때 감지하고, 판단하고, 조치하고, 복구할 수 있는 구조입니다.</w:t>
      </w:r>
    </w:p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9.2 설계방법</w:t>
      </w:r>
    </w:p>
    <w:tbl>
      <w:tblPr>
        <w:tblStyle w:val="10"/>
        <w:tblW w:w="8904" w:type="dxa"/>
        <w:tblLook w:val="04A0" w:firstRow="1" w:lastRow="0" w:firstColumn="1" w:lastColumn="0" w:noHBand="0" w:noVBand="1"/>
      </w:tblPr>
      <w:tblGrid>
        <w:gridCol w:w="1535"/>
        <w:gridCol w:w="7369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066FCB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대상 구성요소를 식별한다</w:t>
            </w:r>
          </w:p>
        </w:tc>
      </w:tr>
      <w:tr w:rsidR="005F4582" w:rsidRPr="005F4582" w:rsidTr="00066FCB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감시 항목과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임계치를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정의한다</w:t>
            </w:r>
          </w:p>
        </w:tc>
      </w:tr>
      <w:tr w:rsidR="005F4582" w:rsidRPr="005F4582" w:rsidTr="00066FCB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유형별 조치 절차를 정의한다</w:t>
            </w:r>
          </w:p>
        </w:tc>
      </w:tr>
      <w:tr w:rsidR="005F4582" w:rsidRPr="005F4582" w:rsidTr="00066FCB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배포, 롤백, 변경 절차를 정의한다</w:t>
            </w:r>
          </w:p>
        </w:tc>
      </w:tr>
      <w:tr w:rsidR="005F4582" w:rsidRPr="005F4582" w:rsidTr="00066FCB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조직의 역할과 권한을 정의한다</w:t>
            </w:r>
          </w:p>
        </w:tc>
      </w:tr>
      <w:tr w:rsidR="005F4582" w:rsidRPr="005F4582" w:rsidTr="00066FCB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6단계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리허설을 수행한다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9.3 운영 설계 기준</w:t>
      </w:r>
    </w:p>
    <w:tbl>
      <w:tblPr>
        <w:tblStyle w:val="10"/>
        <w:tblW w:w="8806" w:type="dxa"/>
        <w:tblLook w:val="04A0" w:firstRow="1" w:lastRow="0" w:firstColumn="1" w:lastColumn="0" w:noHBand="0" w:noVBand="1"/>
      </w:tblPr>
      <w:tblGrid>
        <w:gridCol w:w="1024"/>
        <w:gridCol w:w="7782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 기준</w:t>
            </w:r>
          </w:p>
        </w:tc>
      </w:tr>
      <w:tr w:rsidR="005F4582" w:rsidRPr="005F4582" w:rsidTr="00066FCB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감시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AP, DB, 배치, 연계, 인프라 상태를 관측</w:t>
            </w:r>
          </w:p>
        </w:tc>
      </w:tr>
      <w:tr w:rsidR="005F4582" w:rsidRPr="005F4582" w:rsidTr="00066FCB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알림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등급별 통보 기준 정의</w:t>
            </w:r>
          </w:p>
        </w:tc>
      </w:tr>
      <w:tr w:rsidR="005F4582" w:rsidRPr="005F4582" w:rsidTr="00066FC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조치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유형별 1차/2차 조치 절차 정의</w:t>
            </w:r>
          </w:p>
        </w:tc>
      </w:tr>
      <w:tr w:rsidR="005F4582" w:rsidRPr="005F4582" w:rsidTr="00066FCB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복구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복구 기준, 복구 순서, 데이터 검증 기준 정의</w:t>
            </w:r>
          </w:p>
        </w:tc>
      </w:tr>
      <w:tr w:rsidR="005F4582" w:rsidRPr="005F4582" w:rsidTr="00066FC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승인, 배포, 검증, 롤백 절차 정의</w:t>
            </w:r>
          </w:p>
        </w:tc>
      </w:tr>
      <w:tr w:rsidR="005F4582" w:rsidRPr="005F4582" w:rsidTr="00066FC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변경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변경 요청, 영향 분석, 승인, 이력 관리</w:t>
            </w:r>
          </w:p>
        </w:tc>
      </w:tr>
    </w:tbl>
    <w:p w:rsidR="00066FCB" w:rsidRDefault="00066FCB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066FCB" w:rsidRDefault="00066FCB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br w:type="page"/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9.4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설계산출물</w:t>
      </w:r>
      <w:proofErr w:type="spellEnd"/>
    </w:p>
    <w:tbl>
      <w:tblPr>
        <w:tblStyle w:val="10"/>
        <w:tblW w:w="8912" w:type="dxa"/>
        <w:tblLook w:val="04A0" w:firstRow="1" w:lastRow="0" w:firstColumn="1" w:lastColumn="0" w:noHBand="0" w:noVBand="1"/>
      </w:tblPr>
      <w:tblGrid>
        <w:gridCol w:w="3009"/>
        <w:gridCol w:w="5903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산출물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설명</w:t>
            </w:r>
          </w:p>
        </w:tc>
      </w:tr>
      <w:tr w:rsidR="005F4582" w:rsidRPr="005F4582" w:rsidTr="00066FCB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아키텍처 설계서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관점의 시스템 구성과 관리 방식</w:t>
            </w:r>
          </w:p>
        </w:tc>
      </w:tr>
      <w:tr w:rsidR="005F4582" w:rsidRPr="005F4582" w:rsidTr="00066FCB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모니터링 항목 정의서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감시 대상, 지표,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임계치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정의</w:t>
            </w:r>
          </w:p>
        </w:tc>
      </w:tr>
      <w:tr w:rsidR="005F4582" w:rsidRPr="005F4582" w:rsidTr="00066FC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대응 매뉴얼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유형별 조치 절차</w:t>
            </w:r>
          </w:p>
        </w:tc>
      </w:tr>
      <w:tr w:rsidR="005F4582" w:rsidRPr="005F4582" w:rsidTr="00066FCB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배포/롤백 절차서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배포와 복구 절차</w:t>
            </w:r>
          </w:p>
        </w:tc>
      </w:tr>
      <w:tr w:rsidR="005F4582" w:rsidRPr="005F4582" w:rsidTr="00066FC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R&amp;R 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운영자, 개발자,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아키텍트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인프라 담당 역할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9.5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검증질문</w:t>
      </w:r>
      <w:proofErr w:type="spellEnd"/>
    </w:p>
    <w:tbl>
      <w:tblPr>
        <w:tblStyle w:val="10"/>
        <w:tblW w:w="8907" w:type="dxa"/>
        <w:tblLook w:val="04A0" w:firstRow="1" w:lastRow="0" w:firstColumn="1" w:lastColumn="0" w:noHBand="0" w:noVBand="1"/>
      </w:tblPr>
      <w:tblGrid>
        <w:gridCol w:w="8907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검증질문</w:t>
            </w:r>
            <w:proofErr w:type="spellEnd"/>
          </w:p>
        </w:tc>
      </w:tr>
      <w:tr w:rsidR="005F4582" w:rsidRPr="005F4582" w:rsidTr="00066FCB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운영자가 장애를 즉시 감지할 수 있는가?</w:t>
            </w:r>
          </w:p>
        </w:tc>
      </w:tr>
      <w:tr w:rsidR="005F4582" w:rsidRPr="005F4582" w:rsidTr="00066FCB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원인을 추적할 수 있는 정보가 있는가?</w:t>
            </w:r>
          </w:p>
        </w:tc>
      </w:tr>
      <w:tr w:rsidR="005F4582" w:rsidRPr="005F4582" w:rsidTr="00066FCB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복구 절차가 문서화되어 있는가?</w:t>
            </w:r>
          </w:p>
        </w:tc>
      </w:tr>
      <w:tr w:rsidR="005F4582" w:rsidRPr="005F4582" w:rsidTr="00066FCB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배포 실패 시 롤백 가능한가?</w:t>
            </w:r>
          </w:p>
        </w:tc>
      </w:tr>
      <w:tr w:rsidR="005F4582" w:rsidRPr="005F4582" w:rsidTr="00066FCB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구조는 운영 조직이 감당할 수 있는 복잡도인가?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9.6 농협상호금융 적용 예시</w:t>
      </w:r>
    </w:p>
    <w:tbl>
      <w:tblPr>
        <w:tblStyle w:val="10"/>
        <w:tblW w:w="8918" w:type="dxa"/>
        <w:tblLook w:val="04A0" w:firstRow="1" w:lastRow="0" w:firstColumn="1" w:lastColumn="0" w:noHBand="0" w:noVBand="1"/>
      </w:tblPr>
      <w:tblGrid>
        <w:gridCol w:w="1694"/>
        <w:gridCol w:w="7224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운영 영역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066FC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 운영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APM 기반 응답시간,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오류율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TPS 감시</w:t>
            </w:r>
          </w:p>
        </w:tc>
      </w:tr>
      <w:tr w:rsidR="005F4582" w:rsidRPr="005F4582" w:rsidTr="00066FC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DB 운영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RDW/ADW별 세션, I/O, SQL 성능 감시</w:t>
            </w:r>
          </w:p>
        </w:tc>
      </w:tr>
      <w:tr w:rsidR="005F4582" w:rsidRPr="005F4582" w:rsidTr="00066FCB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배치 운영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배치 성공/실패, 지연,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재수행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 관리</w:t>
            </w:r>
          </w:p>
        </w:tc>
      </w:tr>
      <w:tr w:rsidR="005F4582" w:rsidRPr="005F4582" w:rsidTr="00066FC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연계 운영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인터페이스 송수신 상태,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재처리 관리</w:t>
            </w:r>
          </w:p>
        </w:tc>
      </w:tr>
      <w:tr w:rsidR="005F4582" w:rsidRPr="005F4582" w:rsidTr="00066FCB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배포 운영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GitLab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Runner,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eCAMS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연계 배포 절차 관리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8. 관측 가능성 내재화 원칙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10.1 원칙 정의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모든 거래, 연계, 배치, 오류는 추적 가능하도록 설계되어야 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lastRenderedPageBreak/>
        <w:t>관측 가능성은 운영 단계에서 추가하는 것이 아닙니다.</w:t>
      </w:r>
      <w:r w:rsidRPr="005F4582">
        <w:rPr>
          <w:rFonts w:ascii="굴림" w:eastAsia="굴림" w:hAnsi="굴림" w:cs="굴림"/>
          <w:kern w:val="0"/>
          <w:sz w:val="24"/>
          <w:szCs w:val="24"/>
        </w:rPr>
        <w:br/>
        <w:t xml:space="preserve">설계 단계에서부터 로그, GUID, 모니터링,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오류코드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, 추적 체계를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내재화해야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합니다.</w:t>
      </w:r>
    </w:p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10.2 설계방법</w:t>
      </w:r>
    </w:p>
    <w:tbl>
      <w:tblPr>
        <w:tblStyle w:val="10"/>
        <w:tblW w:w="8907" w:type="dxa"/>
        <w:tblLook w:val="04A0" w:firstRow="1" w:lastRow="0" w:firstColumn="1" w:lastColumn="0" w:noHBand="0" w:noVBand="1"/>
      </w:tblPr>
      <w:tblGrid>
        <w:gridCol w:w="1449"/>
        <w:gridCol w:w="7458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066FC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추적 대상 거래와 이벤트를 식별한다</w:t>
            </w:r>
          </w:p>
        </w:tc>
      </w:tr>
      <w:tr w:rsidR="005F4582" w:rsidRPr="005F4582" w:rsidTr="00066FC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GUID 생성과 전달 기준을 정의한다</w:t>
            </w:r>
          </w:p>
        </w:tc>
      </w:tr>
      <w:tr w:rsidR="005F4582" w:rsidRPr="005F4582" w:rsidTr="00066FC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로그 표준 항목을 정의한다</w:t>
            </w:r>
          </w:p>
        </w:tc>
      </w:tr>
      <w:tr w:rsidR="005F4582" w:rsidRPr="005F4582" w:rsidTr="00066FC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오류코드와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로그를 연결한다</w:t>
            </w:r>
          </w:p>
        </w:tc>
      </w:tr>
      <w:tr w:rsidR="005F4582" w:rsidRPr="005F4582" w:rsidTr="00066FC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모니터링 지표를 정의한다</w:t>
            </w:r>
          </w:p>
        </w:tc>
      </w:tr>
      <w:tr w:rsidR="005F4582" w:rsidRPr="005F4582" w:rsidTr="00066FC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6단계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End-to-End 추적 시나리오를 검증한다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10.3 관측 대상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38"/>
        <w:gridCol w:w="4677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관측 대상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주요 지표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거래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응답시간, TPS,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오류율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사용자 세션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송신/수신 건수, 실패 건수, 재처리 건수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배치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시작/종료 시간, 처리 건수, 실패 건수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DB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SQL 응답시간, 세션,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락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I/O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Kafka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Topic, Lag, Producer/Consumer 상태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ETL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적재 건수, 변환 오류, 대사 결과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10.4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설계산출물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38"/>
        <w:gridCol w:w="4460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산출물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설명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GUID 설계서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거래 추적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생성·전달 기준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로그 표준 정의서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로그 항목, 포맷, 레벨, 보관 기준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모니터링 설계서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감시 대상과 지표 정의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매핑표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 유형과 로그, 조치 방법 연결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추적 시나리오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채널→AP→연계→DB→배치 추적 검증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10.5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검증질문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112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검증질문</w:t>
            </w:r>
            <w:proofErr w:type="spellEnd"/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하나의 거래를 처음부터 끝까지 추적할 수 있는가?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GUID가 모든 연계 구간에 전달되는가?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오류코드만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보고 장애 유형을 판단할 수 있는가?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배치 실패 시 실패 위치와 원인을 확인할 수 있는가?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대시보드에서 핵심 상태를 확인할 수 있는가?</w:t>
            </w:r>
          </w:p>
        </w:tc>
      </w:tr>
    </w:tbl>
    <w:p w:rsid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066FCB" w:rsidRPr="005F4582" w:rsidRDefault="00066FCB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10.6 농협상호금융 적용 예시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>[채널]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 xml:space="preserve">  GUID 생성 또는 수신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>[AP]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 xml:space="preserve">  거래 로그 기록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>[연계 영역]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 xml:space="preserve">  송수신 로그 기록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>[RDW/ADW]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 xml:space="preserve">  DB 처리 로그 기록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>[배치/ETL]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 xml:space="preserve">  적재·변환·대사 로그 기록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>[통합 모니터링]</w:t>
      </w:r>
    </w:p>
    <w:p w:rsidR="005F4582" w:rsidRPr="005F4582" w:rsidRDefault="005F4582" w:rsidP="005F45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F4582">
        <w:rPr>
          <w:rFonts w:ascii="굴림체" w:eastAsia="굴림체" w:hAnsi="굴림체" w:cs="굴림체"/>
          <w:kern w:val="0"/>
          <w:sz w:val="24"/>
          <w:szCs w:val="24"/>
        </w:rPr>
        <w:t xml:space="preserve">  End-to-End 거래 추적</w:t>
      </w:r>
    </w:p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9. 보안 내재화 원칙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11.1 원칙 정의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보안은 개발 후 점검하는 항목이 아니라, 아키텍처 설계 단계에서 내재화되어야 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금융권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정보계는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고객 데이터, 거래 데이터, 분석 데이터, 개인정보를 다룹니다.</w:t>
      </w:r>
      <w:r w:rsidRPr="005F4582">
        <w:rPr>
          <w:rFonts w:ascii="굴림" w:eastAsia="굴림" w:hAnsi="굴림" w:cs="굴림"/>
          <w:kern w:val="0"/>
          <w:sz w:val="24"/>
          <w:szCs w:val="24"/>
        </w:rPr>
        <w:br/>
        <w:t>따라서 보안은 별도 영역이 아니라 모든 설계 영역에 포함되어야 합니다.</w:t>
      </w:r>
    </w:p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11.2 설계방법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895"/>
        <w:gridCol w:w="6017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lastRenderedPageBreak/>
              <w:t>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보호 대상 데이터를 식별한다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사용자와 시스템 권한을 분류한다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접근 경로와 인증 방식을 정의한다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개인정보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암호화, 접근통제 기준을 정의한다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감사 로그와 추적 기준을 정의한다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6단계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보안 취약성 검증 절차를 수립한다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11.3 보안 설계 기준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177"/>
        <w:gridCol w:w="5057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 기준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인증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사용자, 시스템, 배치 계정 인증 기준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역할 기반 권한, 메뉴 권한, 데이터 권한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접근통제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DB, API, 파일, 화면 접근 통제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암호화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전송구간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저장구간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암호화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개인정보 조회 시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감사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누가, 언제, 어떤 데이터에 접근했는지 기록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11.4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설계산출물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739"/>
        <w:gridCol w:w="4476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산출물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설명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보안 아키텍처 설계서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전체 보안 구조 정의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권한 매트릭스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역할별 메뉴, 기능, 데이터 접근 권한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개인정보 처리 기준서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암호화, 접근 이력 기준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감사 로그 정의서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감사 대상과 로그 항목 정의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보안 취약성 점검 계획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개발·테스트·운영 단계 보안 검증 계획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11.5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검증질문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5632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검증질문</w:t>
            </w:r>
            <w:proofErr w:type="spellEnd"/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개인정보 접근은 권한에 따라 통제되는가?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중요 데이터는 암호화 또는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마스킹되는가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간 연계는 인증된 경로로 수행되는가?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접근 이력이 감사 로그로 남는가?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개발 단계에서 보안 취약성 점검 기준이 있는가?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11.6 농협상호금융 적용 예시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78"/>
        <w:gridCol w:w="4217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lastRenderedPageBreak/>
              <w:t>영역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보안 내재화 방법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플랫폼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권한, 고객정보 조회 통제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BI 포털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리포트별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데이터별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접근 권한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RDW/ADW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DB 접근 권한 분리, 감사 로그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인증, 전문 암호화, 접근통제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권한 통제, 작업 이력 관리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10. 표준과 예외 통제 원칙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12.1 원칙 정의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표준은 기본으로 적용하고, 예외는 근거와 승인 절차를 통해 통제해야 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>프로젝트가 커질수록 모든 팀이 각자 방식으로 개발하려는 경향이 생깁니다.</w:t>
      </w:r>
      <w:r w:rsidRPr="005F4582">
        <w:rPr>
          <w:rFonts w:ascii="굴림" w:eastAsia="굴림" w:hAnsi="굴림" w:cs="굴림"/>
          <w:kern w:val="0"/>
          <w:sz w:val="24"/>
          <w:szCs w:val="24"/>
        </w:rPr>
        <w:br/>
        <w:t>이때 표준이 없으면 구조가 무너지고, 예외를 무제한 허용하면 표준은 의미가 없어집니다.</w:t>
      </w:r>
    </w:p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12.2 설계방법</w:t>
      </w:r>
    </w:p>
    <w:tbl>
      <w:tblPr>
        <w:tblStyle w:val="10"/>
        <w:tblW w:w="8966" w:type="dxa"/>
        <w:tblLook w:val="04A0" w:firstRow="1" w:lastRow="0" w:firstColumn="1" w:lastColumn="0" w:noHBand="0" w:noVBand="1"/>
      </w:tblPr>
      <w:tblGrid>
        <w:gridCol w:w="1116"/>
        <w:gridCol w:w="7850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066FCB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표준 적용 대상 영역을 정의한다</w:t>
            </w:r>
          </w:p>
        </w:tc>
      </w:tr>
      <w:tr w:rsidR="005F4582" w:rsidRPr="005F4582" w:rsidTr="00066FCB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개발, 인터페이스, 데이터, 배포, 운영 표준을 수립한다</w:t>
            </w:r>
          </w:p>
        </w:tc>
      </w:tr>
      <w:tr w:rsidR="005F4582" w:rsidRPr="005F4582" w:rsidTr="00066FCB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표준 준수 여부를 점검한다</w:t>
            </w:r>
          </w:p>
        </w:tc>
      </w:tr>
      <w:tr w:rsidR="005F4582" w:rsidRPr="005F4582" w:rsidTr="00066FCB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예외 신청 기준을 정의한다</w:t>
            </w:r>
          </w:p>
        </w:tc>
      </w:tr>
      <w:tr w:rsidR="005F4582" w:rsidRPr="005F4582" w:rsidTr="00066FCB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예외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영향도를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분석한다</w:t>
            </w:r>
          </w:p>
        </w:tc>
      </w:tr>
      <w:tr w:rsidR="005F4582" w:rsidRPr="005F4582" w:rsidTr="00066FCB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6단계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아키텍처 협의체에서 승인 여부를 결정한다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12.3 표준 적용 영역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18"/>
        <w:gridCol w:w="5377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표준 영역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주요 내용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개발 표준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패키지 구조, 계층 구조, 코딩 규칙, 예외 처리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 표준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전문 구조,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GUID, 재처리 기준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표준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명명 규칙, 도메인, 코드, 메타데이터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배치 표준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스케줄, 재처리, 로그, 대사 기준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보안 표준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권한, 인증, 암호화, 감사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운영 표준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모니터링, 장애 대응, 배포, 롤백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12.4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설계산출물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859"/>
        <w:gridCol w:w="4177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산출물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설명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개발 표준 가이드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개발자가 따라야 할 공통 기준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 표준 가이드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연계 설계와 구현 기준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표준 가이드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명명, 코드, 도메인 기준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표준 준수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점검표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설계·개발 단계 체크리스트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예외 승인서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예외 사유, 영향도, 대안, 승인 내역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12.5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검증질문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5512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검증질문</w:t>
            </w:r>
            <w:proofErr w:type="spellEnd"/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이 설계는 표준을 준수하는가?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표준을 따르지 않는다면 예외 사유가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명확한가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예외 적용 시 영향 범위는 분석되었는가?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예외가 다른 팀에도 확산될 가능성은 없는가?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예외 승인 후 관리 방안이 있는가?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12.6 농협상호금융 적용 예시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749"/>
        <w:gridCol w:w="4267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예외 상황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통제 방법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특정 업무가 표준 API가 아닌 파일 연계를 요구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MFT 적용 사유, 보안, 재처리 기준 검토 후 승인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특정 화면이 표준 UI 패턴을 벗어남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특성, 업무 필요성, 유지보수 영향 분석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특정 데이터가 RDW를 거치지 않고 ADW로 적재 요청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정합성, 기준 시점, 데이터 책임 검토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특정 팀이 자체 로그 포맷 사용 요청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통합 추적 가능성 훼손 여부 검토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11. 런타임 검증 원칙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13.1 원칙 정의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아키텍처는 문서로 완성되는 것이 아니라, 실제 런타임 흐름에서 검증되어야 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특히 농협상호금융 정보계에서는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선도개발을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통해 아키텍처의 핵심 결정을 검증해야 합니다.</w:t>
      </w:r>
    </w:p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13.2 설계방법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895"/>
        <w:gridCol w:w="5977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설계방법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검증 대상 업무를 선정한다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검증할 아키텍처 결정을 정의한다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성능, 정합성, 장애, 운영 검증 시나리오를 작성한다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선도개발을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수행한다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테스트 결과를 분석한다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6단계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표준, 가이드,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설계원칙에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반영한다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13.3 런타임 검증 대상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18"/>
        <w:gridCol w:w="4364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 대상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 내용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조회 성능, RDW 접근 구조, 응답시간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 흐름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CDC/Kafka 처리 지연, 이벤트 전달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배치 흐름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ETL 처리 시간, 적재 오류, 재처리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RDW/ADW 분리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자원 경합 차단, 성능 영향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 A-A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전환, 세션 유지, 라우팅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DB A-S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복구 절차, 정합성 검증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로그/GUID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거래 추적, 장애 원인 분석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표준 인터페이스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전문,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재처리 검증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13.4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설계산출물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859"/>
        <w:gridCol w:w="5537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산출물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설명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선도개발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계획서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대상 업무, 범위, 검증 항목 정의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런타임 검증 시나리오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성능, 장애, 데이터, 운영 시나리오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성능 테스트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결과서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응답시간, TPS, 병목 분석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장애 테스트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결과서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Fail-Over, 재처리, 복구 결과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아키텍처 개선사항 목록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검증 결과 기반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보완사항</w:t>
            </w:r>
            <w:proofErr w:type="spellEnd"/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표준 반영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결과서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개발표준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운영표준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인터페이스 표준 반영 내역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13.5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검증질문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5632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검증질문</w:t>
            </w:r>
            <w:proofErr w:type="spellEnd"/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문서상 설계가 실제 거래 흐름에서 작동하는가?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목표 응답시간과 TPS를 만족하는가?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발생 시 실제 전환과 복구가 가능한가?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로그와 GUID로 원인을 추적할 수 있는가?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선도개발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결과가 표준과 가이드에 반영되었는가?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F4582">
        <w:rPr>
          <w:rFonts w:ascii="굴림" w:eastAsia="굴림" w:hAnsi="굴림" w:cs="굴림"/>
          <w:b/>
          <w:bCs/>
          <w:kern w:val="0"/>
          <w:sz w:val="36"/>
          <w:szCs w:val="36"/>
        </w:rPr>
        <w:t>13.6 농협상호금융 적용 예시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78"/>
        <w:gridCol w:w="6205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선도개발</w:t>
            </w:r>
            <w:proofErr w:type="spellEnd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 xml:space="preserve"> 대상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검증 목적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RDW 기반 조회 성능, 데이터 정합성, 화면 응답 검증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 이벤트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CDC/Kafka 기반 이벤트 흐름 검증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표준 전문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헤더, GUID,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응답 포맷 검증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전환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AP Active-Active 구조와 센터 전환 검증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통합 로그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End-to-End 추적 가능성 검증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14.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설계원칙별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설계방법 요약 매트릭스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35"/>
        <w:gridCol w:w="3939"/>
        <w:gridCol w:w="3342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설계원칙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설계방법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핵심 검증 포인트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특성 기반 설계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업무와 데이터 특성 분석 후 구조 결정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실시간/배치/분석 특성이 반영되었는가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책임 경계 명확화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시스템·데이터·인터페이스 책임 정의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책임 시스템과 데이터 소유권이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명확한가</w:t>
            </w:r>
            <w:proofErr w:type="spellEnd"/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흐름 분리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FAST/DEEP, API/MFT/CDC/ETL 흐름 분리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흐름 간 충돌과 중복이 없는가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자원 경합 차단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온라인/배치/분석 자원 분리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성능 영향이 격리되는가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계약 기반 연계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표준 전문과 인터페이스 계약 적용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직접 DB 접근이 차단되는가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영향 최소화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시나리오와 격리 구조 설계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영향 범위가 제한되는가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가능성 우선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모니터링, 배포, 장애 절차 설계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운영자가 실제 조치 가능한가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관측 가능성 내재화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GUID, 로그, 모니터링 설계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End-to-End 추적이 가능한가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보안 내재화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권한, 암호화, 감사 설계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개인정보와 접근이 통제되는가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표준과 예외 통제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표준 준수와 예외 승인 체계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예외가 통제되고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문서화되는가</w:t>
            </w:r>
            <w:proofErr w:type="spellEnd"/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런타임 검증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선도개발과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성능/장애 테스트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실제 업무 흐름에서 작동하는가</w:t>
            </w:r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15. </w:t>
      </w:r>
      <w:proofErr w:type="spellStart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설계원칙별</w:t>
      </w:r>
      <w:proofErr w:type="spellEnd"/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산출물 체계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379"/>
        <w:gridCol w:w="5217"/>
      </w:tblGrid>
      <w:tr w:rsidR="005F4582" w:rsidRPr="005F4582" w:rsidTr="00066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설계원칙</w:t>
            </w:r>
            <w:proofErr w:type="spellEnd"/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b w:val="0"/>
                <w:bCs w:val="0"/>
                <w:kern w:val="0"/>
                <w:sz w:val="24"/>
                <w:szCs w:val="24"/>
              </w:rPr>
              <w:t>필수 산출물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특성 기반 설계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업무 특성 분석표,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거래유형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분류표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책임 경계 명확화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책임 정의서, 데이터 소유권 매트릭스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흐름 분리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흐름도, FAST/DEEP 흐름 정의서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자원 경합 차단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자원 배치도, 성능 영향 분석표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계약 기반 연계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 명세서, 표준 전문 정의서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영향 최소화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장애 시나리오, Fail-Over/Fail-Back 절차서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가능성 우선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운영 절차서, 모니터링 항목 정의서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관측 가능성 내재화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GUID 설계서, 로그 표준 정의서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보안 내재화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권한 매트릭스, 보안 설계서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표준과 예외 통제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표준 준수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점검표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, 예외 승인서</w:t>
            </w:r>
          </w:p>
        </w:tc>
      </w:tr>
      <w:tr w:rsidR="005F4582" w:rsidRPr="005F4582" w:rsidTr="00066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런타임 검증</w:t>
            </w:r>
          </w:p>
        </w:tc>
        <w:tc>
          <w:tcPr>
            <w:tcW w:w="0" w:type="auto"/>
            <w:hideMark/>
          </w:tcPr>
          <w:p w:rsidR="005F4582" w:rsidRPr="005F4582" w:rsidRDefault="005F4582" w:rsidP="005F458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선도개발</w:t>
            </w:r>
            <w:proofErr w:type="spellEnd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계획서, 검증 </w:t>
            </w:r>
            <w:proofErr w:type="spellStart"/>
            <w:r w:rsidRPr="005F4582">
              <w:rPr>
                <w:rFonts w:ascii="굴림" w:eastAsia="굴림" w:hAnsi="굴림" w:cs="굴림"/>
                <w:kern w:val="0"/>
                <w:sz w:val="24"/>
                <w:szCs w:val="24"/>
              </w:rPr>
              <w:t>결과서</w:t>
            </w:r>
            <w:proofErr w:type="spellEnd"/>
          </w:p>
        </w:tc>
      </w:tr>
    </w:tbl>
    <w:p w:rsidR="005F4582" w:rsidRPr="005F4582" w:rsidRDefault="005F4582" w:rsidP="005F45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F4582">
        <w:rPr>
          <w:rFonts w:ascii="굴림" w:eastAsia="굴림" w:hAnsi="굴림" w:cs="굴림"/>
          <w:b/>
          <w:bCs/>
          <w:kern w:val="36"/>
          <w:sz w:val="48"/>
          <w:szCs w:val="48"/>
        </w:rPr>
        <w:t>16. 최종 정리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농협상호금융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정보계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아키텍처의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설계원칙은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단순한 구호가 아닙니다.</w:t>
      </w:r>
    </w:p>
    <w:p w:rsid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>각 원칙은 반드시 다음처럼 실행되어야 합니다.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FCB" w:rsidTr="00066FCB">
        <w:tc>
          <w:tcPr>
            <w:tcW w:w="9016" w:type="dxa"/>
            <w:shd w:val="clear" w:color="auto" w:fill="DEEAF6" w:themeFill="accent1" w:themeFillTint="33"/>
          </w:tcPr>
          <w:p w:rsidR="00066FCB" w:rsidRPr="005F4582" w:rsidRDefault="00066FCB" w:rsidP="00066F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설계원칙</w:t>
            </w:r>
            <w:proofErr w:type="spellEnd"/>
          </w:p>
          <w:p w:rsidR="00066FCB" w:rsidRPr="005F4582" w:rsidRDefault="00066FCB" w:rsidP="00066F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4"/>
                <w:szCs w:val="24"/>
              </w:rPr>
            </w:pPr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  ↓</w:t>
            </w:r>
          </w:p>
          <w:p w:rsidR="00066FCB" w:rsidRPr="005F4582" w:rsidRDefault="00066FCB" w:rsidP="00066F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4"/>
                <w:szCs w:val="24"/>
              </w:rPr>
            </w:pPr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설계방법</w:t>
            </w:r>
          </w:p>
          <w:p w:rsidR="00066FCB" w:rsidRPr="005F4582" w:rsidRDefault="00066FCB" w:rsidP="00066F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4"/>
                <w:szCs w:val="24"/>
              </w:rPr>
            </w:pPr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  ↓</w:t>
            </w:r>
          </w:p>
          <w:p w:rsidR="00066FCB" w:rsidRPr="005F4582" w:rsidRDefault="00066FCB" w:rsidP="00066F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설계산출물</w:t>
            </w:r>
            <w:proofErr w:type="spellEnd"/>
          </w:p>
          <w:p w:rsidR="00066FCB" w:rsidRPr="005F4582" w:rsidRDefault="00066FCB" w:rsidP="00066F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4"/>
                <w:szCs w:val="24"/>
              </w:rPr>
            </w:pPr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  ↓</w:t>
            </w:r>
          </w:p>
          <w:p w:rsidR="00066FCB" w:rsidRPr="005F4582" w:rsidRDefault="00066FCB" w:rsidP="00066F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검증질문</w:t>
            </w:r>
            <w:proofErr w:type="spellEnd"/>
          </w:p>
          <w:p w:rsidR="00066FCB" w:rsidRPr="005F4582" w:rsidRDefault="00066FCB" w:rsidP="00066F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4"/>
                <w:szCs w:val="24"/>
              </w:rPr>
            </w:pPr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  ↓</w:t>
            </w:r>
          </w:p>
          <w:p w:rsidR="00066FCB" w:rsidRPr="005F4582" w:rsidRDefault="00066FCB" w:rsidP="00066F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4"/>
                <w:szCs w:val="24"/>
              </w:rPr>
            </w:pPr>
            <w:proofErr w:type="spellStart"/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선도개발</w:t>
            </w:r>
            <w:proofErr w:type="spellEnd"/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및 런타임 검증</w:t>
            </w:r>
          </w:p>
          <w:p w:rsidR="00066FCB" w:rsidRPr="005F4582" w:rsidRDefault="00066FCB" w:rsidP="00066F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4"/>
                <w:szCs w:val="24"/>
              </w:rPr>
            </w:pPr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  ↓</w:t>
            </w:r>
          </w:p>
          <w:p w:rsidR="00066FCB" w:rsidRPr="00066FCB" w:rsidRDefault="00066FCB" w:rsidP="00066F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 w:hint="eastAsia"/>
                <w:kern w:val="0"/>
                <w:sz w:val="24"/>
                <w:szCs w:val="24"/>
              </w:rPr>
            </w:pPr>
            <w:r w:rsidRPr="005F4582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표준·가이드·운영절차 반영</w:t>
            </w:r>
          </w:p>
        </w:tc>
      </w:tr>
    </w:tbl>
    <w:p w:rsidR="00066FCB" w:rsidRPr="005F4582" w:rsidRDefault="00066FCB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결국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설계원칙별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설계방법의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핵심은 다음과 같습니다.</w:t>
      </w:r>
    </w:p>
    <w:p w:rsidR="005F4582" w:rsidRPr="005F4582" w:rsidRDefault="005F4582" w:rsidP="005F458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특성 기반 설계는 방향을 잡고,</w:t>
      </w: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 xml:space="preserve">책임 경계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명확화는</w:t>
      </w:r>
      <w:proofErr w:type="spellEnd"/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구조를 잡고,</w:t>
      </w: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데이터 흐름 분리는 길을 나누고,</w:t>
      </w: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자원 경합 차단은 성능을 보호하고,</w:t>
      </w: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계약 기반 연계는 변경과 장애를 통제하고,</w:t>
      </w: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운영 가능성은 실제 운영을 가능하게 하며,</w:t>
      </w: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관측 가능성은 문제를 찾게 하고,</w:t>
      </w: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보안 내재화는 금융 시스템의 신뢰를 지키며,</w:t>
      </w: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표준과 예외 통제는 프로젝트 전체의 일관성을 유지하고,</w:t>
      </w: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런타임 검증은 이 모든 원칙이 실제로 작동하는지 증명한다.</w:t>
      </w:r>
    </w:p>
    <w:p w:rsidR="005F4582" w:rsidRPr="005F4582" w:rsidRDefault="005F4582" w:rsidP="005F45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따라서 농협상호금융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정보계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아키텍처의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설계원칙별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F4582">
        <w:rPr>
          <w:rFonts w:ascii="굴림" w:eastAsia="굴림" w:hAnsi="굴림" w:cs="굴림"/>
          <w:kern w:val="0"/>
          <w:sz w:val="24"/>
          <w:szCs w:val="24"/>
        </w:rPr>
        <w:t>설계방법은</w:t>
      </w:r>
      <w:proofErr w:type="spellEnd"/>
      <w:r w:rsidRPr="005F4582">
        <w:rPr>
          <w:rFonts w:ascii="굴림" w:eastAsia="굴림" w:hAnsi="굴림" w:cs="굴림"/>
          <w:kern w:val="0"/>
          <w:sz w:val="24"/>
          <w:szCs w:val="24"/>
        </w:rPr>
        <w:t xml:space="preserve"> 한 문장으로 이렇게 정의할 수 있습니다.</w:t>
      </w:r>
    </w:p>
    <w:p w:rsidR="005F4582" w:rsidRPr="005F4582" w:rsidRDefault="005F4582" w:rsidP="005F458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농협상호금융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정보계</w:t>
      </w:r>
      <w:proofErr w:type="spellEnd"/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아키텍처는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설계원칙을</w:t>
      </w:r>
      <w:proofErr w:type="spellEnd"/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선언하는 데 그치지 않고, 각 원칙을 업무 특성 분석, 구조 결정, 산출물 작성, 검증 질문, </w:t>
      </w:r>
      <w:proofErr w:type="spellStart"/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>선도개발</w:t>
      </w:r>
      <w:proofErr w:type="spellEnd"/>
      <w:r w:rsidRPr="005F458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검증으로 연결하여 실제 운영 가능한 아키텍처로 실체화하는 방법론이다.</w:t>
      </w:r>
    </w:p>
    <w:p w:rsidR="005F4582" w:rsidRPr="005F4582" w:rsidRDefault="005F4582">
      <w:bookmarkStart w:id="0" w:name="_GoBack"/>
      <w:bookmarkEnd w:id="0"/>
    </w:p>
    <w:sectPr w:rsidR="005F4582" w:rsidRPr="005F45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582"/>
    <w:rsid w:val="00066FCB"/>
    <w:rsid w:val="001671A5"/>
    <w:rsid w:val="005F4582"/>
    <w:rsid w:val="008F6E2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BBAA"/>
  <w15:chartTrackingRefBased/>
  <w15:docId w15:val="{5ADBE8F0-C47B-4C24-B83F-9184909F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F45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5F45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458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5F4582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msonormal0">
    <w:name w:val="msonormal"/>
    <w:basedOn w:val="a"/>
    <w:rsid w:val="005F458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F458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F4582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5F458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F4582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5F4582"/>
    <w:rPr>
      <w:rFonts w:ascii="굴림체" w:eastAsia="굴림체" w:hAnsi="굴림체" w:cs="굴림체"/>
      <w:sz w:val="24"/>
      <w:szCs w:val="24"/>
    </w:rPr>
  </w:style>
  <w:style w:type="table" w:styleId="a5">
    <w:name w:val="Table Grid"/>
    <w:basedOn w:val="a1"/>
    <w:uiPriority w:val="39"/>
    <w:rsid w:val="005F4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5F458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066FC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4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4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22</Pages>
  <Words>2158</Words>
  <Characters>12302</Characters>
  <Application>Microsoft Office Word</Application>
  <DocSecurity>0</DocSecurity>
  <Lines>102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2026-05-24T02:51:00Z</dcterms:created>
  <dcterms:modified xsi:type="dcterms:W3CDTF">2026-05-24T03:20:00Z</dcterms:modified>
</cp:coreProperties>
</file>