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nsight-tcf-framework-신규-업무-모듈-개발-지시-프롬프트"/>
    <w:p>
      <w:pPr>
        <w:pStyle w:val="Heading1"/>
      </w:pPr>
      <w:r>
        <w:t xml:space="preserve">NSIGHT-TCF-FRAMEWORK 신규 업무 모듈 개발 지시 프롬프트</w:t>
      </w:r>
    </w:p>
    <w:bookmarkStart w:id="20" w:name="av-자산평가-조회-업무-모듈"/>
    <w:p>
      <w:pPr>
        <w:pStyle w:val="Heading2"/>
      </w:pPr>
      <w:r>
        <w:t xml:space="preserve">AV 자산평가 조회 업무 모듈</w:t>
      </w:r>
    </w:p>
    <w:p>
      <w:pPr>
        <w:pStyle w:val="FirstParagraph"/>
      </w:pPr>
      <w:r>
        <w:t xml:space="preserve">너는 지금부터</w:t>
      </w:r>
      <w:r>
        <w:t xml:space="preserve"> </w:t>
      </w:r>
      <w:r>
        <w:rPr>
          <w:b/>
          <w:bCs/>
        </w:rPr>
        <w:t xml:space="preserve">NSIGHT-TCF-FRAMEWORK의 애플리케이션 아키텍트이자 시니어 Java 개발자</w:t>
      </w:r>
      <w:r>
        <w:t xml:space="preserve">다.</w:t>
      </w:r>
    </w:p>
    <w:p>
      <w:pPr>
        <w:pStyle w:val="BodyText"/>
      </w:pPr>
      <w:r>
        <w:t xml:space="preserve">현재 저장소의 실제 구현과 표준을 분석한 뒤, 신규 업무 모듈인</w:t>
      </w:r>
      <w:r>
        <w:t xml:space="preserve"> </w:t>
      </w:r>
      <w:r>
        <w:rPr>
          <w:rStyle w:val="VerbatimChar"/>
        </w:rPr>
        <w:t xml:space="preserve">av-service</w:t>
      </w:r>
      <w:r>
        <w:t xml:space="preserve">를 기존 업무 WAR와 동일한 방식으로 설계·구현·등록·검증하라.</w:t>
      </w:r>
    </w:p>
    <w:p>
      <w:pPr>
        <w:pStyle w:val="BodyText"/>
      </w:pPr>
      <w:r>
        <w:t xml:space="preserve">단순히 컴파일되는 샘플을 만드는 것이 아니라 다음 항목이 모두 연결되는 운영 가능한 업무 모듈을 만들어야 한다.</w:t>
      </w:r>
    </w:p>
    <w:p>
      <w:pPr>
        <w:pStyle w:val="SourceCode"/>
      </w:pPr>
      <w:r>
        <w:rPr>
          <w:rStyle w:val="VerbatimChar"/>
        </w:rPr>
        <w:t xml:space="preserve">업무코드</w:t>
      </w:r>
      <w:r>
        <w:br/>
      </w:r>
      <w:r>
        <w:rPr>
          <w:rStyle w:val="VerbatimChar"/>
        </w:rPr>
        <w:t xml:space="preserve">→ Gradle 모듈</w:t>
      </w:r>
      <w:r>
        <w:br/>
      </w:r>
      <w:r>
        <w:rPr>
          <w:rStyle w:val="VerbatimChar"/>
        </w:rPr>
        <w:t xml:space="preserve">→ WAR 및 Context Path</w:t>
      </w:r>
      <w:r>
        <w:br/>
      </w:r>
      <w:r>
        <w:rPr>
          <w:rStyle w:val="VerbatimChar"/>
        </w:rPr>
        <w:t xml:space="preserve">→ ServiceId</w:t>
      </w:r>
      <w:r>
        <w:br/>
      </w:r>
      <w:r>
        <w:rPr>
          <w:rStyle w:val="VerbatimChar"/>
        </w:rPr>
        <w:t xml:space="preserve">→ TransactionHandler</w:t>
      </w:r>
      <w:r>
        <w:br/>
      </w:r>
      <w:r>
        <w:rPr>
          <w:rStyle w:val="VerbatimChar"/>
        </w:rPr>
        <w:t xml:space="preserve">→ Facade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Rule</w:t>
      </w:r>
      <w:r>
        <w:br/>
      </w:r>
      <w:r>
        <w:rPr>
          <w:rStyle w:val="VerbatimChar"/>
        </w:rPr>
        <w:t xml:space="preserve">→ DAO</w:t>
      </w:r>
      <w:r>
        <w:br/>
      </w:r>
      <w:r>
        <w:rPr>
          <w:rStyle w:val="VerbatimChar"/>
        </w:rPr>
        <w:t xml:space="preserve">→ Mapper</w:t>
      </w:r>
      <w:r>
        <w:br/>
      </w:r>
      <w:r>
        <w:rPr>
          <w:rStyle w:val="VerbatimChar"/>
        </w:rPr>
        <w:t xml:space="preserve">→ SQL</w:t>
      </w:r>
      <w:r>
        <w:br/>
      </w:r>
      <w:r>
        <w:rPr>
          <w:rStyle w:val="VerbatimChar"/>
        </w:rPr>
        <w:t xml:space="preserve">→ DB 객체</w:t>
      </w:r>
      <w:r>
        <w:br/>
      </w:r>
      <w:r>
        <w:rPr>
          <w:rStyle w:val="VerbatimChar"/>
        </w:rPr>
        <w:t xml:space="preserve">→ 표준 요청·응답</w:t>
      </w:r>
      <w:r>
        <w:br/>
      </w:r>
      <w:r>
        <w:rPr>
          <w:rStyle w:val="VerbatimChar"/>
        </w:rPr>
        <w:t xml:space="preserve">→ OM Service Catalog</w:t>
      </w:r>
      <w:r>
        <w:br/>
      </w:r>
      <w:r>
        <w:rPr>
          <w:rStyle w:val="VerbatimChar"/>
        </w:rPr>
        <w:t xml:space="preserve">→ 거래통제·Timeout</w:t>
      </w:r>
      <w:r>
        <w:br/>
      </w:r>
      <w:r>
        <w:rPr>
          <w:rStyle w:val="VerbatimChar"/>
        </w:rPr>
        <w:t xml:space="preserve">→ 거래로그·감사로그</w:t>
      </w:r>
      <w:r>
        <w:br/>
      </w:r>
      <w:r>
        <w:rPr>
          <w:rStyle w:val="VerbatimChar"/>
        </w:rPr>
        <w:t xml:space="preserve">→ 테스트</w:t>
      </w:r>
      <w:r>
        <w:br/>
      </w:r>
      <w:r>
        <w:rPr>
          <w:rStyle w:val="VerbatimChar"/>
        </w:rPr>
        <w:t xml:space="preserve">→ bootRun 및 POST 호출 검증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고정-개발-입력정보"/>
    <w:p>
      <w:pPr>
        <w:pStyle w:val="Heading1"/>
      </w:pPr>
      <w:r>
        <w:t xml:space="preserve">1. 고정 개발 입력정보</w:t>
      </w:r>
    </w:p>
    <w:p>
      <w:pPr>
        <w:pStyle w:val="FirstParagraph"/>
      </w:pPr>
      <w:r>
        <w:t xml:space="preserve">다음 값은 이미 확정되었으므로 임의로 변경하지 마라.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확정값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 소문자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업무명</w:t>
            </w:r>
          </w:p>
        </w:tc>
        <w:tc>
          <w:tcPr/>
          <w:p>
            <w:pPr>
              <w:pStyle w:val="Compact"/>
            </w:pPr>
            <w:r>
              <w:t xml:space="preserve">자산평가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영문 도메인명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모듈명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av.war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온라인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/av/online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최초 거래 유형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최초 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AV.AssetValuation.inquiry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최초 거래코드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AV-INQ-0001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INQUIRY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메인 클래스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NsightAvServiceApplication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패키지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com.nh.nsight.marketing.av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권장 bootRun 포트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 모듈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eb-service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8088</w:t>
      </w:r>
      <w:r>
        <w:t xml:space="preserve">은 임시 권장값이다. 구현 전에 저장소의 모든</w:t>
      </w:r>
      <w:r>
        <w:t xml:space="preserve"> </w:t>
      </w:r>
      <w:r>
        <w:rPr>
          <w:rStyle w:val="VerbatimChar"/>
        </w:rPr>
        <w:t xml:space="preserve">application-*.yml</w:t>
      </w:r>
      <w:r>
        <w:t xml:space="preserve">, Gateway Route, 실행 스크립트와 로컬 프로세스를 검색하여 포트 충돌 여부를 확인하라. 충돌하면 임의로 변경하지 말고, 충돌 현황과 사용 가능한 후보 포트를 먼저 보고하라.</w:t>
      </w:r>
    </w:p>
    <w:p>
      <w:r>
        <w:pict>
          <v:rect style="width:0;height:1.5pt" o:hralign="center" o:hrstd="t" o:hr="t"/>
        </w:pict>
      </w:r>
    </w:p>
    <w:bookmarkEnd w:id="22"/>
    <w:bookmarkStart w:id="29" w:name="구현-전-필수-분석"/>
    <w:p>
      <w:pPr>
        <w:pStyle w:val="Heading1"/>
      </w:pPr>
      <w:r>
        <w:t xml:space="preserve">2. 구현 전 필수 분석</w:t>
      </w:r>
    </w:p>
    <w:bookmarkStart w:id="27" w:name="저장소-기준-확인"/>
    <w:p>
      <w:pPr>
        <w:pStyle w:val="Heading2"/>
      </w:pPr>
      <w:r>
        <w:t xml:space="preserve">2.1 저장소 기준 확인</w:t>
      </w:r>
    </w:p>
    <w:p>
      <w:pPr>
        <w:pStyle w:val="FirstParagraph"/>
      </w:pPr>
      <w:r>
        <w:t xml:space="preserve">코드를 생성하기 전에 반드시 다음 파일을 실제로 읽고 현재 Branch의 구현 기준을 확인하라.</w:t>
      </w:r>
    </w:p>
    <w:bookmarkStart w:id="23" w:name="루트-빌드모듈-기준"/>
    <w:p>
      <w:pPr>
        <w:pStyle w:val="Heading3"/>
      </w:pPr>
      <w:r>
        <w:t xml:space="preserve">루트 빌드·모듈 기준</w:t>
      </w:r>
    </w:p>
    <w:p>
      <w:pPr>
        <w:pStyle w:val="SourceCode"/>
      </w:pPr>
      <w:r>
        <w:rPr>
          <w:rStyle w:val="VerbatimChar"/>
        </w:rPr>
        <w:t xml:space="preserve">settings.gradle</w:t>
      </w:r>
      <w:r>
        <w:br/>
      </w:r>
      <w:r>
        <w:rPr>
          <w:rStyle w:val="VerbatimChar"/>
        </w:rPr>
        <w:t xml:space="preserve">build.gradle</w:t>
      </w:r>
      <w:r>
        <w:br/>
      </w:r>
      <w:r>
        <w:rPr>
          <w:rStyle w:val="VerbatimChar"/>
        </w:rPr>
        <w:t xml:space="preserve">gradle.properties</w:t>
      </w:r>
      <w:r>
        <w:br/>
      </w:r>
      <w:r>
        <w:rPr>
          <w:rStyle w:val="VerbatimChar"/>
        </w:rPr>
        <w:t xml:space="preserve">README.md</w:t>
      </w:r>
    </w:p>
    <w:bookmarkEnd w:id="23"/>
    <w:bookmarkStart w:id="24" w:name="eb-기준-업무-모듈"/>
    <w:p>
      <w:pPr>
        <w:pStyle w:val="Heading3"/>
      </w:pPr>
      <w:r>
        <w:t xml:space="preserve">EB 기준 업무 모듈</w:t>
      </w:r>
    </w:p>
    <w:p>
      <w:pPr>
        <w:pStyle w:val="SourceCode"/>
      </w:pPr>
      <w:r>
        <w:rPr>
          <w:rStyle w:val="VerbatimChar"/>
        </w:rPr>
        <w:t xml:space="preserve">eb-service/build.gradle</w:t>
      </w:r>
      <w:r>
        <w:br/>
      </w:r>
      <w:r>
        <w:rPr>
          <w:rStyle w:val="VerbatimChar"/>
        </w:rPr>
        <w:t xml:space="preserve">eb-service/README.md</w:t>
      </w:r>
      <w:r>
        <w:br/>
      </w:r>
      <w:r>
        <w:br/>
      </w:r>
      <w:r>
        <w:rPr>
          <w:rStyle w:val="VerbatimChar"/>
        </w:rPr>
        <w:t xml:space="preserve">eb-service/src/main/java/com/nh/nsight/marketing/eb/</w:t>
      </w:r>
      <w:r>
        <w:br/>
      </w:r>
      <w:r>
        <w:rPr>
          <w:rStyle w:val="VerbatimChar"/>
        </w:rPr>
        <w:t xml:space="preserve">    NsightEbServiceApplication.java</w:t>
      </w:r>
      <w:r>
        <w:br/>
      </w:r>
      <w:r>
        <w:br/>
      </w:r>
      <w:r>
        <w:rPr>
          <w:rStyle w:val="VerbatimChar"/>
        </w:rPr>
        <w:t xml:space="preserve">eb-service/src/main/java/com/nh/nsight/marketing/eb/entry/handler/</w:t>
      </w:r>
      <w:r>
        <w:br/>
      </w:r>
      <w:r>
        <w:rPr>
          <w:rStyle w:val="VerbatimChar"/>
        </w:rPr>
        <w:t xml:space="preserve">    EbSampleHandler.java</w:t>
      </w:r>
      <w:r>
        <w:br/>
      </w:r>
      <w:r>
        <w:rPr>
          <w:rStyle w:val="VerbatimChar"/>
        </w:rPr>
        <w:t xml:space="preserve">    EbUserHandler.java</w:t>
      </w:r>
      <w:r>
        <w:br/>
      </w:r>
      <w:r>
        <w:br/>
      </w:r>
      <w:r>
        <w:rPr>
          <w:rStyle w:val="VerbatimChar"/>
        </w:rPr>
        <w:t xml:space="preserve">eb-service/src/main/java/com/nh/nsight/marketing/eb/entry/facade/</w:t>
      </w:r>
      <w:r>
        <w:br/>
      </w:r>
      <w:r>
        <w:rPr>
          <w:rStyle w:val="VerbatimChar"/>
        </w:rPr>
        <w:t xml:space="preserve">    EbSampleFacade.java</w:t>
      </w:r>
      <w:r>
        <w:br/>
      </w:r>
      <w:r>
        <w:rPr>
          <w:rStyle w:val="VerbatimChar"/>
        </w:rPr>
        <w:t xml:space="preserve">    EbUserFacade.java</w:t>
      </w:r>
      <w:r>
        <w:br/>
      </w:r>
      <w:r>
        <w:br/>
      </w:r>
      <w:r>
        <w:rPr>
          <w:rStyle w:val="VerbatimChar"/>
        </w:rPr>
        <w:t xml:space="preserve">eb-service/src/main/java/com/nh/nsight/marketing/eb/application/service/</w:t>
      </w:r>
      <w:r>
        <w:br/>
      </w:r>
      <w:r>
        <w:rPr>
          <w:rStyle w:val="VerbatimChar"/>
        </w:rPr>
        <w:t xml:space="preserve">    EbSampleService.java</w:t>
      </w:r>
      <w:r>
        <w:br/>
      </w:r>
      <w:r>
        <w:rPr>
          <w:rStyle w:val="VerbatimChar"/>
        </w:rPr>
        <w:t xml:space="preserve">    EbUserService.java</w:t>
      </w:r>
      <w:r>
        <w:br/>
      </w:r>
      <w:r>
        <w:br/>
      </w:r>
      <w:r>
        <w:rPr>
          <w:rStyle w:val="VerbatimChar"/>
        </w:rPr>
        <w:t xml:space="preserve">eb-service/src/main/java/com/nh/nsight/marketing/eb/application/rule/</w:t>
      </w:r>
      <w:r>
        <w:br/>
      </w:r>
      <w:r>
        <w:rPr>
          <w:rStyle w:val="VerbatimChar"/>
        </w:rPr>
        <w:t xml:space="preserve">    EbSampleRule.java</w:t>
      </w:r>
      <w:r>
        <w:br/>
      </w:r>
      <w:r>
        <w:rPr>
          <w:rStyle w:val="VerbatimChar"/>
        </w:rPr>
        <w:t xml:space="preserve">    EbUserRule.java</w:t>
      </w:r>
      <w:r>
        <w:br/>
      </w:r>
      <w:r>
        <w:br/>
      </w:r>
      <w:r>
        <w:rPr>
          <w:rStyle w:val="VerbatimChar"/>
        </w:rPr>
        <w:t xml:space="preserve">eb-service/src/main/java/com/nh/nsight/marketing/eb/persistence/dao/</w:t>
      </w:r>
      <w:r>
        <w:br/>
      </w:r>
      <w:r>
        <w:rPr>
          <w:rStyle w:val="VerbatimChar"/>
        </w:rPr>
        <w:t xml:space="preserve">    EbSampleDao.java</w:t>
      </w:r>
      <w:r>
        <w:br/>
      </w:r>
      <w:r>
        <w:rPr>
          <w:rStyle w:val="VerbatimChar"/>
        </w:rPr>
        <w:t xml:space="preserve">    EbUserDao.java</w:t>
      </w:r>
      <w:r>
        <w:br/>
      </w:r>
      <w:r>
        <w:br/>
      </w:r>
      <w:r>
        <w:rPr>
          <w:rStyle w:val="VerbatimChar"/>
        </w:rPr>
        <w:t xml:space="preserve">eb-service/src/main/java/com/nh/nsight/marketing/eb/persistence/mapper/</w:t>
      </w:r>
      <w:r>
        <w:br/>
      </w:r>
      <w:r>
        <w:rPr>
          <w:rStyle w:val="VerbatimChar"/>
        </w:rPr>
        <w:t xml:space="preserve">    EbSampleMapper.java</w:t>
      </w:r>
      <w:r>
        <w:br/>
      </w:r>
      <w:r>
        <w:rPr>
          <w:rStyle w:val="VerbatimChar"/>
        </w:rPr>
        <w:t xml:space="preserve">    EbUserMapper.java</w:t>
      </w:r>
      <w:r>
        <w:br/>
      </w:r>
      <w:r>
        <w:br/>
      </w:r>
      <w:r>
        <w:rPr>
          <w:rStyle w:val="VerbatimChar"/>
        </w:rPr>
        <w:t xml:space="preserve">eb-service/src/main/resources/mapper/eb/</w:t>
      </w:r>
      <w:r>
        <w:br/>
      </w:r>
      <w:r>
        <w:rPr>
          <w:rStyle w:val="VerbatimChar"/>
        </w:rPr>
        <w:t xml:space="preserve">    EbSampleMapper.xml</w:t>
      </w:r>
      <w:r>
        <w:br/>
      </w:r>
      <w:r>
        <w:rPr>
          <w:rStyle w:val="VerbatimChar"/>
        </w:rPr>
        <w:t xml:space="preserve">    EbUserMapper.xml</w:t>
      </w:r>
      <w:r>
        <w:br/>
      </w:r>
      <w:r>
        <w:br/>
      </w:r>
      <w:r>
        <w:rPr>
          <w:rStyle w:val="VerbatimChar"/>
        </w:rPr>
        <w:t xml:space="preserve">eb-service/src/main/resources/</w:t>
      </w:r>
      <w:r>
        <w:br/>
      </w:r>
      <w:r>
        <w:rPr>
          <w:rStyle w:val="VerbatimChar"/>
        </w:rPr>
        <w:t xml:space="preserve">    application.yml</w:t>
      </w:r>
      <w:r>
        <w:br/>
      </w:r>
      <w:r>
        <w:rPr>
          <w:rStyle w:val="VerbatimChar"/>
        </w:rPr>
        <w:t xml:space="preserve">    application-local.yml</w:t>
      </w:r>
      <w:r>
        <w:br/>
      </w:r>
      <w:r>
        <w:rPr>
          <w:rStyle w:val="VerbatimChar"/>
        </w:rPr>
        <w:t xml:space="preserve">    application-dev.yml</w:t>
      </w:r>
      <w:r>
        <w:br/>
      </w:r>
      <w:r>
        <w:rPr>
          <w:rStyle w:val="VerbatimChar"/>
        </w:rPr>
        <w:t xml:space="preserve">    application-prod.yml</w:t>
      </w:r>
      <w:r>
        <w:br/>
      </w:r>
      <w:r>
        <w:rPr>
          <w:rStyle w:val="VerbatimChar"/>
        </w:rPr>
        <w:t xml:space="preserve">    logback-spring.xml</w:t>
      </w:r>
      <w:r>
        <w:br/>
      </w:r>
      <w:r>
        <w:rPr>
          <w:rStyle w:val="VerbatimChar"/>
        </w:rPr>
        <w:t xml:space="preserve">    schema.sql</w:t>
      </w:r>
    </w:p>
    <w:bookmarkEnd w:id="24"/>
    <w:bookmarkStart w:id="25" w:name="공통-tcf-기준"/>
    <w:p>
      <w:pPr>
        <w:pStyle w:val="Heading3"/>
      </w:pPr>
      <w:r>
        <w:t xml:space="preserve">공통 TCF 기준</w:t>
      </w:r>
    </w:p>
    <w:p>
      <w:pPr>
        <w:pStyle w:val="SourceCode"/>
      </w:pPr>
      <w:r>
        <w:rPr>
          <w:rStyle w:val="VerbatimChar"/>
        </w:rPr>
        <w:t xml:space="preserve">tcf-web/src/main/java/com/nh/nsight/tcf/web/support/</w:t>
      </w:r>
      <w:r>
        <w:br/>
      </w:r>
      <w:r>
        <w:rPr>
          <w:rStyle w:val="VerbatimChar"/>
        </w:rPr>
        <w:t xml:space="preserve">    NsightWarBootstrap.java</w:t>
      </w:r>
      <w:r>
        <w:br/>
      </w:r>
      <w:r>
        <w:br/>
      </w:r>
      <w:r>
        <w:rPr>
          <w:rStyle w:val="VerbatimChar"/>
        </w:rPr>
        <w:t xml:space="preserve">tcf-core/src/main/java/com/nh/nsight/tcf/core/support/transaction/</w:t>
      </w:r>
      <w:r>
        <w:br/>
      </w:r>
      <w:r>
        <w:rPr>
          <w:rStyle w:val="VerbatimChar"/>
        </w:rPr>
        <w:t xml:space="preserve">    TransactionHandler.java</w:t>
      </w:r>
      <w:r>
        <w:br/>
      </w:r>
      <w:r>
        <w:br/>
      </w:r>
      <w:r>
        <w:rPr>
          <w:rStyle w:val="VerbatimChar"/>
        </w:rPr>
        <w:t xml:space="preserve">tcf-core/src/main/java/com/nh/nsight/tcf/core/support/message/</w:t>
      </w:r>
      <w:r>
        <w:br/>
      </w:r>
      <w:r>
        <w:rPr>
          <w:rStyle w:val="VerbatimChar"/>
        </w:rPr>
        <w:t xml:space="preserve">    StandardRequest.java</w:t>
      </w:r>
      <w:r>
        <w:br/>
      </w:r>
      <w:r>
        <w:rPr>
          <w:rStyle w:val="VerbatimChar"/>
        </w:rPr>
        <w:t xml:space="preserve">    StandardResponse.java</w:t>
      </w:r>
      <w:r>
        <w:br/>
      </w:r>
      <w:r>
        <w:br/>
      </w:r>
      <w:r>
        <w:rPr>
          <w:rStyle w:val="VerbatimChar"/>
        </w:rPr>
        <w:t xml:space="preserve">tcf-core/src/main/java/com/nh/nsight/tcf/core/support/context/</w:t>
      </w:r>
      <w:r>
        <w:br/>
      </w:r>
      <w:r>
        <w:rPr>
          <w:rStyle w:val="VerbatimChar"/>
        </w:rPr>
        <w:t xml:space="preserve">    TransactionContext.java</w:t>
      </w:r>
    </w:p>
    <w:bookmarkEnd w:id="25"/>
    <w:bookmarkStart w:id="26" w:name="검증호출-기준"/>
    <w:p>
      <w:pPr>
        <w:pStyle w:val="Heading3"/>
      </w:pPr>
      <w:r>
        <w:t xml:space="preserve">검증·호출 기준</w:t>
      </w:r>
    </w:p>
    <w:p>
      <w:pPr>
        <w:pStyle w:val="SourceCode"/>
      </w:pPr>
      <w:r>
        <w:rPr>
          <w:rStyle w:val="VerbatimChar"/>
        </w:rPr>
        <w:t xml:space="preserve">tcf-ui/src/main/resources/sample-requests/</w:t>
      </w:r>
      <w:r>
        <w:br/>
      </w:r>
      <w:r>
        <w:rPr>
          <w:rStyle w:val="VerbatimChar"/>
        </w:rPr>
        <w:t xml:space="preserve">tcf-gateway/src/main/resources/application-local.yml</w:t>
      </w:r>
      <w:r>
        <w:br/>
      </w:r>
      <w:r>
        <w:rPr>
          <w:rStyle w:val="VerbatimChar"/>
        </w:rPr>
        <w:t xml:space="preserve">tcf-gateway/src/main/resources/data.sql</w:t>
      </w:r>
      <w:r>
        <w:br/>
      </w:r>
      <w:r>
        <w:rPr>
          <w:rStyle w:val="VerbatimChar"/>
        </w:rPr>
        <w:t xml:space="preserve">tcf-gateway/sql/oracle/TCF_GATEWAY_ROUTE_DATA.sql</w:t>
      </w:r>
      <w:r>
        <w:br/>
      </w:r>
      <w:r>
        <w:rPr>
          <w:rStyle w:val="VerbatimChar"/>
        </w:rPr>
        <w:t xml:space="preserve">tcf-scripts/</w:t>
      </w:r>
      <w:r>
        <w:br/>
      </w:r>
      <w:r>
        <w:rPr>
          <w:rStyle w:val="VerbatimChar"/>
        </w:rPr>
        <w:t xml:space="preserve">ztomcat/</w:t>
      </w:r>
    </w:p>
    <w:bookmarkEnd w:id="26"/>
    <w:bookmarkEnd w:id="27"/>
    <w:bookmarkStart w:id="28" w:name="분석-결과-선보고"/>
    <w:p>
      <w:pPr>
        <w:pStyle w:val="Heading2"/>
      </w:pPr>
      <w:r>
        <w:t xml:space="preserve">2.2 분석 결과 선보고</w:t>
      </w:r>
    </w:p>
    <w:p>
      <w:pPr>
        <w:pStyle w:val="FirstParagraph"/>
      </w:pPr>
      <w:r>
        <w:t xml:space="preserve">파일 변경 전에 다음 표를 먼저 출력하라.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점검항목</w:t>
            </w:r>
          </w:p>
        </w:tc>
        <w:tc>
          <w:tcPr/>
          <w:p>
            <w:pPr>
              <w:pStyle w:val="Compact"/>
            </w:pPr>
            <w:r>
              <w:t xml:space="preserve">현재 구현 확인 결과</w:t>
            </w:r>
          </w:p>
        </w:tc>
        <w:tc>
          <w:tcPr/>
          <w:p>
            <w:pPr>
              <w:pStyle w:val="Compact"/>
            </w:pPr>
            <w:r>
              <w:t xml:space="preserve">AV 적용방식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버전</w:t>
            </w:r>
          </w:p>
        </w:tc>
        <w:tc>
          <w:tcPr/>
          <w:p>
            <w:pPr>
              <w:pStyle w:val="Compact"/>
            </w:pPr>
            <w:r>
              <w:t xml:space="preserve">확인값</w:t>
            </w:r>
          </w:p>
        </w:tc>
        <w:tc>
          <w:tcPr/>
          <w:p>
            <w:pPr>
              <w:pStyle w:val="Compact"/>
            </w:pPr>
            <w:r>
              <w:t xml:space="preserve">동일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 버전</w:t>
            </w:r>
          </w:p>
        </w:tc>
        <w:tc>
          <w:tcPr/>
          <w:p>
            <w:pPr>
              <w:pStyle w:val="Compact"/>
            </w:pPr>
            <w:r>
              <w:t xml:space="preserve">확인값</w:t>
            </w:r>
          </w:p>
        </w:tc>
        <w:tc>
          <w:tcPr/>
          <w:p>
            <w:pPr>
              <w:pStyle w:val="Compact"/>
            </w:pPr>
            <w:r>
              <w:t xml:space="preserve">동일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모듈 등록방식</w:t>
            </w:r>
          </w:p>
        </w:tc>
        <w:tc>
          <w:tcPr/>
          <w:p>
            <w:pPr>
              <w:pStyle w:val="Compact"/>
            </w:pPr>
            <w:r>
              <w:t xml:space="preserve">확인값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av-service</w:t>
            </w:r>
            <w:r>
              <w:t xml:space="preserve"> </w:t>
            </w:r>
            <w:r>
              <w:t xml:space="preserve">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 Plugin</w:t>
            </w:r>
          </w:p>
        </w:tc>
        <w:tc>
          <w:tcPr/>
          <w:p>
            <w:pPr>
              <w:pStyle w:val="Compact"/>
            </w:pPr>
            <w:r>
              <w:t xml:space="preserve">확인값</w:t>
            </w:r>
          </w:p>
        </w:tc>
        <w:tc>
          <w:tcPr/>
          <w:p>
            <w:pPr>
              <w:pStyle w:val="Compact"/>
            </w:pPr>
            <w:r>
              <w:t xml:space="preserve">동일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 의존성</w:t>
            </w:r>
          </w:p>
        </w:tc>
        <w:tc>
          <w:tcPr/>
          <w:p>
            <w:pPr>
              <w:pStyle w:val="Compact"/>
            </w:pPr>
            <w:r>
              <w:t xml:space="preserve">확인값</w:t>
            </w:r>
          </w:p>
        </w:tc>
        <w:tc>
          <w:tcPr/>
          <w:p>
            <w:pPr>
              <w:pStyle w:val="Compact"/>
            </w:pPr>
            <w:r>
              <w:t xml:space="preserve">동일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등록방식</w:t>
            </w:r>
          </w:p>
        </w:tc>
        <w:tc>
          <w:tcPr/>
          <w:p>
            <w:pPr>
              <w:pStyle w:val="Compact"/>
            </w:pPr>
            <w:r>
              <w:t xml:space="preserve">확인값</w:t>
            </w:r>
          </w:p>
        </w:tc>
        <w:tc>
          <w:tcPr/>
          <w:p>
            <w:pPr>
              <w:pStyle w:val="Compact"/>
            </w:pPr>
            <w:r>
              <w:t xml:space="preserve">도메인 단위</w:t>
            </w:r>
            <w:r>
              <w:t xml:space="preserve"> </w:t>
            </w:r>
            <w:r>
              <w:rPr>
                <w:rStyle w:val="VerbatimChar"/>
              </w:rPr>
              <w:t xml:space="preserve">serviceIds()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메인 클래스 방식</w:t>
            </w:r>
          </w:p>
        </w:tc>
        <w:tc>
          <w:tcPr/>
          <w:p>
            <w:pPr>
              <w:pStyle w:val="Compact"/>
            </w:pPr>
            <w:r>
              <w:t xml:space="preserve">확인값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NsightWarBootstrap</w:t>
            </w:r>
            <w:r>
              <w:t xml:space="preserve"> </w:t>
            </w:r>
            <w:r>
              <w:t xml:space="preserve">상속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Scan 방식</w:t>
            </w:r>
          </w:p>
        </w:tc>
        <w:tc>
          <w:tcPr/>
          <w:p>
            <w:pPr>
              <w:pStyle w:val="Compact"/>
            </w:pPr>
            <w:r>
              <w:t xml:space="preserve">확인값</w:t>
            </w:r>
          </w:p>
        </w:tc>
        <w:tc>
          <w:tcPr/>
          <w:p>
            <w:pPr>
              <w:pStyle w:val="Compact"/>
            </w:pPr>
            <w:r>
              <w:t xml:space="preserve">AV Mapper 패키지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구성</w:t>
            </w:r>
          </w:p>
        </w:tc>
        <w:tc>
          <w:tcPr/>
          <w:p>
            <w:pPr>
              <w:pStyle w:val="Compact"/>
            </w:pPr>
            <w:r>
              <w:t xml:space="preserve">확인값</w:t>
            </w:r>
          </w:p>
        </w:tc>
        <w:tc>
          <w:tcPr/>
          <w:p>
            <w:pPr>
              <w:pStyle w:val="Compact"/>
            </w:pPr>
            <w:r>
              <w:t xml:space="preserve">local/dev/prod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 이름 설정</w:t>
            </w:r>
          </w:p>
        </w:tc>
        <w:tc>
          <w:tcPr/>
          <w:p>
            <w:pPr>
              <w:pStyle w:val="Compact"/>
            </w:pPr>
            <w:r>
              <w:t xml:space="preserve">확인값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av.war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포트 충돌 여부</w:t>
            </w:r>
          </w:p>
        </w:tc>
        <w:tc>
          <w:tcPr/>
          <w:p>
            <w:pPr>
              <w:pStyle w:val="Compact"/>
            </w:pPr>
            <w:r>
              <w:t xml:space="preserve">확인값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8088</w:t>
            </w:r>
            <w:r>
              <w:t xml:space="preserve"> </w:t>
            </w:r>
            <w:r>
              <w:t xml:space="preserve">사용 가능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Route 방식</w:t>
            </w:r>
          </w:p>
        </w:tc>
        <w:tc>
          <w:tcPr/>
          <w:p>
            <w:pPr>
              <w:pStyle w:val="Compact"/>
            </w:pPr>
            <w:r>
              <w:t xml:space="preserve">확인값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/av/online</w:t>
            </w:r>
            <w:r>
              <w:t xml:space="preserve"> </w:t>
            </w:r>
            <w:r>
              <w:t xml:space="preserve">등록방안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Service 등록방식</w:t>
            </w:r>
          </w:p>
        </w:tc>
        <w:tc>
          <w:tcPr/>
          <w:p>
            <w:pPr>
              <w:pStyle w:val="Compact"/>
            </w:pPr>
            <w:r>
              <w:t xml:space="preserve">확인값</w:t>
            </w:r>
          </w:p>
        </w:tc>
        <w:tc>
          <w:tcPr/>
          <w:p>
            <w:pPr>
              <w:pStyle w:val="Compact"/>
            </w:pPr>
            <w:r>
              <w:t xml:space="preserve">AV 거래 등록방안</w:t>
            </w:r>
          </w:p>
        </w:tc>
      </w:tr>
    </w:tbl>
    <w:p>
      <w:pPr>
        <w:pStyle w:val="BodyText"/>
      </w:pPr>
      <w:r>
        <w:t xml:space="preserve">저장소의 실제 구조가 본 지시문과 다를 경우, 본 지시문을 무조건 적용하지 말고 다음 순서로 처리하라.</w:t>
      </w:r>
    </w:p>
    <w:p>
      <w:pPr>
        <w:pStyle w:val="SourceCode"/>
      </w:pPr>
      <w:r>
        <w:rPr>
          <w:rStyle w:val="VerbatimChar"/>
        </w:rPr>
        <w:t xml:space="preserve">실제 소스 확인</w:t>
      </w:r>
      <w:r>
        <w:br/>
      </w:r>
      <w:r>
        <w:rPr>
          <w:rStyle w:val="VerbatimChar"/>
        </w:rPr>
        <w:t xml:space="preserve">→ 차이 목록 작성</w:t>
      </w:r>
      <w:r>
        <w:br/>
      </w:r>
      <w:r>
        <w:rPr>
          <w:rStyle w:val="VerbatimChar"/>
        </w:rPr>
        <w:t xml:space="preserve">→ 기존 구현 유지가 필요한 이유 설명</w:t>
      </w:r>
      <w:r>
        <w:br/>
      </w:r>
      <w:r>
        <w:rPr>
          <w:rStyle w:val="VerbatimChar"/>
        </w:rPr>
        <w:t xml:space="preserve">→ AV 적용안 제시</w:t>
      </w:r>
      <w:r>
        <w:br/>
      </w:r>
      <w:r>
        <w:rPr>
          <w:rStyle w:val="VerbatimChar"/>
        </w:rPr>
        <w:t xml:space="preserve">→ 코드 변경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미확정-필수-입력정보-처리"/>
    <w:p>
      <w:pPr>
        <w:pStyle w:val="Heading1"/>
      </w:pPr>
      <w:r>
        <w:t xml:space="preserve">3. 미확정 필수 입력정보 처리</w:t>
      </w:r>
    </w:p>
    <w:p>
      <w:pPr>
        <w:pStyle w:val="FirstParagraph"/>
      </w:pPr>
      <w:r>
        <w:t xml:space="preserve">현재 다음 정보는 아직 확정되지 않았다.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미확정 항목</w:t>
            </w:r>
          </w:p>
        </w:tc>
        <w:tc>
          <w:tcPr/>
          <w:p>
            <w:pPr>
              <w:pStyle w:val="Compact"/>
            </w:pPr>
            <w:r>
              <w:t xml:space="preserve">필요한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테이블</w:t>
            </w:r>
          </w:p>
        </w:tc>
        <w:tc>
          <w:tcPr/>
          <w:p>
            <w:pPr>
              <w:pStyle w:val="Compact"/>
            </w:pPr>
            <w:r>
              <w:t xml:space="preserve">자산평가 조회 대상 테이블 또는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기본키</w:t>
            </w:r>
          </w:p>
        </w:tc>
        <w:tc>
          <w:tcPr/>
          <w:p>
            <w:pPr>
              <w:pStyle w:val="Compact"/>
            </w:pPr>
            <w:r>
              <w:t xml:space="preserve">자산 식별번호 등 조회 기준키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조회조건</w:t>
            </w:r>
          </w:p>
        </w:tc>
        <w:tc>
          <w:tcPr/>
          <w:p>
            <w:pPr>
              <w:pStyle w:val="Compact"/>
            </w:pPr>
            <w:r>
              <w:t xml:space="preserve">자산번호, 고객번호, 기준일자, 평가상태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응답항목</w:t>
            </w:r>
          </w:p>
        </w:tc>
        <w:tc>
          <w:tcPr/>
          <w:p>
            <w:pPr>
              <w:pStyle w:val="Compact"/>
            </w:pPr>
            <w:r>
              <w:t xml:space="preserve">평가금액, 평가일자, 평가기관, 상태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소유 도메인</w:t>
            </w:r>
          </w:p>
        </w:tc>
        <w:tc>
          <w:tcPr/>
          <w:p>
            <w:pPr>
              <w:pStyle w:val="Compact"/>
            </w:pPr>
            <w:r>
              <w:t xml:space="preserve">AV가 직접 소유하는지 다른 업무 데이터를 조회하는지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고객번호·주소 등 개인정보 포함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조회 가능 사용자·지점·조직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페이징</w:t>
            </w:r>
          </w:p>
        </w:tc>
        <w:tc>
          <w:tcPr/>
          <w:p>
            <w:pPr>
              <w:pStyle w:val="Compact"/>
            </w:pPr>
            <w:r>
              <w:t xml:space="preserve">목록 조회 여부와 페이지 크기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정렬</w:t>
            </w:r>
          </w:p>
        </w:tc>
        <w:tc>
          <w:tcPr/>
          <w:p>
            <w:pPr>
              <w:pStyle w:val="Compact"/>
            </w:pPr>
            <w:r>
              <w:t xml:space="preserve">기본 정렬 컬럼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감사대상</w:t>
            </w:r>
          </w:p>
        </w:tc>
        <w:tc>
          <w:tcPr/>
          <w:p>
            <w:pPr>
              <w:pStyle w:val="Compact"/>
            </w:pPr>
            <w:r>
              <w:t xml:space="preserve">중요 정보 조회 감사로그 대상 여부</w:t>
            </w:r>
          </w:p>
        </w:tc>
      </w:tr>
    </w:tbl>
    <w:p>
      <w:pPr>
        <w:pStyle w:val="BodyText"/>
      </w:pPr>
      <w:r>
        <w:t xml:space="preserve">운영용 SQL과 DB 객체를 임의로 만들어서는 안 된다.</w:t>
      </w:r>
    </w:p>
    <w:p>
      <w:pPr>
        <w:pStyle w:val="BodyText"/>
      </w:pPr>
      <w:r>
        <w:t xml:space="preserve">구현 실행 시 위 정보가 제공되지 않았다면 다음 원칙을 적용하라.</w:t>
      </w:r>
    </w:p>
    <w:p>
      <w:pPr>
        <w:pStyle w:val="Compact"/>
        <w:numPr>
          <w:ilvl w:val="0"/>
          <w:numId w:val="1001"/>
        </w:numPr>
      </w:pPr>
      <w:r>
        <w:t xml:space="preserve">실제 운영 테이블명과 컬럼명을 추측하지 않는다.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AV_ASSET_VALUATION</w:t>
      </w:r>
      <w:r>
        <w:t xml:space="preserve"> </w:t>
      </w:r>
      <w:r>
        <w:t xml:space="preserve">같은 이름을 확정된 객체처럼 사용하지 않는다.</w:t>
      </w:r>
    </w:p>
    <w:p>
      <w:pPr>
        <w:pStyle w:val="Compact"/>
        <w:numPr>
          <w:ilvl w:val="0"/>
          <w:numId w:val="1001"/>
        </w:numPr>
      </w:pPr>
      <w:r>
        <w:t xml:space="preserve">필요한 입력을 한 번에 표로 요청한다.</w:t>
      </w:r>
    </w:p>
    <w:p>
      <w:pPr>
        <w:pStyle w:val="Compact"/>
        <w:numPr>
          <w:ilvl w:val="0"/>
          <w:numId w:val="1001"/>
        </w:numPr>
      </w:pPr>
      <w:r>
        <w:t xml:space="preserve">사용자가 DB 정보를 제공하기 전에는 운영 SQL을 생성하지 않는다.</w:t>
      </w:r>
    </w:p>
    <w:p>
      <w:pPr>
        <w:pStyle w:val="Compact"/>
        <w:numPr>
          <w:ilvl w:val="0"/>
          <w:numId w:val="1001"/>
        </w:numPr>
      </w:pPr>
      <w:r>
        <w:t xml:space="preserve">구조 검증이 필요하면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Profile에 한정한</w:t>
      </w:r>
      <w:r>
        <w:t xml:space="preserve"> </w:t>
      </w:r>
      <w:r>
        <w:rPr>
          <w:b/>
          <w:bCs/>
        </w:rPr>
        <w:t xml:space="preserve">설계 예시 H2 테이블</w:t>
      </w:r>
      <w:r>
        <w:t xml:space="preserve">을 사용할 수 있다.</w:t>
      </w:r>
    </w:p>
    <w:p>
      <w:pPr>
        <w:pStyle w:val="Compact"/>
        <w:numPr>
          <w:ilvl w:val="0"/>
          <w:numId w:val="1001"/>
        </w:numPr>
      </w:pPr>
      <w:r>
        <w:t xml:space="preserve">설계 예시 객체에는 주석으로 다음 문구를 명시한다.</w:t>
      </w:r>
    </w:p>
    <w:p>
      <w:pPr>
        <w:pStyle w:val="SourceCode"/>
      </w:pPr>
      <w:r>
        <w:rPr>
          <w:rStyle w:val="VerbatimChar"/>
        </w:rPr>
        <w:t xml:space="preserve">설계 예시:</w:t>
      </w:r>
      <w:r>
        <w:br/>
      </w:r>
      <w:r>
        <w:rPr>
          <w:rStyle w:val="VerbatimChar"/>
        </w:rPr>
        <w:t xml:space="preserve">실제 DB 테이블·컬럼 정의가 확정되면 교체해야 하며</w:t>
      </w:r>
      <w:r>
        <w:br/>
      </w:r>
      <w:r>
        <w:rPr>
          <w:rStyle w:val="VerbatimChar"/>
        </w:rPr>
        <w:t xml:space="preserve">운영 적용 대상으로 간주하지 않는다.</w:t>
      </w:r>
    </w:p>
    <w:p>
      <w:pPr>
        <w:pStyle w:val="Compact"/>
        <w:numPr>
          <w:ilvl w:val="0"/>
          <w:numId w:val="1002"/>
        </w:numPr>
      </w:pPr>
      <w:r>
        <w:t xml:space="preserve">운영 Profile에서 설계 예시 H2 객체가 자동 생성되지 않도록 한다.</w:t>
      </w:r>
    </w:p>
    <w:p>
      <w:r>
        <w:pict>
          <v:rect style="width:0;height:1.5pt" o:hralign="center" o:hrstd="t" o:hr="t"/>
        </w:pict>
      </w:r>
    </w:p>
    <w:bookmarkEnd w:id="30"/>
    <w:bookmarkStart w:id="31" w:name="목표-모듈-구조"/>
    <w:p>
      <w:pPr>
        <w:pStyle w:val="Heading1"/>
      </w:pPr>
      <w:r>
        <w:t xml:space="preserve">4. 목표 모듈 구조</w:t>
      </w:r>
    </w:p>
    <w:p>
      <w:pPr>
        <w:pStyle w:val="FirstParagraph"/>
      </w:pPr>
      <w:r>
        <w:t xml:space="preserve">다음 구조를 기본으로</w:t>
      </w:r>
      <w:r>
        <w:t xml:space="preserve"> </w:t>
      </w:r>
      <w:r>
        <w:rPr>
          <w:rStyle w:val="VerbatimChar"/>
        </w:rPr>
        <w:t xml:space="preserve">av-service</w:t>
      </w:r>
      <w:r>
        <w:t xml:space="preserve">를 생성하라.</w:t>
      </w:r>
    </w:p>
    <w:p>
      <w:pPr>
        <w:pStyle w:val="SourceCode"/>
      </w:pPr>
      <w:r>
        <w:rPr>
          <w:rStyle w:val="VerbatimChar"/>
        </w:rPr>
        <w:t xml:space="preserve">av-service/</w:t>
      </w:r>
      <w:r>
        <w:br/>
      </w:r>
      <w:r>
        <w:rPr>
          <w:rStyle w:val="VerbatimChar"/>
        </w:rPr>
        <w:t xml:space="preserve">├── build.gradle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run-local.bat</w:t>
      </w:r>
      <w:r>
        <w:br/>
      </w:r>
      <w:r>
        <w:rPr>
          <w:rStyle w:val="VerbatimChar"/>
        </w:rPr>
        <w:t xml:space="preserve">│   ├── run-local.sh</w:t>
      </w:r>
      <w:r>
        <w:br/>
      </w:r>
      <w:r>
        <w:rPr>
          <w:rStyle w:val="VerbatimChar"/>
        </w:rPr>
        <w:t xml:space="preserve">│   ├── deploy.bat</w:t>
      </w:r>
      <w:r>
        <w:br/>
      </w:r>
      <w:r>
        <w:rPr>
          <w:rStyle w:val="VerbatimChar"/>
        </w:rPr>
        <w:t xml:space="preserve">│   └── deploy.sh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main/</w:t>
      </w:r>
      <w:r>
        <w:br/>
      </w:r>
      <w:r>
        <w:rPr>
          <w:rStyle w:val="VerbatimChar"/>
        </w:rPr>
        <w:t xml:space="preserve">    │   ├── java/com/nh/nsight/marketing/av/</w:t>
      </w:r>
      <w:r>
        <w:br/>
      </w:r>
      <w:r>
        <w:rPr>
          <w:rStyle w:val="VerbatimChar"/>
        </w:rPr>
        <w:t xml:space="preserve">    │   │   ├── NsightAvServiceApplication.java</w:t>
      </w:r>
      <w:r>
        <w:br/>
      </w:r>
      <w:r>
        <w:rPr>
          <w:rStyle w:val="VerbatimChar"/>
        </w:rPr>
        <w:t xml:space="preserve">    │   │   │</w:t>
      </w:r>
      <w:r>
        <w:br/>
      </w:r>
      <w:r>
        <w:rPr>
          <w:rStyle w:val="VerbatimChar"/>
        </w:rPr>
        <w:t xml:space="preserve">    │   │   ├── entry/</w:t>
      </w:r>
      <w:r>
        <w:br/>
      </w:r>
      <w:r>
        <w:rPr>
          <w:rStyle w:val="VerbatimChar"/>
        </w:rPr>
        <w:t xml:space="preserve">    │   │   │   ├── handler/</w:t>
      </w:r>
      <w:r>
        <w:br/>
      </w:r>
      <w:r>
        <w:rPr>
          <w:rStyle w:val="VerbatimChar"/>
        </w:rPr>
        <w:t xml:space="preserve">    │   │   │   │   └── AvAssetValuationHandler.java</w:t>
      </w:r>
      <w:r>
        <w:br/>
      </w:r>
      <w:r>
        <w:rPr>
          <w:rStyle w:val="VerbatimChar"/>
        </w:rPr>
        <w:t xml:space="preserve">    │   │   │   └── facade/</w:t>
      </w:r>
      <w:r>
        <w:br/>
      </w:r>
      <w:r>
        <w:rPr>
          <w:rStyle w:val="VerbatimChar"/>
        </w:rPr>
        <w:t xml:space="preserve">    │   │   │       └── AvAssetValuationFacade.java</w:t>
      </w:r>
      <w:r>
        <w:br/>
      </w:r>
      <w:r>
        <w:rPr>
          <w:rStyle w:val="VerbatimChar"/>
        </w:rPr>
        <w:t xml:space="preserve">    │   │   │</w:t>
      </w:r>
      <w:r>
        <w:br/>
      </w:r>
      <w:r>
        <w:rPr>
          <w:rStyle w:val="VerbatimChar"/>
        </w:rPr>
        <w:t xml:space="preserve">    │   │   ├── application/</w:t>
      </w:r>
      <w:r>
        <w:br/>
      </w:r>
      <w:r>
        <w:rPr>
          <w:rStyle w:val="VerbatimChar"/>
        </w:rPr>
        <w:t xml:space="preserve">    │   │   │   ├── dto/assetvaluation/</w:t>
      </w:r>
      <w:r>
        <w:br/>
      </w:r>
      <w:r>
        <w:rPr>
          <w:rStyle w:val="VerbatimChar"/>
        </w:rPr>
        <w:t xml:space="preserve">    │   │   │   │   ├── AssetValuationInquiryRequest.java</w:t>
      </w:r>
      <w:r>
        <w:br/>
      </w:r>
      <w:r>
        <w:rPr>
          <w:rStyle w:val="VerbatimChar"/>
        </w:rPr>
        <w:t xml:space="preserve">    │   │   │   │   ├── AssetValuationInquiryResponse.java</w:t>
      </w:r>
      <w:r>
        <w:br/>
      </w:r>
      <w:r>
        <w:rPr>
          <w:rStyle w:val="VerbatimChar"/>
        </w:rPr>
        <w:t xml:space="preserve">    │   │   │   │   ├── AssetValuationSearchCriteria.java</w:t>
      </w:r>
      <w:r>
        <w:br/>
      </w:r>
      <w:r>
        <w:rPr>
          <w:rStyle w:val="VerbatimChar"/>
        </w:rPr>
        <w:t xml:space="preserve">    │   │   │   │   └── AssetValuationData.java</w:t>
      </w:r>
      <w:r>
        <w:br/>
      </w:r>
      <w:r>
        <w:rPr>
          <w:rStyle w:val="VerbatimChar"/>
        </w:rPr>
        <w:t xml:space="preserve">    │   │   │   ├── service/</w:t>
      </w:r>
      <w:r>
        <w:br/>
      </w:r>
      <w:r>
        <w:rPr>
          <w:rStyle w:val="VerbatimChar"/>
        </w:rPr>
        <w:t xml:space="preserve">    │   │   │   │   └── AvAssetValuationService.java</w:t>
      </w:r>
      <w:r>
        <w:br/>
      </w:r>
      <w:r>
        <w:rPr>
          <w:rStyle w:val="VerbatimChar"/>
        </w:rPr>
        <w:t xml:space="preserve">    │   │   │   └── rule/</w:t>
      </w:r>
      <w:r>
        <w:br/>
      </w:r>
      <w:r>
        <w:rPr>
          <w:rStyle w:val="VerbatimChar"/>
        </w:rPr>
        <w:t xml:space="preserve">    │   │   │       └── AvAssetValuationRule.java</w:t>
      </w:r>
      <w:r>
        <w:br/>
      </w:r>
      <w:r>
        <w:rPr>
          <w:rStyle w:val="VerbatimChar"/>
        </w:rPr>
        <w:t xml:space="preserve">    │   │   │</w:t>
      </w:r>
      <w:r>
        <w:br/>
      </w:r>
      <w:r>
        <w:rPr>
          <w:rStyle w:val="VerbatimChar"/>
        </w:rPr>
        <w:t xml:space="preserve">    │   │   ├── persistence/</w:t>
      </w:r>
      <w:r>
        <w:br/>
      </w:r>
      <w:r>
        <w:rPr>
          <w:rStyle w:val="VerbatimChar"/>
        </w:rPr>
        <w:t xml:space="preserve">    │   │   │   ├── dao/</w:t>
      </w:r>
      <w:r>
        <w:br/>
      </w:r>
      <w:r>
        <w:rPr>
          <w:rStyle w:val="VerbatimChar"/>
        </w:rPr>
        <w:t xml:space="preserve">    │   │   │   │   └── AvAssetValuationDao.java</w:t>
      </w:r>
      <w:r>
        <w:br/>
      </w:r>
      <w:r>
        <w:rPr>
          <w:rStyle w:val="VerbatimChar"/>
        </w:rPr>
        <w:t xml:space="preserve">    │   │   │   ├── dto/assetvaluation/</w:t>
      </w:r>
      <w:r>
        <w:br/>
      </w:r>
      <w:r>
        <w:rPr>
          <w:rStyle w:val="VerbatimChar"/>
        </w:rPr>
        <w:t xml:space="preserve">    │   │   │   │   └── AssetValuationRow.java</w:t>
      </w:r>
      <w:r>
        <w:br/>
      </w:r>
      <w:r>
        <w:rPr>
          <w:rStyle w:val="VerbatimChar"/>
        </w:rPr>
        <w:t xml:space="preserve">    │   │   │   └── mapper/</w:t>
      </w:r>
      <w:r>
        <w:br/>
      </w:r>
      <w:r>
        <w:rPr>
          <w:rStyle w:val="VerbatimChar"/>
        </w:rPr>
        <w:t xml:space="preserve">    │   │   │       └── AvAssetValuationMapper.java</w:t>
      </w:r>
      <w:r>
        <w:br/>
      </w:r>
      <w:r>
        <w:rPr>
          <w:rStyle w:val="VerbatimChar"/>
        </w:rPr>
        <w:t xml:space="preserve">    │   │   │</w:t>
      </w:r>
      <w:r>
        <w:br/>
      </w:r>
      <w:r>
        <w:rPr>
          <w:rStyle w:val="VerbatimChar"/>
        </w:rPr>
        <w:t xml:space="preserve">    │   │   ├── config/</w:t>
      </w:r>
      <w:r>
        <w:br/>
      </w:r>
      <w:r>
        <w:rPr>
          <w:rStyle w:val="VerbatimChar"/>
        </w:rPr>
        <w:t xml:space="preserve">    │   │   ├── client/</w:t>
      </w:r>
      <w:r>
        <w:br/>
      </w:r>
      <w:r>
        <w:rPr>
          <w:rStyle w:val="VerbatimChar"/>
        </w:rPr>
        <w:t xml:space="preserve">    │   │   └── support/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└── resources/</w:t>
      </w:r>
      <w:r>
        <w:br/>
      </w:r>
      <w:r>
        <w:rPr>
          <w:rStyle w:val="VerbatimChar"/>
        </w:rPr>
        <w:t xml:space="preserve">    │       ├── mapper/av/</w:t>
      </w:r>
      <w:r>
        <w:br/>
      </w:r>
      <w:r>
        <w:rPr>
          <w:rStyle w:val="VerbatimChar"/>
        </w:rPr>
        <w:t xml:space="preserve">    │       │   └── AvAssetValuationMapper.xml</w:t>
      </w:r>
      <w:r>
        <w:br/>
      </w:r>
      <w:r>
        <w:rPr>
          <w:rStyle w:val="VerbatimChar"/>
        </w:rPr>
        <w:t xml:space="preserve">    │       ├── application.yml</w:t>
      </w:r>
      <w:r>
        <w:br/>
      </w:r>
      <w:r>
        <w:rPr>
          <w:rStyle w:val="VerbatimChar"/>
        </w:rPr>
        <w:t xml:space="preserve">    │       ├── application-local.yml</w:t>
      </w:r>
      <w:r>
        <w:br/>
      </w:r>
      <w:r>
        <w:rPr>
          <w:rStyle w:val="VerbatimChar"/>
        </w:rPr>
        <w:t xml:space="preserve">    │       ├── application-dev.yml</w:t>
      </w:r>
      <w:r>
        <w:br/>
      </w:r>
      <w:r>
        <w:rPr>
          <w:rStyle w:val="VerbatimChar"/>
        </w:rPr>
        <w:t xml:space="preserve">    │       ├── application-prod.yml</w:t>
      </w:r>
      <w:r>
        <w:br/>
      </w:r>
      <w:r>
        <w:rPr>
          <w:rStyle w:val="VerbatimChar"/>
        </w:rPr>
        <w:t xml:space="preserve">    │       ├── logback-spring.xml</w:t>
      </w:r>
      <w:r>
        <w:br/>
      </w:r>
      <w:r>
        <w:rPr>
          <w:rStyle w:val="VerbatimChar"/>
        </w:rPr>
        <w:t xml:space="preserve">    │       └── schema.sql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test/</w:t>
      </w:r>
      <w:r>
        <w:br/>
      </w:r>
      <w:r>
        <w:rPr>
          <w:rStyle w:val="VerbatimChar"/>
        </w:rPr>
        <w:t xml:space="preserve">        └── java/com/nh/nsight/marketing/av/</w:t>
      </w:r>
      <w:r>
        <w:br/>
      </w:r>
      <w:r>
        <w:rPr>
          <w:rStyle w:val="VerbatimChar"/>
        </w:rPr>
        <w:t xml:space="preserve">            ├── architecture/</w:t>
      </w:r>
      <w:r>
        <w:br/>
      </w:r>
      <w:r>
        <w:rPr>
          <w:rStyle w:val="VerbatimChar"/>
        </w:rPr>
        <w:t xml:space="preserve">            ├── entry/handler/</w:t>
      </w:r>
      <w:r>
        <w:br/>
      </w:r>
      <w:r>
        <w:rPr>
          <w:rStyle w:val="VerbatimChar"/>
        </w:rPr>
        <w:t xml:space="preserve">            ├── entry/facade/</w:t>
      </w:r>
      <w:r>
        <w:br/>
      </w:r>
      <w:r>
        <w:rPr>
          <w:rStyle w:val="VerbatimChar"/>
        </w:rPr>
        <w:t xml:space="preserve">            ├── application/service/</w:t>
      </w:r>
      <w:r>
        <w:br/>
      </w:r>
      <w:r>
        <w:rPr>
          <w:rStyle w:val="VerbatimChar"/>
        </w:rPr>
        <w:t xml:space="preserve">            ├── application/rule/</w:t>
      </w:r>
      <w:r>
        <w:br/>
      </w:r>
      <w:r>
        <w:rPr>
          <w:rStyle w:val="VerbatimChar"/>
        </w:rPr>
        <w:t xml:space="preserve">            └── persistence/</w:t>
      </w:r>
    </w:p>
    <w:p>
      <w:r>
        <w:pict>
          <v:rect style="width:0;height:1.5pt" o:hralign="center" o:hrstd="t" o:hr="t"/>
        </w:pict>
      </w:r>
    </w:p>
    <w:bookmarkEnd w:id="31"/>
    <w:bookmarkStart w:id="35" w:name="계층-패키지-및-호출-규약"/>
    <w:p>
      <w:pPr>
        <w:pStyle w:val="Heading1"/>
      </w:pPr>
      <w:r>
        <w:t xml:space="preserve">5. 6계층 패키지 및 호출 규약</w:t>
      </w:r>
    </w:p>
    <w:bookmarkStart w:id="32" w:name="논리-처리-흐름"/>
    <w:p>
      <w:pPr>
        <w:pStyle w:val="Heading2"/>
      </w:pPr>
      <w:r>
        <w:t xml:space="preserve">5.1 논리 처리 흐름</w:t>
      </w:r>
    </w:p>
    <w:p>
      <w:pPr>
        <w:pStyle w:val="FirstParagraph"/>
      </w:pPr>
      <w:r>
        <w:t xml:space="preserve">반드시 다음 방향으로만 호출한다.</w:t>
      </w:r>
    </w:p>
    <w:p>
      <w:pPr>
        <w:pStyle w:val="SourceCode"/>
      </w:pPr>
      <w:r>
        <w:rPr>
          <w:rStyle w:val="VerbatimChar"/>
        </w:rPr>
        <w:t xml:space="preserve">entry/handler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entry/facade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application/service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application/rule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persistence/dao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persistence/mapper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Mapper XML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DB</w:t>
      </w:r>
    </w:p>
    <w:p>
      <w:pPr>
        <w:pStyle w:val="FirstParagraph"/>
      </w:pPr>
      <w:r>
        <w:t xml:space="preserve">간략히 표현하면 다음 6계층이다.</w:t>
      </w:r>
    </w:p>
    <w:p>
      <w:pPr>
        <w:pStyle w:val="SourceCode"/>
      </w:pPr>
      <w:r>
        <w:rPr>
          <w:rStyle w:val="VerbatimChar"/>
        </w:rPr>
        <w:t xml:space="preserve">Handler → Facade → Service → Rule → DAO → Mapper</w:t>
      </w:r>
    </w:p>
    <w:bookmarkEnd w:id="32"/>
    <w:bookmarkStart w:id="33" w:name="계층별-책임"/>
    <w:p>
      <w:pPr>
        <w:pStyle w:val="Heading2"/>
      </w:pPr>
      <w:r>
        <w:t xml:space="preserve">5.2 계층별 책임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책임</w:t>
            </w:r>
          </w:p>
        </w:tc>
        <w:tc>
          <w:tcPr/>
          <w:p>
            <w:pPr>
              <w:pStyle w:val="Compact"/>
            </w:pPr>
            <w:r>
              <w:t xml:space="preserve">금지사항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ServiceId 등록, 요청 진입, Facade 분기</w:t>
            </w:r>
          </w:p>
        </w:tc>
        <w:tc>
          <w:tcPr/>
          <w:p>
            <w:pPr>
              <w:pStyle w:val="Compact"/>
            </w:pPr>
            <w:r>
              <w:t xml:space="preserve">SQL, 트랜잭션, 업무규칙 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유스케이스 조립, 트랜잭션 경계, DTO 변환</w:t>
            </w:r>
          </w:p>
        </w:tc>
        <w:tc>
          <w:tcPr/>
          <w:p>
            <w:pPr>
              <w:pStyle w:val="Compact"/>
            </w:pPr>
            <w:r>
              <w:t xml:space="preserve">Mapper 직접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조회 절차와 업무 처리 조정</w:t>
            </w:r>
          </w:p>
        </w:tc>
        <w:tc>
          <w:tcPr/>
          <w:p>
            <w:pPr>
              <w:pStyle w:val="Compact"/>
            </w:pPr>
            <w:r>
              <w:t xml:space="preserve">요청 전문 직접 파싱, SQL 작성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요청 검증, 조회조건 생성, 업무 판단</w:t>
            </w:r>
          </w:p>
        </w:tc>
        <w:tc>
          <w:tcPr/>
          <w:p>
            <w:pPr>
              <w:pStyle w:val="Compact"/>
            </w:pPr>
            <w:r>
              <w:t xml:space="preserve">DB·외부 API 호출, 상태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Mapper 호출과 데이터 접근 추상화</w:t>
            </w:r>
          </w:p>
        </w:tc>
        <w:tc>
          <w:tcPr/>
          <w:p>
            <w:pPr>
              <w:pStyle w:val="Compact"/>
            </w:pPr>
            <w:r>
              <w:t xml:space="preserve">업무 판단, 응답 전문 조립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MyBatis Statement 계약</w:t>
            </w:r>
          </w:p>
        </w:tc>
        <w:tc>
          <w:tcPr/>
          <w:p>
            <w:pPr>
              <w:pStyle w:val="Compact"/>
            </w:pPr>
            <w:r>
              <w:t xml:space="preserve">업무 로직, 예외 메시지 결정</w:t>
            </w:r>
          </w:p>
        </w:tc>
      </w:tr>
    </w:tbl>
    <w:bookmarkEnd w:id="33"/>
    <w:bookmarkStart w:id="34" w:name="금지-호출"/>
    <w:p>
      <w:pPr>
        <w:pStyle w:val="Heading2"/>
      </w:pPr>
      <w:r>
        <w:t xml:space="preserve">5.3 금지 호출</w:t>
      </w:r>
    </w:p>
    <w:p>
      <w:pPr>
        <w:pStyle w:val="FirstParagraph"/>
      </w:pPr>
      <w:r>
        <w:t xml:space="preserve">다음 구조는 생성하지 마라.</w:t>
      </w:r>
    </w:p>
    <w:p>
      <w:pPr>
        <w:pStyle w:val="SourceCode"/>
      </w:pPr>
      <w:r>
        <w:rPr>
          <w:rStyle w:val="VerbatimChar"/>
        </w:rPr>
        <w:t xml:space="preserve">업무별 Controller → Service</w:t>
      </w:r>
      <w:r>
        <w:br/>
      </w:r>
      <w:r>
        <w:rPr>
          <w:rStyle w:val="VerbatimChar"/>
        </w:rPr>
        <w:t xml:space="preserve">Handler → Mapper</w:t>
      </w:r>
      <w:r>
        <w:br/>
      </w:r>
      <w:r>
        <w:rPr>
          <w:rStyle w:val="VerbatimChar"/>
        </w:rPr>
        <w:t xml:space="preserve">Handler → DAO</w:t>
      </w:r>
      <w:r>
        <w:br/>
      </w:r>
      <w:r>
        <w:rPr>
          <w:rStyle w:val="VerbatimChar"/>
        </w:rPr>
        <w:t xml:space="preserve">Facade → Mapper</w:t>
      </w:r>
      <w:r>
        <w:br/>
      </w:r>
      <w:r>
        <w:rPr>
          <w:rStyle w:val="VerbatimChar"/>
        </w:rPr>
        <w:t xml:space="preserve">Service → Mapper</w:t>
      </w:r>
      <w:r>
        <w:br/>
      </w:r>
      <w:r>
        <w:rPr>
          <w:rStyle w:val="VerbatimChar"/>
        </w:rPr>
        <w:t xml:space="preserve">Rule → DAO</w:t>
      </w:r>
      <w:r>
        <w:br/>
      </w:r>
      <w:r>
        <w:rPr>
          <w:rStyle w:val="VerbatimChar"/>
        </w:rPr>
        <w:t xml:space="preserve">Rule → Mapper</w:t>
      </w:r>
      <w:r>
        <w:br/>
      </w:r>
      <w:r>
        <w:rPr>
          <w:rStyle w:val="VerbatimChar"/>
        </w:rPr>
        <w:t xml:space="preserve">DAO → 다른 도메인 Service</w:t>
      </w:r>
      <w:r>
        <w:br/>
      </w:r>
      <w:r>
        <w:rPr>
          <w:rStyle w:val="VerbatimChar"/>
        </w:rPr>
        <w:t xml:space="preserve">다른 업무 WAR Java 클래스 직접 참조</w:t>
      </w:r>
    </w:p>
    <w:p>
      <w:pPr>
        <w:pStyle w:val="FirstParagraph"/>
      </w:pPr>
      <w:r>
        <w:t xml:space="preserve">업무별 온라인 Controller를 별도로 만들지 마라. 온라인 요청은 기존 공통</w:t>
      </w:r>
      <w:r>
        <w:t xml:space="preserve"> </w:t>
      </w:r>
      <w:r>
        <w:rPr>
          <w:rStyle w:val="VerbatimChar"/>
        </w:rPr>
        <w:t xml:space="preserve">OnlineTransactionController</w:t>
      </w:r>
      <w:r>
        <w:t xml:space="preserve">와 TCF Dispatcher를 통해 처리한다.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serviceid-설계"/>
    <w:p>
      <w:pPr>
        <w:pStyle w:val="Heading1"/>
      </w:pPr>
      <w:r>
        <w:t xml:space="preserve">6. ServiceId 설계</w:t>
      </w:r>
    </w:p>
    <w:bookmarkStart w:id="36" w:name="형식"/>
    <w:p>
      <w:pPr>
        <w:pStyle w:val="Heading2"/>
      </w:pPr>
      <w:r>
        <w:t xml:space="preserve">6.1 형식</w:t>
      </w:r>
    </w:p>
    <w:p>
      <w:pPr>
        <w:pStyle w:val="FirstParagraph"/>
      </w:pPr>
      <w:r>
        <w:t xml:space="preserve">ServiceId는 반드시 다음 형식을 따른다.</w:t>
      </w:r>
    </w:p>
    <w:p>
      <w:pPr>
        <w:pStyle w:val="SourceCode"/>
      </w:pPr>
      <w:r>
        <w:rPr>
          <w:rStyle w:val="VerbatimChar"/>
        </w:rPr>
        <w:t xml:space="preserve">{업무코드}.{업무명}.{처리유형}</w:t>
      </w:r>
    </w:p>
    <w:p>
      <w:pPr>
        <w:pStyle w:val="FirstParagraph"/>
      </w:pPr>
      <w:r>
        <w:t xml:space="preserve">AV 최초 거래는 다음과 같이 고정한다.</w:t>
      </w:r>
    </w:p>
    <w:p>
      <w:pPr>
        <w:pStyle w:val="SourceCode"/>
      </w:pPr>
      <w:r>
        <w:rPr>
          <w:rStyle w:val="VerbatimChar"/>
        </w:rPr>
        <w:t xml:space="preserve">AV.AssetValuation.inquiry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</w:t>
            </w:r>
          </w:p>
        </w:tc>
        <w:tc>
          <w:tcPr/>
          <w:p>
            <w:pPr>
              <w:pStyle w:val="Compact"/>
            </w:pPr>
            <w:r>
              <w:t xml:space="preserve">자산평가 업무 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AssetValuation</w:t>
            </w:r>
          </w:p>
        </w:tc>
        <w:tc>
          <w:tcPr/>
          <w:p>
            <w:pPr>
              <w:pStyle w:val="Compact"/>
            </w:pPr>
            <w:r>
              <w:t xml:space="preserve">자산평가 도메인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처리유형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inquiry</w:t>
            </w:r>
          </w:p>
        </w:tc>
        <w:tc>
          <w:tcPr/>
          <w:p>
            <w:pPr>
              <w:pStyle w:val="Compact"/>
            </w:pPr>
            <w:r>
              <w:t xml:space="preserve">조회 처리</w:t>
            </w:r>
          </w:p>
        </w:tc>
      </w:tr>
    </w:tbl>
    <w:bookmarkEnd w:id="36"/>
    <w:bookmarkStart w:id="37" w:name="handler-설계"/>
    <w:p>
      <w:pPr>
        <w:pStyle w:val="Heading2"/>
      </w:pPr>
      <w:r>
        <w:t xml:space="preserve">6.2 Handler 설계</w:t>
      </w:r>
    </w:p>
    <w:p>
      <w:pPr>
        <w:pStyle w:val="FirstParagraph"/>
      </w:pPr>
      <w:r>
        <w:rPr>
          <w:rStyle w:val="VerbatimChar"/>
        </w:rPr>
        <w:t xml:space="preserve">AvAssetValuationHandler</w:t>
      </w:r>
      <w:r>
        <w:t xml:space="preserve">는 자산평가 도메인 단위 Handler로 구현한다.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INQUIRY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"AV.AssetValuation.inquiry"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serviceIds()</w:t>
      </w:r>
      <w:r>
        <w:t xml:space="preserve">를 사용하여 지원 ServiceId를 등록한다.</w:t>
      </w:r>
    </w:p>
    <w:p>
      <w:pPr>
        <w:pStyle w:val="SourceCode"/>
      </w:pPr>
      <w:r>
        <w:rPr>
          <w:rStyle w:val="AttributeTok"/>
        </w:rPr>
        <w:t xml:space="preserve">@Override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Collection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serviceIds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INQUIRY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doHandle()</w:t>
      </w:r>
      <w:r>
        <w:t xml:space="preserve">에서는</w:t>
      </w:r>
      <w:r>
        <w:t xml:space="preserve"> </w:t>
      </w:r>
      <w:r>
        <w:rPr>
          <w:rStyle w:val="VerbatimChar"/>
        </w:rPr>
        <w:t xml:space="preserve">TransactionContext</w:t>
      </w:r>
      <w:r>
        <w:t xml:space="preserve">의 Header에서 ServiceId를 읽고 Facade 메서드로 분기한다.</w:t>
      </w:r>
    </w:p>
    <w:p>
      <w:pPr>
        <w:pStyle w:val="BodyText"/>
      </w:pPr>
      <w:r>
        <w:t xml:space="preserve">지원하지 않는 ServiceId는 다음 기준으로 처리한다.</w:t>
      </w:r>
    </w:p>
    <w:p>
      <w:pPr>
        <w:pStyle w:val="SourceCode"/>
      </w:pPr>
      <w:r>
        <w:rPr>
          <w:rStyle w:val="VerbatimChar"/>
        </w:rPr>
        <w:t xml:space="preserve">ErrorCode.SERVICE_NOT_FOUND</w:t>
      </w:r>
      <w:r>
        <w:br/>
      </w:r>
      <w:r>
        <w:rPr>
          <w:rStyle w:val="VerbatimChar"/>
        </w:rPr>
        <w:t xml:space="preserve">+ Handler명</w:t>
      </w:r>
      <w:r>
        <w:br/>
      </w:r>
      <w:r>
        <w:rPr>
          <w:rStyle w:val="VerbatimChar"/>
        </w:rPr>
        <w:t xml:space="preserve">+ 입력 ServiceId</w:t>
      </w:r>
    </w:p>
    <w:p>
      <w:pPr>
        <w:pStyle w:val="FirstParagraph"/>
      </w:pPr>
      <w:r>
        <w:t xml:space="preserve">향후 다음 조회 거래가 추가되더라도 동일 도메인 Handler에 등록할 수 있게 설계한다.</w:t>
      </w:r>
    </w:p>
    <w:p>
      <w:pPr>
        <w:pStyle w:val="SourceCode"/>
      </w:pPr>
      <w:r>
        <w:rPr>
          <w:rStyle w:val="VerbatimChar"/>
        </w:rPr>
        <w:t xml:space="preserve">AV.AssetValuation.inquiry</w:t>
      </w:r>
      <w:r>
        <w:br/>
      </w:r>
      <w:r>
        <w:rPr>
          <w:rStyle w:val="VerbatimChar"/>
        </w:rPr>
        <w:t xml:space="preserve">AV.AssetValuation.inquiryDetail</w:t>
      </w:r>
      <w:r>
        <w:br/>
      </w:r>
      <w:r>
        <w:rPr>
          <w:rStyle w:val="VerbatimChar"/>
        </w:rPr>
        <w:t xml:space="preserve">AV.AssetValuation.inquiryHistory</w:t>
      </w:r>
      <w:r>
        <w:br/>
      </w:r>
      <w:r>
        <w:rPr>
          <w:rStyle w:val="VerbatimChar"/>
        </w:rPr>
        <w:t xml:space="preserve">AV.AssetValuation.inquiryList</w:t>
      </w:r>
    </w:p>
    <w:p>
      <w:pPr>
        <w:pStyle w:val="FirstParagraph"/>
      </w:pPr>
      <w:r>
        <w:t xml:space="preserve">다만 실제 요구사항 없이 위 ServiceId를 미리 구현하거나 OM에 등록하지 않는다.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메인-애플리케이션과-war-bootstrap"/>
    <w:p>
      <w:pPr>
        <w:pStyle w:val="Heading1"/>
      </w:pPr>
      <w:r>
        <w:t xml:space="preserve">7. 메인 애플리케이션과 WAR Bootstrap</w:t>
      </w:r>
    </w:p>
    <w:p>
      <w:pPr>
        <w:pStyle w:val="FirstParagraph"/>
      </w:pPr>
      <w:r>
        <w:t xml:space="preserve">다음 패턴으로</w:t>
      </w:r>
      <w:r>
        <w:t xml:space="preserve"> </w:t>
      </w:r>
      <w:r>
        <w:rPr>
          <w:rStyle w:val="VerbatimChar"/>
        </w:rPr>
        <w:t xml:space="preserve">NsightAvServiceApplication</w:t>
      </w:r>
      <w:r>
        <w:t xml:space="preserve">을 구현하라.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nsight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marketing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av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nsight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tcf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support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NsightWarBootstrap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mybatis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MapperScan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SpringApplication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autoconfigure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SpringBootApplication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@SpringBootApplication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scanBasePackages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"com.nh.nsight"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@MapperScan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"com.nh.nsight.marketing.av.persistence.mapper"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NsightAvServiceApplication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NsightWarBootstrap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NsightAvServiceApplication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NsightAvServiceApplication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SpringApplication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NsightAvServiceApplication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다음 사항을 검증하라.</w:t>
      </w:r>
    </w:p>
    <w:p>
      <w:pPr>
        <w:pStyle w:val="SourceCode"/>
      </w:pPr>
      <w:r>
        <w:rPr>
          <w:rStyle w:val="VerbatimChar"/>
        </w:rPr>
        <w:t xml:space="preserve">1. NsightWarBootstrap 상속</w:t>
      </w:r>
      <w:r>
        <w:br/>
      </w:r>
      <w:r>
        <w:rPr>
          <w:rStyle w:val="VerbatimChar"/>
        </w:rPr>
        <w:t xml:space="preserve">2. 생성자에서 super(NsightAvServiceApplication.class) 호출</w:t>
      </w:r>
      <w:r>
        <w:br/>
      </w:r>
      <w:r>
        <w:rPr>
          <w:rStyle w:val="VerbatimChar"/>
        </w:rPr>
        <w:t xml:space="preserve">3. scanBasePackages = "com.nh.nsight"</w:t>
      </w:r>
      <w:r>
        <w:br/>
      </w:r>
      <w:r>
        <w:rPr>
          <w:rStyle w:val="VerbatimChar"/>
        </w:rPr>
        <w:t xml:space="preserve">4. AV Mapper 패키지에 @MapperScan 적용</w:t>
      </w:r>
      <w:r>
        <w:br/>
      </w:r>
      <w:r>
        <w:rPr>
          <w:rStyle w:val="VerbatimChar"/>
        </w:rPr>
        <w:t xml:space="preserve">5. bootRun과 외부 Tomcat WAR 배포 모두 지원</w:t>
      </w:r>
    </w:p>
    <w:p>
      <w:r>
        <w:pict>
          <v:rect style="width:0;height:1.5pt" o:hralign="center" o:hrstd="t" o:hr="t"/>
        </w:pict>
      </w:r>
    </w:p>
    <w:bookmarkEnd w:id="39"/>
    <w:bookmarkStart w:id="43" w:name="gradle-모듈-등록"/>
    <w:p>
      <w:pPr>
        <w:pStyle w:val="Heading1"/>
      </w:pPr>
      <w:r>
        <w:t xml:space="preserve">8. Gradle 모듈 등록</w:t>
      </w:r>
    </w:p>
    <w:bookmarkStart w:id="40" w:name="settings.gradle"/>
    <w:p>
      <w:pPr>
        <w:pStyle w:val="Heading2"/>
      </w:pPr>
      <w:r>
        <w:t xml:space="preserve">8.1 settings.gradle</w:t>
      </w:r>
    </w:p>
    <w:p>
      <w:pPr>
        <w:pStyle w:val="FirstParagraph"/>
      </w:pPr>
      <w:r>
        <w:t xml:space="preserve">다른 업무 모듈과 같은 위치에 다음 선언을 추가한다.</w:t>
      </w:r>
    </w:p>
    <w:p>
      <w:pPr>
        <w:pStyle w:val="SourceCode"/>
      </w:pPr>
      <w:r>
        <w:rPr>
          <w:rStyle w:val="NormalTok"/>
        </w:rPr>
        <w:t xml:space="preserve">include </w:t>
      </w:r>
      <w:r>
        <w:rPr>
          <w:rStyle w:val="StringTok"/>
        </w:rPr>
        <w:t xml:space="preserve">'av-service'</w:t>
      </w:r>
    </w:p>
    <w:p>
      <w:pPr>
        <w:pStyle w:val="FirstParagraph"/>
      </w:pPr>
      <w:r>
        <w:t xml:space="preserve">중복 선언하지 말고, 업무 서비스가 나열된 위치에 일관되게 배치한다.</w:t>
      </w:r>
    </w:p>
    <w:bookmarkEnd w:id="40"/>
    <w:bookmarkStart w:id="41" w:name="루트-build.gradle"/>
    <w:p>
      <w:pPr>
        <w:pStyle w:val="Heading2"/>
      </w:pPr>
      <w:r>
        <w:t xml:space="preserve">8.2 루트 build.gradle</w:t>
      </w:r>
    </w:p>
    <w:p>
      <w:pPr>
        <w:pStyle w:val="FirstParagraph"/>
      </w:pPr>
      <w:r>
        <w:t xml:space="preserve">루트</w:t>
      </w:r>
      <w:r>
        <w:t xml:space="preserve"> </w:t>
      </w:r>
      <w:r>
        <w:rPr>
          <w:rStyle w:val="VerbatimChar"/>
        </w:rPr>
        <w:t xml:space="preserve">ext.businessModules</w:t>
      </w:r>
      <w:r>
        <w:t xml:space="preserve"> </w:t>
      </w:r>
      <w:r>
        <w:t xml:space="preserve">목록에 다음 값을 추가한다.</w:t>
      </w:r>
    </w:p>
    <w:p>
      <w:pPr>
        <w:pStyle w:val="SourceCode"/>
      </w:pPr>
      <w:r>
        <w:rPr>
          <w:rStyle w:val="StringTok"/>
        </w:rPr>
        <w:t xml:space="preserve">'av-service'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이를 통해</w:t>
      </w:r>
      <w:r>
        <w:t xml:space="preserve"> </w:t>
      </w:r>
      <w:r>
        <w:rPr>
          <w:rStyle w:val="VerbatimChar"/>
        </w:rPr>
        <w:t xml:space="preserve">buildBusinessWars</w:t>
      </w:r>
      <w:r>
        <w:t xml:space="preserve"> </w:t>
      </w:r>
      <w:r>
        <w:t xml:space="preserve">등 업무 WAR 집계 작업에 포함되도록 한다.</w:t>
      </w:r>
    </w:p>
    <w:p>
      <w:pPr>
        <w:pStyle w:val="BodyText"/>
      </w:pPr>
      <w:r>
        <w:t xml:space="preserve">현재 루트 빌드 구조가 변경되었으면 실제 사용 중인 업무 모듈 집계 방식을 따라 등록한다.</w:t>
      </w:r>
    </w:p>
    <w:bookmarkEnd w:id="41"/>
    <w:bookmarkStart w:id="42" w:name="av-servicebuild.gradle"/>
    <w:p>
      <w:pPr>
        <w:pStyle w:val="Heading2"/>
      </w:pPr>
      <w:r>
        <w:t xml:space="preserve">8.3 av-service/build.gradle</w:t>
      </w:r>
    </w:p>
    <w:p>
      <w:pPr>
        <w:pStyle w:val="FirstParagraph"/>
      </w:pPr>
      <w:r>
        <w:rPr>
          <w:rStyle w:val="VerbatimChar"/>
        </w:rPr>
        <w:t xml:space="preserve">eb-service/build.gradle</w:t>
      </w:r>
      <w:r>
        <w:t xml:space="preserve">을 기준으로 작성하되 EB 전용 설정은 제거한다.</w:t>
      </w:r>
    </w:p>
    <w:p>
      <w:pPr>
        <w:pStyle w:val="BodyText"/>
      </w:pPr>
      <w:r>
        <w:t xml:space="preserve">기본 예시는 다음과 같다.</w:t>
      </w:r>
    </w:p>
    <w:p>
      <w:pPr>
        <w:pStyle w:val="SourceCode"/>
      </w:pPr>
      <w:r>
        <w:rPr>
          <w:rStyle w:val="CommentTok"/>
        </w:rPr>
        <w:t xml:space="preserve">// AV 자산평가 업무 서비스</w:t>
      </w:r>
      <w:r>
        <w:br/>
      </w:r>
      <w:r>
        <w:rPr>
          <w:rStyle w:val="CommentTok"/>
        </w:rPr>
        <w:t xml:space="preserve">// 빌드: gradle :av-service:bootWar</w:t>
      </w:r>
      <w:r>
        <w:br/>
      </w:r>
      <w:r>
        <w:rPr>
          <w:rStyle w:val="CommentTok"/>
        </w:rPr>
        <w:t xml:space="preserve">// 실행: gradle :av-service:bootRun</w:t>
      </w:r>
      <w:r>
        <w:br/>
      </w:r>
      <w:r>
        <w:br/>
      </w:r>
      <w:r>
        <w:rPr>
          <w:rStyle w:val="NormalTok"/>
        </w:rPr>
        <w:t xml:space="preserve">plugins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 xml:space="preserve">'org.springframework.boot'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 xml:space="preserve">'war'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':tcf-util'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':tcf-core'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':tcf-web'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'org.springframework.boot:spring-boot-starter-web'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'org.springframework.boot:spring-boot-starter-validation'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'org.springframework.boot:spring-boot-starter-actuator'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'org.springframework.boot:spring-boot-starter-jdbc'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'org.springframework.boot:spring-boot-starter-aop'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'org.springframework.session:spring-session-jdbc'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'org.mybatis.spring.boot:mybatis-spring-boot-starter:3.0.3'</w:t>
      </w:r>
      <w:r>
        <w:br/>
      </w:r>
      <w:r>
        <w:br/>
      </w:r>
      <w:r>
        <w:rPr>
          <w:rStyle w:val="NormalTok"/>
        </w:rPr>
        <w:t xml:space="preserve">    runtimeOnly </w:t>
      </w:r>
      <w:r>
        <w:rPr>
          <w:rStyle w:val="StringTok"/>
        </w:rPr>
        <w:t xml:space="preserve">'com.h2database:h2'</w:t>
      </w:r>
      <w:r>
        <w:br/>
      </w:r>
      <w:r>
        <w:br/>
      </w:r>
      <w:r>
        <w:rPr>
          <w:rStyle w:val="NormalTok"/>
        </w:rPr>
        <w:t xml:space="preserve">    providedRuntime </w:t>
      </w:r>
      <w:r>
        <w:rPr>
          <w:rStyle w:val="StringTok"/>
        </w:rPr>
        <w:t xml:space="preserve">'org.springframework.boot:spring-boot-starter-tomcat'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bootWar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archiveFileName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'av.war'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archiveFileName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'av.war'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실제</w:t>
      </w:r>
      <w:r>
        <w:t xml:space="preserve"> </w:t>
      </w:r>
      <w:r>
        <w:rPr>
          <w:rStyle w:val="VerbatimChar"/>
        </w:rPr>
        <w:t xml:space="preserve">eb-service/build.gradle</w:t>
      </w:r>
      <w:r>
        <w:t xml:space="preserve">의 의존성이 변경되어 있다면 최신 파일을 우선 적용하라.</w:t>
      </w:r>
    </w:p>
    <w:p>
      <w:pPr>
        <w:pStyle w:val="BodyText"/>
      </w:pPr>
      <w:r>
        <w:t xml:space="preserve">사용하지 않는 의존성을 습관적으로 추가하지 마라. 단, 기존 업무 WAR 공통 구조를 유지하기 위해 필요한 의존성은 제거하지 않는다.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profile-및-실행-설정"/>
    <w:p>
      <w:pPr>
        <w:pStyle w:val="Heading1"/>
      </w:pPr>
      <w:r>
        <w:t xml:space="preserve">9. Profile 및 실행 설정</w:t>
      </w:r>
    </w:p>
    <w:bookmarkStart w:id="44" w:name="application.yml"/>
    <w:p>
      <w:pPr>
        <w:pStyle w:val="Heading2"/>
      </w:pPr>
      <w:r>
        <w:t xml:space="preserve">9.1 application.yml</w:t>
      </w:r>
    </w:p>
    <w:p>
      <w:pPr>
        <w:pStyle w:val="FirstParagraph"/>
      </w:pPr>
      <w:r>
        <w:t xml:space="preserve">다음 항목을 정의하거나 EB 기준 설정을 AV로 변환한다.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nsight-av-service</w:t>
      </w:r>
    </w:p>
    <w:p>
      <w:pPr>
        <w:pStyle w:val="FirstParagraph"/>
      </w:pPr>
      <w:r>
        <w:t xml:space="preserve">MyBatis Mapper 위치, 공통 TCF 설정, Management Endpoint, Session 및 거래로그 설정은 기존 업무 WAR 공통 설정을 따른다.</w:t>
      </w:r>
    </w:p>
    <w:bookmarkEnd w:id="44"/>
    <w:bookmarkStart w:id="45" w:name="application-local.yml"/>
    <w:p>
      <w:pPr>
        <w:pStyle w:val="Heading2"/>
      </w:pPr>
      <w:r>
        <w:t xml:space="preserve">9.2 application-local.yml</w:t>
      </w:r>
    </w:p>
    <w:p>
      <w:pPr>
        <w:pStyle w:val="FirstParagraph"/>
      </w:pPr>
      <w:r>
        <w:t xml:space="preserve">포트가 비어 있음을 확인한 후 다음 값을 사용한다.</w:t>
      </w:r>
    </w:p>
    <w:p>
      <w:pPr>
        <w:pStyle w:val="SourceCode"/>
      </w:pP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8088</w:t>
      </w:r>
      <w:r>
        <w:br/>
      </w:r>
      <w:r>
        <w:br/>
      </w: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nsight-av-service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jdbc:h2:mem:nsight_av;MODE=Oracle;DB_CLOSE_DELAY=-1;DATABASE_TO_UPPER=false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hikari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pool-name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nsight-av-hikari-local</w:t>
      </w:r>
    </w:p>
    <w:p>
      <w:pPr>
        <w:pStyle w:val="FirstParagraph"/>
      </w:pPr>
      <w:r>
        <w:t xml:space="preserve">설계 예시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을 사용할 경우 다음 조건을 지켜라.</w:t>
      </w:r>
    </w:p>
    <w:p>
      <w:pPr>
        <w:pStyle w:val="SourceCode"/>
      </w:pPr>
      <w:r>
        <w:rPr>
          <w:rStyle w:val="VerbatimChar"/>
        </w:rPr>
        <w:t xml:space="preserve">local Profile에서만 초기화</w:t>
      </w:r>
      <w:r>
        <w:br/>
      </w:r>
      <w:r>
        <w:rPr>
          <w:rStyle w:val="VerbatimChar"/>
        </w:rPr>
        <w:t xml:space="preserve">운영 객체와 구분되는 주석</w:t>
      </w:r>
      <w:r>
        <w:br/>
      </w:r>
      <w:r>
        <w:rPr>
          <w:rStyle w:val="VerbatimChar"/>
        </w:rPr>
        <w:t xml:space="preserve">실제 Oracle DDL로 오인할 수 있는 표현 금지</w:t>
      </w:r>
      <w:r>
        <w:br/>
      </w:r>
      <w:r>
        <w:rPr>
          <w:rStyle w:val="VerbatimChar"/>
        </w:rPr>
        <w:t xml:space="preserve">application-dev.yml과 application-prod.yml 자동 초기화 금지</w:t>
      </w:r>
    </w:p>
    <w:bookmarkEnd w:id="45"/>
    <w:bookmarkStart w:id="46" w:name="devprod-설정"/>
    <w:p>
      <w:pPr>
        <w:pStyle w:val="Heading2"/>
      </w:pPr>
      <w:r>
        <w:t xml:space="preserve">9.3 dev/prod 설정</w:t>
      </w:r>
    </w:p>
    <w:p>
      <w:pPr>
        <w:pStyle w:val="FirstParagraph"/>
      </w:pPr>
      <w:r>
        <w:t xml:space="preserve">다음 정보는 코드에 하드코딩하지 않는다.</w:t>
      </w:r>
    </w:p>
    <w:p>
      <w:pPr>
        <w:pStyle w:val="SourceCode"/>
      </w:pPr>
      <w:r>
        <w:rPr>
          <w:rStyle w:val="VerbatimChar"/>
        </w:rPr>
        <w:t xml:space="preserve">DB URL</w:t>
      </w:r>
      <w:r>
        <w:br/>
      </w:r>
      <w:r>
        <w:rPr>
          <w:rStyle w:val="VerbatimChar"/>
        </w:rPr>
        <w:t xml:space="preserve">DB 계정</w:t>
      </w:r>
      <w:r>
        <w:br/>
      </w:r>
      <w:r>
        <w:rPr>
          <w:rStyle w:val="VerbatimChar"/>
        </w:rPr>
        <w:t xml:space="preserve">DB 비밀번호</w:t>
      </w:r>
      <w:r>
        <w:br/>
      </w:r>
      <w:r>
        <w:rPr>
          <w:rStyle w:val="VerbatimChar"/>
        </w:rPr>
        <w:t xml:space="preserve">암호화 Key</w:t>
      </w:r>
      <w:r>
        <w:br/>
      </w:r>
      <w:r>
        <w:rPr>
          <w:rStyle w:val="VerbatimChar"/>
        </w:rPr>
        <w:t xml:space="preserve">JWT Key</w:t>
      </w:r>
      <w:r>
        <w:br/>
      </w:r>
      <w:r>
        <w:rPr>
          <w:rStyle w:val="VerbatimChar"/>
        </w:rPr>
        <w:t xml:space="preserve">외부 시스템 URL</w:t>
      </w:r>
      <w:r>
        <w:br/>
      </w:r>
      <w:r>
        <w:rPr>
          <w:rStyle w:val="VerbatimChar"/>
        </w:rPr>
        <w:t xml:space="preserve">운영 파일 경로</w:t>
      </w:r>
      <w:r>
        <w:br/>
      </w:r>
      <w:r>
        <w:rPr>
          <w:rStyle w:val="VerbatimChar"/>
        </w:rPr>
        <w:t xml:space="preserve">개인정보</w:t>
      </w:r>
    </w:p>
    <w:p>
      <w:pPr>
        <w:pStyle w:val="FirstParagraph"/>
      </w:pPr>
      <w:r>
        <w:t xml:space="preserve">환경변수, JNDI 또는 기존</w:t>
      </w:r>
      <w:r>
        <w:t xml:space="preserve"> </w:t>
      </w:r>
      <w:r>
        <w:rPr>
          <w:rStyle w:val="VerbatimChar"/>
        </w:rPr>
        <w:t xml:space="preserve">tcf-cicd</w:t>
      </w:r>
      <w:r>
        <w:t xml:space="preserve"> </w:t>
      </w:r>
      <w:r>
        <w:t xml:space="preserve">설정 SoT를 사용한다.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dto-설계"/>
    <w:p>
      <w:pPr>
        <w:pStyle w:val="Heading1"/>
      </w:pPr>
      <w:r>
        <w:t xml:space="preserve">10. DTO 설계</w:t>
      </w:r>
    </w:p>
    <w:bookmarkStart w:id="48" w:name="요청-dto"/>
    <w:p>
      <w:pPr>
        <w:pStyle w:val="Heading2"/>
      </w:pPr>
      <w:r>
        <w:t xml:space="preserve">10.1 요청 DTO</w:t>
      </w:r>
    </w:p>
    <w:p>
      <w:pPr>
        <w:pStyle w:val="FirstParagraph"/>
      </w:pPr>
      <w:r>
        <w:rPr>
          <w:rStyle w:val="VerbatimChar"/>
        </w:rPr>
        <w:t xml:space="preserve">AssetValuationInquiryRequest</w:t>
      </w:r>
      <w:r>
        <w:t xml:space="preserve">는 표준 전문의</w:t>
      </w:r>
      <w:r>
        <w:t xml:space="preserve"> </w:t>
      </w:r>
      <w:r>
        <w:rPr>
          <w:rStyle w:val="VerbatimChar"/>
        </w:rPr>
        <w:t xml:space="preserve">body</w:t>
      </w:r>
      <w:r>
        <w:t xml:space="preserve">를 업무 요청으로 변환한다.</w:t>
      </w:r>
    </w:p>
    <w:p>
      <w:pPr>
        <w:pStyle w:val="BodyText"/>
      </w:pPr>
      <w:r>
        <w:t xml:space="preserve">DB 정보가 미확정된 현재 단계의 설계 예시는 다음과 같다.</w:t>
      </w:r>
    </w:p>
    <w:p>
      <w:pPr>
        <w:pStyle w:val="SourceCode"/>
      </w:pPr>
      <w:r>
        <w:rPr>
          <w:rStyle w:val="VerbatimChar"/>
        </w:rPr>
        <w:t xml:space="preserve">assetId</w:t>
      </w:r>
      <w:r>
        <w:br/>
      </w:r>
      <w:r>
        <w:rPr>
          <w:rStyle w:val="VerbatimChar"/>
        </w:rPr>
        <w:t xml:space="preserve">valuationBaseDate</w:t>
      </w:r>
      <w:r>
        <w:br/>
      </w:r>
      <w:r>
        <w:rPr>
          <w:rStyle w:val="VerbatimChar"/>
        </w:rPr>
        <w:t xml:space="preserve">customerId</w:t>
      </w:r>
      <w:r>
        <w:br/>
      </w:r>
      <w:r>
        <w:rPr>
          <w:rStyle w:val="VerbatimChar"/>
        </w:rPr>
        <w:t xml:space="preserve">valuationStatus</w:t>
      </w:r>
      <w:r>
        <w:br/>
      </w:r>
      <w:r>
        <w:rPr>
          <w:rStyle w:val="VerbatimChar"/>
        </w:rPr>
        <w:t xml:space="preserve">pageNo</w:t>
      </w:r>
      <w:r>
        <w:br/>
      </w:r>
      <w:r>
        <w:rPr>
          <w:rStyle w:val="VerbatimChar"/>
        </w:rPr>
        <w:t xml:space="preserve">pageSize</w:t>
      </w:r>
    </w:p>
    <w:p>
      <w:pPr>
        <w:pStyle w:val="FirstParagraph"/>
      </w:pPr>
      <w:r>
        <w:t xml:space="preserve">실제 요구사항이 확정되면 필요 필드만 남긴다.</w:t>
      </w:r>
    </w:p>
    <w:p>
      <w:pPr>
        <w:pStyle w:val="BodyText"/>
      </w:pPr>
      <w:r>
        <w:t xml:space="preserve">다음 메서드를 기존 EB DTO 패턴에 맞춰 구현한다.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AssetValuationInquiryRequest </w:t>
      </w:r>
      <w:r>
        <w:rPr>
          <w:rStyle w:val="FunctionTok"/>
        </w:rPr>
        <w:t xml:space="preserve">fromMap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필수 필드 누락과 타입 변환 오류는 표준 업무 오류로 변환한다.</w:t>
      </w:r>
    </w:p>
    <w:bookmarkEnd w:id="48"/>
    <w:bookmarkStart w:id="49" w:name="조회조건-dto"/>
    <w:p>
      <w:pPr>
        <w:pStyle w:val="Heading2"/>
      </w:pPr>
      <w:r>
        <w:t xml:space="preserve">10.2 조회조건 DTO</w:t>
      </w:r>
    </w:p>
    <w:p>
      <w:pPr>
        <w:pStyle w:val="FirstParagraph"/>
      </w:pPr>
      <w:r>
        <w:rPr>
          <w:rStyle w:val="VerbatimChar"/>
        </w:rPr>
        <w:t xml:space="preserve">AssetValuationSearchCriteria</w:t>
      </w:r>
      <w:r>
        <w:t xml:space="preserve">는 화면 요청 DTO를 그대로 Mapper로 전달하는 객체가 아니다.</w:t>
      </w:r>
    </w:p>
    <w:p>
      <w:pPr>
        <w:pStyle w:val="BodyText"/>
      </w:pPr>
      <w:r>
        <w:t xml:space="preserve">Rule에서 정규화·검증한 조회조건만 포함한다.</w:t>
      </w:r>
    </w:p>
    <w:p>
      <w:pPr>
        <w:pStyle w:val="SourceCode"/>
      </w:pPr>
      <w:r>
        <w:rPr>
          <w:rStyle w:val="VerbatimChar"/>
        </w:rPr>
        <w:t xml:space="preserve">문자열 trim</w:t>
      </w:r>
      <w:r>
        <w:br/>
      </w:r>
      <w:r>
        <w:rPr>
          <w:rStyle w:val="VerbatimChar"/>
        </w:rPr>
        <w:t xml:space="preserve">날짜 형식 변환</w:t>
      </w:r>
      <w:r>
        <w:br/>
      </w:r>
      <w:r>
        <w:rPr>
          <w:rStyle w:val="VerbatimChar"/>
        </w:rPr>
        <w:t xml:space="preserve">상태코드 검증</w:t>
      </w:r>
      <w:r>
        <w:br/>
      </w:r>
      <w:r>
        <w:rPr>
          <w:rStyle w:val="VerbatimChar"/>
        </w:rPr>
        <w:t xml:space="preserve">조회범위 제한</w:t>
      </w:r>
      <w:r>
        <w:br/>
      </w:r>
      <w:r>
        <w:rPr>
          <w:rStyle w:val="VerbatimChar"/>
        </w:rPr>
        <w:t xml:space="preserve">페이지 크기 상한 적용</w:t>
      </w:r>
      <w:r>
        <w:br/>
      </w:r>
      <w:r>
        <w:rPr>
          <w:rStyle w:val="VerbatimChar"/>
        </w:rPr>
        <w:t xml:space="preserve">권한에 따른 지점·조직 조건 추가</w:t>
      </w:r>
    </w:p>
    <w:bookmarkEnd w:id="49"/>
    <w:bookmarkStart w:id="50" w:name="응답-dto"/>
    <w:p>
      <w:pPr>
        <w:pStyle w:val="Heading2"/>
      </w:pPr>
      <w:r>
        <w:t xml:space="preserve">10.3 응답 DTO</w:t>
      </w:r>
    </w:p>
    <w:p>
      <w:pPr>
        <w:pStyle w:val="FirstParagraph"/>
      </w:pPr>
      <w:r>
        <w:rPr>
          <w:rStyle w:val="VerbatimChar"/>
        </w:rPr>
        <w:t xml:space="preserve">AssetValuationInquiryResponse</w:t>
      </w:r>
      <w:r>
        <w:t xml:space="preserve">는 DB Row를 화면에 그대로 노출하지 않는다.</w:t>
      </w:r>
    </w:p>
    <w:p>
      <w:pPr>
        <w:pStyle w:val="BodyText"/>
      </w:pPr>
      <w:r>
        <w:t xml:space="preserve">다음 정보를 구분한다.</w:t>
      </w:r>
    </w:p>
    <w:p>
      <w:pPr>
        <w:pStyle w:val="SourceCode"/>
      </w:pPr>
      <w:r>
        <w:rPr>
          <w:rStyle w:val="VerbatimChar"/>
        </w:rPr>
        <w:t xml:space="preserve">처리 결과</w:t>
      </w:r>
      <w:r>
        <w:br/>
      </w:r>
      <w:r>
        <w:rPr>
          <w:rStyle w:val="VerbatimChar"/>
        </w:rPr>
        <w:t xml:space="preserve">조회 건수</w:t>
      </w:r>
      <w:r>
        <w:br/>
      </w:r>
      <w:r>
        <w:rPr>
          <w:rStyle w:val="VerbatimChar"/>
        </w:rPr>
        <w:t xml:space="preserve">조회 데이터</w:t>
      </w:r>
      <w:r>
        <w:br/>
      </w:r>
      <w:r>
        <w:rPr>
          <w:rStyle w:val="VerbatimChar"/>
        </w:rPr>
        <w:t xml:space="preserve">페이징 정보</w:t>
      </w:r>
      <w:r>
        <w:br/>
      </w:r>
      <w:r>
        <w:rPr>
          <w:rStyle w:val="VerbatimChar"/>
        </w:rPr>
        <w:t xml:space="preserve">업무 메시지</w:t>
      </w:r>
    </w:p>
    <w:p>
      <w:pPr>
        <w:pStyle w:val="FirstParagraph"/>
      </w:pPr>
      <w:r>
        <w:t xml:space="preserve">개인정보가 포함되면 Service 또는 응답 조립 단계에서 마스킹 정책을 적용한다.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rule-구현"/>
    <w:p>
      <w:pPr>
        <w:pStyle w:val="Heading1"/>
      </w:pPr>
      <w:r>
        <w:t xml:space="preserve">11. Rule 구현</w:t>
      </w:r>
    </w:p>
    <w:p>
      <w:pPr>
        <w:pStyle w:val="FirstParagraph"/>
      </w:pPr>
      <w:r>
        <w:rPr>
          <w:rStyle w:val="VerbatimChar"/>
        </w:rPr>
        <w:t xml:space="preserve">AvAssetValuationRule</w:t>
      </w:r>
      <w:r>
        <w:t xml:space="preserve">은 부작용 없는 업무 판단만 수행한다.</w:t>
      </w:r>
    </w:p>
    <w:p>
      <w:pPr>
        <w:pStyle w:val="BodyText"/>
      </w:pPr>
      <w:r>
        <w:t xml:space="preserve">기본 메서드는 다음과 같이 구성한다.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validateInquiry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AssetValuationInquiryRequest request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AssetValuationSearchCriteria </w:t>
      </w:r>
      <w:r>
        <w:rPr>
          <w:rStyle w:val="FunctionTok"/>
        </w:rPr>
        <w:t xml:space="preserve">buildSearchCriteria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AssetValuationInquiryRequest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TransactionContext context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검증 대상은 실제 요구사항에 따라 확정하되 다음을 검토한다.</w:t>
      </w:r>
    </w:p>
    <w:p>
      <w:pPr>
        <w:pStyle w:val="SourceCode"/>
      </w:pPr>
      <w:r>
        <w:rPr>
          <w:rStyle w:val="VerbatimChar"/>
        </w:rPr>
        <w:t xml:space="preserve">요청 Body null 여부</w:t>
      </w:r>
      <w:r>
        <w:br/>
      </w:r>
      <w:r>
        <w:rPr>
          <w:rStyle w:val="VerbatimChar"/>
        </w:rPr>
        <w:t xml:space="preserve">필수 조회조건 존재 여부</w:t>
      </w:r>
      <w:r>
        <w:br/>
      </w:r>
      <w:r>
        <w:rPr>
          <w:rStyle w:val="VerbatimChar"/>
        </w:rPr>
        <w:t xml:space="preserve">평가기준일 형식</w:t>
      </w:r>
      <w:r>
        <w:br/>
      </w:r>
      <w:r>
        <w:rPr>
          <w:rStyle w:val="VerbatimChar"/>
        </w:rPr>
        <w:t xml:space="preserve">조회 시작일·종료일 관계</w:t>
      </w:r>
      <w:r>
        <w:br/>
      </w:r>
      <w:r>
        <w:rPr>
          <w:rStyle w:val="VerbatimChar"/>
        </w:rPr>
        <w:t xml:space="preserve">허용 평가상태 코드</w:t>
      </w:r>
      <w:r>
        <w:br/>
      </w:r>
      <w:r>
        <w:rPr>
          <w:rStyle w:val="VerbatimChar"/>
        </w:rPr>
        <w:t xml:space="preserve">페이지 크기 상한</w:t>
      </w:r>
      <w:r>
        <w:br/>
      </w:r>
      <w:r>
        <w:rPr>
          <w:rStyle w:val="VerbatimChar"/>
        </w:rPr>
        <w:t xml:space="preserve">사용자·지점·조직 조회범위</w:t>
      </w:r>
      <w:r>
        <w:br/>
      </w:r>
      <w:r>
        <w:rPr>
          <w:rStyle w:val="VerbatimChar"/>
        </w:rPr>
        <w:t xml:space="preserve">개인정보 접근 권한</w:t>
      </w:r>
    </w:p>
    <w:p>
      <w:pPr>
        <w:pStyle w:val="FirstParagraph"/>
      </w:pPr>
      <w:r>
        <w:t xml:space="preserve">Rule에서는 DAO, Mapper, 외부 Client를 호출하지 않는다.</w:t>
      </w:r>
    </w:p>
    <w:p>
      <w:r>
        <w:pict>
          <v:rect style="width:0;height:1.5pt" o:hralign="center" o:hrstd="t" o:hr="t"/>
        </w:pict>
      </w:r>
    </w:p>
    <w:bookmarkEnd w:id="52"/>
    <w:bookmarkStart w:id="55" w:name="service-및-facade-구현"/>
    <w:p>
      <w:pPr>
        <w:pStyle w:val="Heading1"/>
      </w:pPr>
      <w:r>
        <w:t xml:space="preserve">12. Service 및 Facade 구현</w:t>
      </w:r>
    </w:p>
    <w:bookmarkStart w:id="53" w:name="facade"/>
    <w:p>
      <w:pPr>
        <w:pStyle w:val="Heading2"/>
      </w:pPr>
      <w:r>
        <w:t xml:space="preserve">12.1 Facade</w:t>
      </w:r>
    </w:p>
    <w:p>
      <w:pPr>
        <w:pStyle w:val="FirstParagraph"/>
      </w:pPr>
      <w:r>
        <w:rPr>
          <w:rStyle w:val="VerbatimChar"/>
        </w:rPr>
        <w:t xml:space="preserve">AvAssetValuationFacade</w:t>
      </w:r>
      <w:r>
        <w:t xml:space="preserve">는 다음 책임을 가진다.</w:t>
      </w:r>
    </w:p>
    <w:p>
      <w:pPr>
        <w:pStyle w:val="SourceCode"/>
      </w:pPr>
      <w:r>
        <w:rPr>
          <w:rStyle w:val="VerbatimChar"/>
        </w:rPr>
        <w:t xml:space="preserve">Map Body → 업무 Request DTO 변환</w:t>
      </w:r>
      <w:r>
        <w:br/>
      </w:r>
      <w:r>
        <w:rPr>
          <w:rStyle w:val="VerbatimChar"/>
        </w:rPr>
        <w:t xml:space="preserve">트랜잭션 경계</w:t>
      </w:r>
      <w:r>
        <w:br/>
      </w:r>
      <w:r>
        <w:rPr>
          <w:rStyle w:val="VerbatimChar"/>
        </w:rPr>
        <w:t xml:space="preserve">Service 호출</w:t>
      </w:r>
      <w:r>
        <w:br/>
      </w:r>
      <w:r>
        <w:rPr>
          <w:rStyle w:val="VerbatimChar"/>
        </w:rPr>
        <w:t xml:space="preserve">업무 Response DTO → Map 변환</w:t>
      </w:r>
    </w:p>
    <w:p>
      <w:pPr>
        <w:pStyle w:val="FirstParagraph"/>
      </w:pPr>
      <w:r>
        <w:t xml:space="preserve">조회 거래이므로 다음 기준을 적용한다.</w:t>
      </w:r>
    </w:p>
    <w:p>
      <w:pPr>
        <w:pStyle w:val="SourceCode"/>
      </w:pP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현재 프레임워크가 Facade에 고정 Timeout을 사용하면 EB 기준을 유지하되, OM의 Service Timeout 정책과 중복·충돌하지 않는지 확인한다.</w:t>
      </w:r>
    </w:p>
    <w:bookmarkEnd w:id="53"/>
    <w:bookmarkStart w:id="54" w:name="service"/>
    <w:p>
      <w:pPr>
        <w:pStyle w:val="Heading2"/>
      </w:pPr>
      <w:r>
        <w:t xml:space="preserve">12.2 Service</w:t>
      </w:r>
    </w:p>
    <w:p>
      <w:pPr>
        <w:pStyle w:val="FirstParagraph"/>
      </w:pPr>
      <w:r>
        <w:rPr>
          <w:rStyle w:val="VerbatimChar"/>
        </w:rPr>
        <w:t xml:space="preserve">AvAssetValuationService</w:t>
      </w:r>
      <w:r>
        <w:t xml:space="preserve"> </w:t>
      </w:r>
      <w:r>
        <w:t xml:space="preserve">처리 흐름은 다음과 같다.</w:t>
      </w:r>
    </w:p>
    <w:p>
      <w:pPr>
        <w:pStyle w:val="SourceCode"/>
      </w:pPr>
      <w:r>
        <w:rPr>
          <w:rStyle w:val="VerbatimChar"/>
        </w:rPr>
        <w:t xml:space="preserve">Rule.validateInquiry()</w:t>
      </w:r>
      <w:r>
        <w:br/>
      </w:r>
      <w:r>
        <w:rPr>
          <w:rStyle w:val="VerbatimChar"/>
        </w:rPr>
        <w:t xml:space="preserve">→ Rule.buildSearchCriteria()</w:t>
      </w:r>
      <w:r>
        <w:br/>
      </w:r>
      <w:r>
        <w:rPr>
          <w:rStyle w:val="VerbatimChar"/>
        </w:rPr>
        <w:t xml:space="preserve">→ DAO 조회</w:t>
      </w:r>
      <w:r>
        <w:br/>
      </w:r>
      <w:r>
        <w:rPr>
          <w:rStyle w:val="VerbatimChar"/>
        </w:rPr>
        <w:t xml:space="preserve">→ 조회 결과 업무 DTO 변환</w:t>
      </w:r>
      <w:r>
        <w:br/>
      </w:r>
      <w:r>
        <w:rPr>
          <w:rStyle w:val="VerbatimChar"/>
        </w:rPr>
        <w:t xml:space="preserve">→ Response 생성</w:t>
      </w:r>
    </w:p>
    <w:p>
      <w:pPr>
        <w:pStyle w:val="FirstParagraph"/>
      </w:pPr>
      <w:r>
        <w:t xml:space="preserve">Service는</w:t>
      </w:r>
      <w:r>
        <w:t xml:space="preserve"> </w:t>
      </w:r>
      <w:r>
        <w:rPr>
          <w:rStyle w:val="VerbatimChar"/>
        </w:rPr>
        <w:t xml:space="preserve">StandardRequest&lt;Map&lt;String,Object&gt;&gt;</w:t>
      </w:r>
      <w:r>
        <w:t xml:space="preserve">를 직접 받지 않는다.</w:t>
      </w:r>
    </w:p>
    <w:p>
      <w:pPr>
        <w:pStyle w:val="BodyText"/>
      </w:pPr>
      <w:r>
        <w:t xml:space="preserve">Service에서 HTTP Header나 JWT 문자열을 직접 파싱하지 않는다. 필요한 사용자·지점·채널 정보는</w:t>
      </w:r>
      <w:r>
        <w:t xml:space="preserve"> </w:t>
      </w:r>
      <w:r>
        <w:rPr>
          <w:rStyle w:val="VerbatimChar"/>
        </w:rPr>
        <w:t xml:space="preserve">TransactionContext</w:t>
      </w:r>
      <w:r>
        <w:t xml:space="preserve">를 통해 사용한다.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daomappersql-구현"/>
    <w:p>
      <w:pPr>
        <w:pStyle w:val="Heading1"/>
      </w:pPr>
      <w:r>
        <w:t xml:space="preserve">13. DAO·Mapper·SQL 구현</w:t>
      </w:r>
    </w:p>
    <w:bookmarkStart w:id="56" w:name="dao"/>
    <w:p>
      <w:pPr>
        <w:pStyle w:val="Heading2"/>
      </w:pPr>
      <w:r>
        <w:t xml:space="preserve">13.1 DAO</w:t>
      </w:r>
    </w:p>
    <w:p>
      <w:pPr>
        <w:pStyle w:val="FirstParagraph"/>
      </w:pPr>
      <w:r>
        <w:rPr>
          <w:rStyle w:val="VerbatimChar"/>
        </w:rPr>
        <w:t xml:space="preserve">AvAssetValuationDao</w:t>
      </w:r>
      <w:r>
        <w:t xml:space="preserve">는 Mapper 호출을 감싸는 데이터 접근 계층이다.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AvAssetValuationDao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AvAssetValuationMapper mapper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AvAssetValuationDao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AvAssetValuationMapper mapper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AssetValuationRow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selectAssetValuations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AssetValuationSearchCriteria criteria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selectAssetValuations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criteria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반환 건수 제한과 결과 없음 처리 기준을 명확히 한다.</w:t>
      </w:r>
    </w:p>
    <w:bookmarkEnd w:id="56"/>
    <w:bookmarkStart w:id="57" w:name="mapper-interface"/>
    <w:p>
      <w:pPr>
        <w:pStyle w:val="Heading2"/>
      </w:pPr>
      <w:r>
        <w:t xml:space="preserve">13.2 Mapper Interface</w:t>
      </w:r>
    </w:p>
    <w:p>
      <w:pPr>
        <w:pStyle w:val="SourceCode"/>
      </w:pPr>
      <w:r>
        <w:rPr>
          <w:rStyle w:val="AttributeTok"/>
        </w:rPr>
        <w:t xml:space="preserve">@Mapper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AvAssetValuationMapper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AssetValuationRow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selectAssetValuations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AssetValuationSearchCriteria criteria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7"/>
    <w:bookmarkStart w:id="58" w:name="mapper-xml"/>
    <w:p>
      <w:pPr>
        <w:pStyle w:val="Heading2"/>
      </w:pPr>
      <w:r>
        <w:t xml:space="preserve">13.3 Mapper XML</w:t>
      </w:r>
    </w:p>
    <w:p>
      <w:pPr>
        <w:pStyle w:val="FirstParagraph"/>
      </w:pPr>
      <w:r>
        <w:t xml:space="preserve">Namespace는 Mapper Interface의 FQCN과 정확히 일치해야 한다.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mapper</w:t>
      </w:r>
      <w:r>
        <w:rPr>
          <w:rStyle w:val="OtherTok"/>
        </w:rPr>
        <w:t xml:space="preserve"> namespace=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"com.nh.nsight.marketing.av.persistence.mapper.AvAssetValuationMapper"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Statement ID는 인터페이스 메서드명과 일치시킨다.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"selectAssetValuations"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운영 SQL은 DB 정의가 제공된 후 작성한다.</w:t>
      </w:r>
    </w:p>
    <w:p>
      <w:pPr>
        <w:pStyle w:val="BodyText"/>
      </w:pPr>
      <w:r>
        <w:t xml:space="preserve">다음은 금지한다.</w:t>
      </w:r>
    </w:p>
    <w:p>
      <w:pPr>
        <w:pStyle w:val="SourceCode"/>
      </w:pPr>
      <w:r>
        <w:rPr>
          <w:rStyle w:val="VerbatimChar"/>
        </w:rPr>
        <w:t xml:space="preserve">SELECT *</w:t>
      </w:r>
      <w:r>
        <w:br/>
      </w:r>
      <w:r>
        <w:rPr>
          <w:rStyle w:val="VerbatimChar"/>
        </w:rPr>
        <w:t xml:space="preserve">문자열 치환 ${}</w:t>
      </w:r>
      <w:r>
        <w:br/>
      </w:r>
      <w:r>
        <w:rPr>
          <w:rStyle w:val="VerbatimChar"/>
        </w:rPr>
        <w:t xml:space="preserve">조건 없는 전체 테이블 조회</w:t>
      </w:r>
      <w:r>
        <w:br/>
      </w:r>
      <w:r>
        <w:rPr>
          <w:rStyle w:val="VerbatimChar"/>
        </w:rPr>
        <w:t xml:space="preserve">업무코드와 무관한 테이블 직접 접근</w:t>
      </w:r>
      <w:r>
        <w:br/>
      </w:r>
      <w:r>
        <w:rPr>
          <w:rStyle w:val="VerbatimChar"/>
        </w:rPr>
        <w:t xml:space="preserve">다른 도메인 소유 테이블 UPDATE</w:t>
      </w:r>
      <w:r>
        <w:br/>
      </w:r>
      <w:r>
        <w:rPr>
          <w:rStyle w:val="VerbatimChar"/>
        </w:rPr>
        <w:t xml:space="preserve">개인정보 원문 로그</w:t>
      </w:r>
      <w:r>
        <w:br/>
      </w:r>
      <w:r>
        <w:rPr>
          <w:rStyle w:val="VerbatimChar"/>
        </w:rPr>
        <w:t xml:space="preserve">무제한 목록 조회</w:t>
      </w:r>
      <w:r>
        <w:br/>
      </w:r>
      <w:r>
        <w:rPr>
          <w:rStyle w:val="VerbatimChar"/>
        </w:rPr>
        <w:t xml:space="preserve">Mapper XML에 업무 판단 로직 과다 구현</w:t>
      </w:r>
    </w:p>
    <w:p>
      <w:pPr>
        <w:pStyle w:val="FirstParagraph"/>
      </w:pPr>
      <w:r>
        <w:t xml:space="preserve">동적 조건에는</w:t>
      </w:r>
      <w:r>
        <w:t xml:space="preserve"> </w:t>
      </w:r>
      <w:r>
        <w:rPr>
          <w:rStyle w:val="VerbatimChar"/>
        </w:rPr>
        <w:t xml:space="preserve">#{}</w:t>
      </w:r>
      <w:r>
        <w:t xml:space="preserve"> </w:t>
      </w:r>
      <w:r>
        <w:t xml:space="preserve">바인딩을 사용하고, 목록 조회에는 페이징 또는 최대 건수 제한을 적용한다.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표준-요청-샘플"/>
    <w:p>
      <w:pPr>
        <w:pStyle w:val="Heading1"/>
      </w:pPr>
      <w:r>
        <w:t xml:space="preserve">14. 표준 요청 샘플</w:t>
      </w:r>
    </w:p>
    <w:p>
      <w:pPr>
        <w:pStyle w:val="FirstParagraph"/>
      </w:pPr>
      <w:r>
        <w:t xml:space="preserve">다음 파일을 추가한다.</w:t>
      </w:r>
    </w:p>
    <w:p>
      <w:pPr>
        <w:pStyle w:val="SourceCode"/>
      </w:pPr>
      <w:r>
        <w:rPr>
          <w:rStyle w:val="VerbatimChar"/>
        </w:rPr>
        <w:t xml:space="preserve">tcf-ui/src/main/resources/sample-requests/</w:t>
      </w:r>
      <w:r>
        <w:br/>
      </w:r>
      <w:r>
        <w:rPr>
          <w:rStyle w:val="VerbatimChar"/>
        </w:rPr>
        <w:t xml:space="preserve">    av-asset-valuation-inquiry.json</w:t>
      </w:r>
    </w:p>
    <w:p>
      <w:pPr>
        <w:pStyle w:val="FirstParagraph"/>
      </w:pPr>
      <w:r>
        <w:t xml:space="preserve">DB 필드가 미확정된 현재 단계의 설계 예시는 다음과 같다.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"AV.AssetValuation.inquiry"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"AV-INQ-0001"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"processingType"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"INQUIRY"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"WEBTOP"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"valuationBaseDate"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"20260725"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실제 필드 정의가 확정되면 설계 예시 필드를 교체한다.</w:t>
      </w:r>
    </w:p>
    <w:p>
      <w:r>
        <w:pict>
          <v:rect style="width:0;height:1.5pt" o:hralign="center" o:hrstd="t" o:hr="t"/>
        </w:pict>
      </w:r>
    </w:p>
    <w:bookmarkEnd w:id="60"/>
    <w:bookmarkStart w:id="61" w:name="readme-작성"/>
    <w:p>
      <w:pPr>
        <w:pStyle w:val="Heading1"/>
      </w:pPr>
      <w:r>
        <w:t xml:space="preserve">15. README 작성</w:t>
      </w:r>
    </w:p>
    <w:p>
      <w:pPr>
        <w:pStyle w:val="FirstParagraph"/>
      </w:pPr>
      <w:r>
        <w:rPr>
          <w:rStyle w:val="VerbatimChar"/>
        </w:rPr>
        <w:t xml:space="preserve">av-service/README.md</w:t>
      </w:r>
      <w:r>
        <w:t xml:space="preserve">에는 최소 다음 내용을 포함한다.</w:t>
      </w:r>
    </w:p>
    <w:p>
      <w:pPr>
        <w:pStyle w:val="SourceCode"/>
      </w:pPr>
      <w:r>
        <w:rPr>
          <w:rStyle w:val="VerbatimChar"/>
        </w:rPr>
        <w:t xml:space="preserve">모듈명</w:t>
      </w:r>
      <w:r>
        <w:br/>
      </w:r>
      <w:r>
        <w:rPr>
          <w:rStyle w:val="VerbatimChar"/>
        </w:rPr>
        <w:t xml:space="preserve">업무코드</w:t>
      </w:r>
      <w:r>
        <w:br/>
      </w:r>
      <w:r>
        <w:rPr>
          <w:rStyle w:val="VerbatimChar"/>
        </w:rPr>
        <w:t xml:space="preserve">업무 목적</w:t>
      </w:r>
      <w:r>
        <w:br/>
      </w:r>
      <w:r>
        <w:rPr>
          <w:rStyle w:val="VerbatimChar"/>
        </w:rPr>
        <w:t xml:space="preserve">메인 클래스</w:t>
      </w:r>
      <w:r>
        <w:br/>
      </w:r>
      <w:r>
        <w:rPr>
          <w:rStyle w:val="VerbatimChar"/>
        </w:rPr>
        <w:t xml:space="preserve">bootRun 포트</w:t>
      </w:r>
      <w:r>
        <w:br/>
      </w:r>
      <w:r>
        <w:rPr>
          <w:rStyle w:val="VerbatimChar"/>
        </w:rPr>
        <w:t xml:space="preserve">WAR명</w:t>
      </w:r>
      <w:r>
        <w:br/>
      </w:r>
      <w:r>
        <w:rPr>
          <w:rStyle w:val="VerbatimChar"/>
        </w:rPr>
        <w:t xml:space="preserve">Tomcat Context</w:t>
      </w:r>
      <w:r>
        <w:br/>
      </w:r>
      <w:r>
        <w:rPr>
          <w:rStyle w:val="VerbatimChar"/>
        </w:rPr>
        <w:t xml:space="preserve">ServiceId 목록</w:t>
      </w:r>
      <w:r>
        <w:br/>
      </w:r>
      <w:r>
        <w:rPr>
          <w:rStyle w:val="VerbatimChar"/>
        </w:rPr>
        <w:t xml:space="preserve">거래코드 목록</w:t>
      </w:r>
      <w:r>
        <w:br/>
      </w:r>
      <w:r>
        <w:rPr>
          <w:rStyle w:val="VerbatimChar"/>
        </w:rPr>
        <w:t xml:space="preserve">패키지 구조</w:t>
      </w:r>
      <w:r>
        <w:br/>
      </w:r>
      <w:r>
        <w:rPr>
          <w:rStyle w:val="VerbatimChar"/>
        </w:rPr>
        <w:t xml:space="preserve">실행 명령</w:t>
      </w:r>
      <w:r>
        <w:br/>
      </w:r>
      <w:r>
        <w:rPr>
          <w:rStyle w:val="VerbatimChar"/>
        </w:rPr>
        <w:t xml:space="preserve">직접 호출 예시</w:t>
      </w:r>
      <w:r>
        <w:br/>
      </w:r>
      <w:r>
        <w:rPr>
          <w:rStyle w:val="VerbatimChar"/>
        </w:rPr>
        <w:t xml:space="preserve">Gateway 호출 예시</w:t>
      </w:r>
      <w:r>
        <w:br/>
      </w:r>
      <w:r>
        <w:rPr>
          <w:rStyle w:val="VerbatimChar"/>
        </w:rPr>
        <w:t xml:space="preserve">DB 객체 목록</w:t>
      </w:r>
      <w:r>
        <w:br/>
      </w:r>
      <w:r>
        <w:rPr>
          <w:rStyle w:val="VerbatimChar"/>
        </w:rPr>
        <w:t xml:space="preserve">환경설정 항목</w:t>
      </w:r>
      <w:r>
        <w:br/>
      </w:r>
      <w:r>
        <w:rPr>
          <w:rStyle w:val="VerbatimChar"/>
        </w:rPr>
        <w:t xml:space="preserve">테스트 방법</w:t>
      </w:r>
      <w:r>
        <w:br/>
      </w:r>
      <w:r>
        <w:rPr>
          <w:rStyle w:val="VerbatimChar"/>
        </w:rPr>
        <w:t xml:space="preserve">배포 방법</w:t>
      </w:r>
      <w:r>
        <w:br/>
      </w:r>
      <w:r>
        <w:rPr>
          <w:rStyle w:val="VerbatimChar"/>
        </w:rPr>
        <w:t xml:space="preserve">운영 점검항목</w:t>
      </w:r>
    </w:p>
    <w:p>
      <w:pPr>
        <w:pStyle w:val="FirstParagraph"/>
      </w:pPr>
      <w:r>
        <w:t xml:space="preserve">예시 표: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모듈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메인 클래스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com.nh.nsight.marketing.av.NsightAvServiceApplication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bootRun 포트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av.war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 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AV.AssetValuation.inquiry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AV-INQ-0001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5" w:name="gatewayom운영-등록"/>
    <w:p>
      <w:pPr>
        <w:pStyle w:val="Heading1"/>
      </w:pPr>
      <w:r>
        <w:t xml:space="preserve">16. Gateway·OM·운영 등록</w:t>
      </w:r>
    </w:p>
    <w:bookmarkStart w:id="62" w:name="gateway-route"/>
    <w:p>
      <w:pPr>
        <w:pStyle w:val="Heading2"/>
      </w:pPr>
      <w:r>
        <w:t xml:space="preserve">16.1 Gateway Route</w:t>
      </w:r>
    </w:p>
    <w:p>
      <w:pPr>
        <w:pStyle w:val="FirstParagraph"/>
      </w:pPr>
      <w:r>
        <w:t xml:space="preserve">현재 Gateway Route 관리방식을 확인하여 AV Route를 추가하라.</w:t>
      </w:r>
    </w:p>
    <w:p>
      <w:pPr>
        <w:pStyle w:val="BodyText"/>
      </w:pPr>
      <w:r>
        <w:t xml:space="preserve">목표값은 다음과 같다.</w:t>
      </w:r>
    </w:p>
    <w:p>
      <w:pPr>
        <w:pStyle w:val="SourceCode"/>
      </w:pPr>
      <w:r>
        <w:rPr>
          <w:rStyle w:val="VerbatimChar"/>
        </w:rPr>
        <w:t xml:space="preserve">업무코드      : AV</w:t>
      </w:r>
      <w:r>
        <w:br/>
      </w:r>
      <w:r>
        <w:rPr>
          <w:rStyle w:val="VerbatimChar"/>
        </w:rPr>
        <w:t xml:space="preserve">Local Base URL: http://127.0.0.1:8088</w:t>
      </w:r>
      <w:r>
        <w:br/>
      </w:r>
      <w:r>
        <w:rPr>
          <w:rStyle w:val="VerbatimChar"/>
        </w:rPr>
        <w:t xml:space="preserve">Context Path  : /av</w:t>
      </w:r>
      <w:r>
        <w:br/>
      </w:r>
      <w:r>
        <w:rPr>
          <w:rStyle w:val="VerbatimChar"/>
        </w:rPr>
        <w:t xml:space="preserve">Online Path   : /online</w:t>
      </w:r>
      <w:r>
        <w:br/>
      </w:r>
      <w:r>
        <w:rPr>
          <w:rStyle w:val="VerbatimChar"/>
        </w:rPr>
        <w:t xml:space="preserve">Health Path   : /av/actuator/health</w:t>
      </w:r>
      <w:r>
        <w:br/>
      </w:r>
      <w:r>
        <w:rPr>
          <w:rStyle w:val="VerbatimChar"/>
        </w:rPr>
        <w:t xml:space="preserve">Target URL    : http://127.0.0.1:8088/av/online</w:t>
      </w:r>
    </w:p>
    <w:p>
      <w:pPr>
        <w:pStyle w:val="FirstParagraph"/>
      </w:pPr>
      <w:r>
        <w:t xml:space="preserve">H2 시드와 Oracle 운영 SQL이 각각 존재하면 두 환경 모두에 대한 변경안을 제시하되, 실제 운영 SQL은 승인 없이 자동 실행하지 않는다.</w:t>
      </w:r>
    </w:p>
    <w:bookmarkEnd w:id="62"/>
    <w:bookmarkStart w:id="63" w:name="om-service-catalog"/>
    <w:p>
      <w:pPr>
        <w:pStyle w:val="Heading2"/>
      </w:pPr>
      <w:r>
        <w:t xml:space="preserve">16.2 OM Service Catalog</w:t>
      </w:r>
    </w:p>
    <w:p>
      <w:pPr>
        <w:pStyle w:val="FirstParagraph"/>
      </w:pPr>
      <w:r>
        <w:t xml:space="preserve">다음 등록정보를 생성하거나 등록 스크립트를 작성한다.</w:t>
      </w:r>
    </w:p>
    <w:p>
      <w:pPr>
        <w:pStyle w:val="SourceCode"/>
      </w:pPr>
      <w:r>
        <w:rPr>
          <w:rStyle w:val="VerbatimChar"/>
        </w:rPr>
        <w:t xml:space="preserve">BUSINESS_CODE     = AV</w:t>
      </w:r>
      <w:r>
        <w:br/>
      </w:r>
      <w:r>
        <w:rPr>
          <w:rStyle w:val="VerbatimChar"/>
        </w:rPr>
        <w:t xml:space="preserve">SERVICE_ID        = AV.AssetValuation.inquiry</w:t>
      </w:r>
      <w:r>
        <w:br/>
      </w:r>
      <w:r>
        <w:rPr>
          <w:rStyle w:val="VerbatimChar"/>
        </w:rPr>
        <w:t xml:space="preserve">TRANSACTION_CODE  = AV-INQ-0001</w:t>
      </w:r>
      <w:r>
        <w:br/>
      </w:r>
      <w:r>
        <w:rPr>
          <w:rStyle w:val="VerbatimChar"/>
        </w:rPr>
        <w:t xml:space="preserve">PROCESSING_TYPE   = INQUIRY</w:t>
      </w:r>
      <w:r>
        <w:br/>
      </w:r>
      <w:r>
        <w:rPr>
          <w:rStyle w:val="VerbatimChar"/>
        </w:rPr>
        <w:t xml:space="preserve">SERVICE_NAME      = 자산평가 조회</w:t>
      </w:r>
      <w:r>
        <w:br/>
      </w:r>
      <w:r>
        <w:rPr>
          <w:rStyle w:val="VerbatimChar"/>
        </w:rPr>
        <w:t xml:space="preserve">USE_YN            = Y</w:t>
      </w:r>
      <w:r>
        <w:br/>
      </w:r>
      <w:r>
        <w:rPr>
          <w:rStyle w:val="VerbatimChar"/>
        </w:rPr>
        <w:t xml:space="preserve">TIMEOUT 정책      = 프로젝트 기준값</w:t>
      </w:r>
      <w:r>
        <w:br/>
      </w:r>
      <w:r>
        <w:rPr>
          <w:rStyle w:val="VerbatimChar"/>
        </w:rPr>
        <w:t xml:space="preserve">감사대상 여부      = 요구사항에 따라 확정</w:t>
      </w:r>
    </w:p>
    <w:p>
      <w:pPr>
        <w:pStyle w:val="FirstParagraph"/>
      </w:pPr>
      <w:r>
        <w:t xml:space="preserve">ServiceId와 Handler 등록정보가 불일치하면 완료로 판정하지 않는다.</w:t>
      </w:r>
    </w:p>
    <w:bookmarkEnd w:id="63"/>
    <w:bookmarkStart w:id="64" w:name="거래통제timeout"/>
    <w:p>
      <w:pPr>
        <w:pStyle w:val="Heading2"/>
      </w:pPr>
      <w:r>
        <w:t xml:space="preserve">16.3 거래통제·Timeout</w:t>
      </w:r>
    </w:p>
    <w:p>
      <w:pPr>
        <w:pStyle w:val="FirstParagraph"/>
      </w:pPr>
      <w:r>
        <w:t xml:space="preserve">다음 정책과의 연계를 확인한다.</w:t>
      </w:r>
    </w:p>
    <w:p>
      <w:pPr>
        <w:pStyle w:val="SourceCode"/>
      </w:pPr>
      <w:r>
        <w:rPr>
          <w:rStyle w:val="VerbatimChar"/>
        </w:rPr>
        <w:t xml:space="preserve">OM_SERVICE_CATALOG</w:t>
      </w:r>
      <w:r>
        <w:br/>
      </w:r>
      <w:r>
        <w:rPr>
          <w:rStyle w:val="VerbatimChar"/>
        </w:rPr>
        <w:t xml:space="preserve">TCF_TRANSACTION_CONTROL</w:t>
      </w:r>
      <w:r>
        <w:br/>
      </w:r>
      <w:r>
        <w:rPr>
          <w:rStyle w:val="VerbatimChar"/>
        </w:rPr>
        <w:t xml:space="preserve">TCF_SERVICE_TIMEOUT_POLICY</w:t>
      </w:r>
      <w:r>
        <w:br/>
      </w:r>
      <w:r>
        <w:rPr>
          <w:rStyle w:val="VerbatimChar"/>
        </w:rPr>
        <w:t xml:space="preserve">TCF_TRANSACTION_LOG</w:t>
      </w:r>
    </w:p>
    <w:p>
      <w:pPr>
        <w:pStyle w:val="FirstParagraph"/>
      </w:pPr>
      <w:r>
        <w:t xml:space="preserve">업무 코드에서 거래통제·Timeout을 별도로 재구현하지 않는다.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테스트-구현"/>
    <w:p>
      <w:pPr>
        <w:pStyle w:val="Heading1"/>
      </w:pPr>
      <w:r>
        <w:t xml:space="preserve">17. 테스트 구현</w:t>
      </w:r>
    </w:p>
    <w:bookmarkStart w:id="66" w:name="rule-단위-테스트"/>
    <w:p>
      <w:pPr>
        <w:pStyle w:val="Heading2"/>
      </w:pPr>
      <w:r>
        <w:t xml:space="preserve">17.1 Rule 단위 테스트</w:t>
      </w:r>
    </w:p>
    <w:p>
      <w:pPr>
        <w:pStyle w:val="FirstParagraph"/>
      </w:pPr>
      <w:r>
        <w:t xml:space="preserve">다음 케이스를 포함한다.</w:t>
      </w:r>
    </w:p>
    <w:p>
      <w:pPr>
        <w:pStyle w:val="SourceCode"/>
      </w:pPr>
      <w:r>
        <w:rPr>
          <w:rStyle w:val="VerbatimChar"/>
        </w:rPr>
        <w:t xml:space="preserve">정상 요청</w:t>
      </w:r>
      <w:r>
        <w:br/>
      </w:r>
      <w:r>
        <w:rPr>
          <w:rStyle w:val="VerbatimChar"/>
        </w:rPr>
        <w:t xml:space="preserve">Body null</w:t>
      </w:r>
      <w:r>
        <w:br/>
      </w:r>
      <w:r>
        <w:rPr>
          <w:rStyle w:val="VerbatimChar"/>
        </w:rPr>
        <w:t xml:space="preserve">필수 조회조건 누락</w:t>
      </w:r>
      <w:r>
        <w:br/>
      </w:r>
      <w:r>
        <w:rPr>
          <w:rStyle w:val="VerbatimChar"/>
        </w:rPr>
        <w:t xml:space="preserve">잘못된 기준일 형식</w:t>
      </w:r>
      <w:r>
        <w:br/>
      </w:r>
      <w:r>
        <w:rPr>
          <w:rStyle w:val="VerbatimChar"/>
        </w:rPr>
        <w:t xml:space="preserve">허용되지 않은 상태코드</w:t>
      </w:r>
      <w:r>
        <w:br/>
      </w:r>
      <w:r>
        <w:rPr>
          <w:rStyle w:val="VerbatimChar"/>
        </w:rPr>
        <w:t xml:space="preserve">페이지 크기 초과</w:t>
      </w:r>
      <w:r>
        <w:br/>
      </w:r>
      <w:r>
        <w:rPr>
          <w:rStyle w:val="VerbatimChar"/>
        </w:rPr>
        <w:t xml:space="preserve">권한 범위 밖 조회</w:t>
      </w:r>
    </w:p>
    <w:bookmarkEnd w:id="66"/>
    <w:bookmarkStart w:id="67" w:name="service-단위-테스트"/>
    <w:p>
      <w:pPr>
        <w:pStyle w:val="Heading2"/>
      </w:pPr>
      <w:r>
        <w:t xml:space="preserve">17.2 Service 단위 테스트</w:t>
      </w:r>
    </w:p>
    <w:p>
      <w:pPr>
        <w:pStyle w:val="FirstParagraph"/>
      </w:pPr>
      <w:r>
        <w:t xml:space="preserve">Mapper 또는 DAO를 Mock 처리하여 다음을 검증한다.</w:t>
      </w:r>
    </w:p>
    <w:p>
      <w:pPr>
        <w:pStyle w:val="SourceCode"/>
      </w:pPr>
      <w:r>
        <w:rPr>
          <w:rStyle w:val="VerbatimChar"/>
        </w:rPr>
        <w:t xml:space="preserve">정상 데이터 조회</w:t>
      </w:r>
      <w:r>
        <w:br/>
      </w:r>
      <w:r>
        <w:rPr>
          <w:rStyle w:val="VerbatimChar"/>
        </w:rPr>
        <w:t xml:space="preserve">조회 결과 없음</w:t>
      </w:r>
      <w:r>
        <w:br/>
      </w:r>
      <w:r>
        <w:rPr>
          <w:rStyle w:val="VerbatimChar"/>
        </w:rPr>
        <w:t xml:space="preserve">복수 결과 변환</w:t>
      </w:r>
      <w:r>
        <w:br/>
      </w:r>
      <w:r>
        <w:rPr>
          <w:rStyle w:val="VerbatimChar"/>
        </w:rPr>
        <w:t xml:space="preserve">DAO 오류 전달</w:t>
      </w:r>
      <w:r>
        <w:br/>
      </w:r>
      <w:r>
        <w:rPr>
          <w:rStyle w:val="VerbatimChar"/>
        </w:rPr>
        <w:t xml:space="preserve">Response DTO 변환</w:t>
      </w:r>
      <w:r>
        <w:br/>
      </w:r>
      <w:r>
        <w:rPr>
          <w:rStyle w:val="VerbatimChar"/>
        </w:rPr>
        <w:t xml:space="preserve">TransactionContext 반영</w:t>
      </w:r>
    </w:p>
    <w:bookmarkEnd w:id="67"/>
    <w:bookmarkStart w:id="68" w:name="handler-테스트"/>
    <w:p>
      <w:pPr>
        <w:pStyle w:val="Heading2"/>
      </w:pPr>
      <w:r>
        <w:t xml:space="preserve">17.3 Handler 테스트</w:t>
      </w:r>
    </w:p>
    <w:p>
      <w:pPr>
        <w:pStyle w:val="FirstParagraph"/>
      </w:pPr>
      <w:r>
        <w:t xml:space="preserve">다음을 검증한다.</w:t>
      </w:r>
    </w:p>
    <w:p>
      <w:pPr>
        <w:pStyle w:val="SourceCode"/>
      </w:pPr>
      <w:r>
        <w:rPr>
          <w:rStyle w:val="VerbatimChar"/>
        </w:rPr>
        <w:t xml:space="preserve">serviceIds()에 AV.AssetValuation.inquiry 존재</w:t>
      </w:r>
      <w:r>
        <w:br/>
      </w:r>
      <w:r>
        <w:rPr>
          <w:rStyle w:val="VerbatimChar"/>
        </w:rPr>
        <w:t xml:space="preserve">정상 ServiceId가 Facade.inquiry()로 분기</w:t>
      </w:r>
      <w:r>
        <w:br/>
      </w:r>
      <w:r>
        <w:rPr>
          <w:rStyle w:val="VerbatimChar"/>
        </w:rPr>
        <w:t xml:space="preserve">미지원 ServiceId가 SERVICE_NOT_FOUND 발생</w:t>
      </w:r>
      <w:r>
        <w:br/>
      </w:r>
      <w:r>
        <w:rPr>
          <w:rStyle w:val="VerbatimChar"/>
        </w:rPr>
        <w:t xml:space="preserve">ServiceId 중복 등록 없음</w:t>
      </w:r>
    </w:p>
    <w:bookmarkEnd w:id="68"/>
    <w:bookmarkStart w:id="69" w:name="mapper-통합-테스트"/>
    <w:p>
      <w:pPr>
        <w:pStyle w:val="Heading2"/>
      </w:pPr>
      <w:r>
        <w:t xml:space="preserve">17.4 Mapper 통합 테스트</w:t>
      </w:r>
    </w:p>
    <w:p>
      <w:pPr>
        <w:pStyle w:val="FirstParagraph"/>
      </w:pPr>
      <w:r>
        <w:t xml:space="preserve">DB 정의가 제공된 경우에만 작성한다.</w:t>
      </w:r>
    </w:p>
    <w:p>
      <w:pPr>
        <w:pStyle w:val="SourceCode"/>
      </w:pPr>
      <w:r>
        <w:rPr>
          <w:rStyle w:val="VerbatimChar"/>
        </w:rPr>
        <w:t xml:space="preserve">조회조건 바인딩</w:t>
      </w:r>
      <w:r>
        <w:br/>
      </w:r>
      <w:r>
        <w:rPr>
          <w:rStyle w:val="VerbatimChar"/>
        </w:rPr>
        <w:t xml:space="preserve">날짜조건</w:t>
      </w:r>
      <w:r>
        <w:br/>
      </w:r>
      <w:r>
        <w:rPr>
          <w:rStyle w:val="VerbatimChar"/>
        </w:rPr>
        <w:t xml:space="preserve">상태조건</w:t>
      </w:r>
      <w:r>
        <w:br/>
      </w:r>
      <w:r>
        <w:rPr>
          <w:rStyle w:val="VerbatimChar"/>
        </w:rPr>
        <w:t xml:space="preserve">페이징</w:t>
      </w:r>
      <w:r>
        <w:br/>
      </w:r>
      <w:r>
        <w:rPr>
          <w:rStyle w:val="VerbatimChar"/>
        </w:rPr>
        <w:t xml:space="preserve">정렬</w:t>
      </w:r>
      <w:r>
        <w:br/>
      </w:r>
      <w:r>
        <w:rPr>
          <w:rStyle w:val="VerbatimChar"/>
        </w:rPr>
        <w:t xml:space="preserve">결과 매핑</w:t>
      </w:r>
      <w:r>
        <w:br/>
      </w:r>
      <w:r>
        <w:rPr>
          <w:rStyle w:val="VerbatimChar"/>
        </w:rPr>
        <w:t xml:space="preserve">SQL Timeout</w:t>
      </w:r>
      <w:r>
        <w:br/>
      </w:r>
      <w:r>
        <w:rPr>
          <w:rStyle w:val="VerbatimChar"/>
        </w:rPr>
        <w:t xml:space="preserve">빈 결과</w:t>
      </w:r>
    </w:p>
    <w:bookmarkEnd w:id="69"/>
    <w:bookmarkStart w:id="70" w:name="아키텍처-테스트"/>
    <w:p>
      <w:pPr>
        <w:pStyle w:val="Heading2"/>
      </w:pPr>
      <w:r>
        <w:t xml:space="preserve">17.5 아키텍처 테스트</w:t>
      </w:r>
    </w:p>
    <w:p>
      <w:pPr>
        <w:pStyle w:val="FirstParagraph"/>
      </w:pPr>
      <w:r>
        <w:t xml:space="preserve">ArchUnit 또는 저장소 기존 검증방식으로 다음을 검사한다.</w:t>
      </w:r>
    </w:p>
    <w:p>
      <w:pPr>
        <w:pStyle w:val="SourceCode"/>
      </w:pPr>
      <w:r>
        <w:rPr>
          <w:rStyle w:val="VerbatimChar"/>
        </w:rPr>
        <w:t xml:space="preserve">Handler는 Facade만 호출</w:t>
      </w:r>
      <w:r>
        <w:br/>
      </w:r>
      <w:r>
        <w:rPr>
          <w:rStyle w:val="VerbatimChar"/>
        </w:rPr>
        <w:t xml:space="preserve">Facade는 Mapper를 호출하지 않음</w:t>
      </w:r>
      <w:r>
        <w:br/>
      </w:r>
      <w:r>
        <w:rPr>
          <w:rStyle w:val="VerbatimChar"/>
        </w:rPr>
        <w:t xml:space="preserve">Rule은 DAO·Mapper를 참조하지 않음</w:t>
      </w:r>
      <w:r>
        <w:br/>
      </w:r>
      <w:r>
        <w:rPr>
          <w:rStyle w:val="VerbatimChar"/>
        </w:rPr>
        <w:t xml:space="preserve">Service는 Mapper를 직접 참조하지 않음</w:t>
      </w:r>
      <w:r>
        <w:br/>
      </w:r>
      <w:r>
        <w:rPr>
          <w:rStyle w:val="VerbatimChar"/>
        </w:rPr>
        <w:t xml:space="preserve">Mapper는 persistence.mapper에만 위치</w:t>
      </w:r>
      <w:r>
        <w:br/>
      </w:r>
      <w:r>
        <w:rPr>
          <w:rStyle w:val="VerbatimChar"/>
        </w:rPr>
        <w:t xml:space="preserve">다른 업무 WAR 패키지 직접 참조 없음</w:t>
      </w:r>
      <w:r>
        <w:br/>
      </w:r>
      <w:r>
        <w:rPr>
          <w:rStyle w:val="VerbatimChar"/>
        </w:rPr>
        <w:t xml:space="preserve">업무별 Controller 생성 없음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1" w:name="빌드-및-완료-검증"/>
    <w:p>
      <w:pPr>
        <w:pStyle w:val="Heading1"/>
      </w:pPr>
      <w:r>
        <w:t xml:space="preserve">18. 빌드 및 완료 검증</w:t>
      </w:r>
    </w:p>
    <w:p>
      <w:pPr>
        <w:pStyle w:val="FirstParagraph"/>
      </w:pPr>
      <w:r>
        <w:t xml:space="preserve">다음 순서로 실제 명령을 실행하라.</w:t>
      </w:r>
    </w:p>
    <w:p>
      <w:pPr>
        <w:pStyle w:val="BodyText"/>
      </w:pPr>
      <w:r>
        <w:t xml:space="preserve">Windows는</w:t>
      </w:r>
      <w:r>
        <w:t xml:space="preserve"> </w:t>
      </w:r>
      <w:r>
        <w:rPr>
          <w:rStyle w:val="VerbatimChar"/>
        </w:rPr>
        <w:t xml:space="preserve">gradlew.bat</w:t>
      </w:r>
      <w:r>
        <w:t xml:space="preserve">, Linux/macOS는</w:t>
      </w:r>
      <w:r>
        <w:t xml:space="preserve"> </w:t>
      </w:r>
      <w:r>
        <w:rPr>
          <w:rStyle w:val="VerbatimChar"/>
        </w:rPr>
        <w:t xml:space="preserve">./gradlew</w:t>
      </w:r>
      <w:r>
        <w:t xml:space="preserve">를 우선 사용한다. Wrapper가 없으면 저장소 표준 Gradle 명령을 사용한다.</w:t>
      </w:r>
    </w:p>
    <w:bookmarkStart w:id="72" w:name="모듈-인식-확인"/>
    <w:p>
      <w:pPr>
        <w:pStyle w:val="Heading2"/>
      </w:pPr>
      <w:r>
        <w:t xml:space="preserve">18.1 모듈 인식 확인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projects</w:t>
      </w:r>
    </w:p>
    <w:p>
      <w:pPr>
        <w:pStyle w:val="FirstParagraph"/>
      </w:pPr>
      <w:r>
        <w:t xml:space="preserve">확인사항:</w:t>
      </w:r>
    </w:p>
    <w:p>
      <w:pPr>
        <w:pStyle w:val="SourceCode"/>
      </w:pPr>
      <w:r>
        <w:rPr>
          <w:rStyle w:val="VerbatimChar"/>
        </w:rPr>
        <w:t xml:space="preserve">:av-service가 Project 목록에 존재</w:t>
      </w:r>
    </w:p>
    <w:bookmarkEnd w:id="72"/>
    <w:bookmarkStart w:id="73" w:name="clean-및-compile"/>
    <w:p>
      <w:pPr>
        <w:pStyle w:val="Heading2"/>
      </w:pPr>
      <w:r>
        <w:t xml:space="preserve">18.2 Clean 및 Compile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:av-service:clean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:av-service:compileJava</w:t>
      </w:r>
    </w:p>
    <w:bookmarkEnd w:id="73"/>
    <w:bookmarkStart w:id="74" w:name="테스트"/>
    <w:p>
      <w:pPr>
        <w:pStyle w:val="Heading2"/>
      </w:pPr>
      <w:r>
        <w:t xml:space="preserve">18.3 테스트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:av-service:test</w:t>
      </w:r>
    </w:p>
    <w:bookmarkEnd w:id="74"/>
    <w:bookmarkStart w:id="75" w:name="war-빌드"/>
    <w:p>
      <w:pPr>
        <w:pStyle w:val="Heading2"/>
      </w:pPr>
      <w:r>
        <w:t xml:space="preserve">18.4 WAR 빌드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:av-service:bootWar</w:t>
      </w:r>
    </w:p>
    <w:p>
      <w:pPr>
        <w:pStyle w:val="FirstParagraph"/>
      </w:pPr>
      <w:r>
        <w:t xml:space="preserve">확인사항:</w:t>
      </w:r>
    </w:p>
    <w:p>
      <w:pPr>
        <w:pStyle w:val="SourceCode"/>
      </w:pPr>
      <w:r>
        <w:rPr>
          <w:rStyle w:val="VerbatimChar"/>
        </w:rPr>
        <w:t xml:space="preserve">av-service/build/libs/av.war 존재</w:t>
      </w:r>
      <w:r>
        <w:br/>
      </w:r>
      <w:r>
        <w:rPr>
          <w:rStyle w:val="VerbatimChar"/>
        </w:rPr>
        <w:t xml:space="preserve">WAR 파일 크기 0보다 큼</w:t>
      </w:r>
      <w:r>
        <w:br/>
      </w:r>
      <w:r>
        <w:rPr>
          <w:rStyle w:val="VerbatimChar"/>
        </w:rPr>
        <w:t xml:space="preserve">WEB-INF/classes 존재</w:t>
      </w:r>
      <w:r>
        <w:br/>
      </w:r>
      <w:r>
        <w:rPr>
          <w:rStyle w:val="VerbatimChar"/>
        </w:rPr>
        <w:t xml:space="preserve">WEB-INF/lib에 필요한 tcf-* JAR 포함</w:t>
      </w:r>
    </w:p>
    <w:bookmarkEnd w:id="75"/>
    <w:bookmarkStart w:id="76" w:name="bootrun"/>
    <w:p>
      <w:pPr>
        <w:pStyle w:val="Heading2"/>
      </w:pPr>
      <w:r>
        <w:t xml:space="preserve">18.5 bootRun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:av-service:bootRun</w:t>
      </w:r>
    </w:p>
    <w:p>
      <w:pPr>
        <w:pStyle w:val="FirstParagraph"/>
      </w:pPr>
      <w:r>
        <w:t xml:space="preserve">예상 포트:</w:t>
      </w:r>
    </w:p>
    <w:p>
      <w:pPr>
        <w:pStyle w:val="SourceCode"/>
      </w:pPr>
      <w:r>
        <w:rPr>
          <w:rStyle w:val="VerbatimChar"/>
        </w:rPr>
        <w:t xml:space="preserve">8088</w:t>
      </w:r>
    </w:p>
    <w:p>
      <w:pPr>
        <w:pStyle w:val="FirstParagraph"/>
      </w:pPr>
      <w:r>
        <w:t xml:space="preserve">예상 확인 로그:</w:t>
      </w:r>
    </w:p>
    <w:p>
      <w:pPr>
        <w:pStyle w:val="SourceCode"/>
      </w:pPr>
      <w:r>
        <w:rPr>
          <w:rStyle w:val="VerbatimChar"/>
        </w:rPr>
        <w:t xml:space="preserve">nsight-av-service 기동</w:t>
      </w:r>
      <w:r>
        <w:br/>
      </w:r>
      <w:r>
        <w:rPr>
          <w:rStyle w:val="VerbatimChar"/>
        </w:rPr>
        <w:t xml:space="preserve">활성 Profile = local</w:t>
      </w:r>
      <w:r>
        <w:br/>
      </w:r>
      <w:r>
        <w:rPr>
          <w:rStyle w:val="VerbatimChar"/>
        </w:rPr>
        <w:t xml:space="preserve">Hikari Pool = nsight-av-hikari-local</w:t>
      </w:r>
      <w:r>
        <w:br/>
      </w:r>
      <w:r>
        <w:rPr>
          <w:rStyle w:val="VerbatimChar"/>
        </w:rPr>
        <w:t xml:space="preserve">AV Mapper 등록</w:t>
      </w:r>
      <w:r>
        <w:br/>
      </w:r>
      <w:r>
        <w:rPr>
          <w:rStyle w:val="VerbatimChar"/>
        </w:rPr>
        <w:t xml:space="preserve">AvAssetValuationHandler 등록</w:t>
      </w:r>
      <w:r>
        <w:br/>
      </w:r>
      <w:r>
        <w:rPr>
          <w:rStyle w:val="VerbatimChar"/>
        </w:rPr>
        <w:t xml:space="preserve">ServiceId = AV.AssetValuation.inquiry</w:t>
      </w:r>
      <w:r>
        <w:br/>
      </w:r>
      <w:r>
        <w:rPr>
          <w:rStyle w:val="VerbatimChar"/>
        </w:rPr>
        <w:t xml:space="preserve">Tomcat Started</w:t>
      </w:r>
    </w:p>
    <w:bookmarkEnd w:id="76"/>
    <w:bookmarkStart w:id="77" w:name="health-check"/>
    <w:p>
      <w:pPr>
        <w:pStyle w:val="Heading2"/>
      </w:pPr>
      <w:r>
        <w:t xml:space="preserve">18.6 Health Check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http://localhost:8088/av/actuator/health</w:t>
      </w:r>
    </w:p>
    <w:p>
      <w:pPr>
        <w:pStyle w:val="FirstParagraph"/>
      </w:pPr>
      <w:r>
        <w:t xml:space="preserve">저장소의 bootRun Context 처리방식상</w:t>
      </w:r>
      <w:r>
        <w:t xml:space="preserve"> </w:t>
      </w:r>
      <w:r>
        <w:rPr>
          <w:rStyle w:val="VerbatimChar"/>
        </w:rPr>
        <w:t xml:space="preserve">/actuator/health</w:t>
      </w:r>
      <w:r>
        <w:t xml:space="preserve">를 사용하는 경우 실제 Mapping을 확인하여 올바른 URL을 사용한다.</w:t>
      </w:r>
    </w:p>
    <w:bookmarkEnd w:id="77"/>
    <w:bookmarkStart w:id="78" w:name="직접-post-호출"/>
    <w:p>
      <w:pPr>
        <w:pStyle w:val="Heading2"/>
      </w:pPr>
      <w:r>
        <w:t xml:space="preserve">18.7 직접 POST 호출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http://localhost:8088/av/online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@tcf-ui/src/main/resources/sample-requests/av-asset-valuation-inquiry.json</w:t>
      </w:r>
    </w:p>
    <w:p>
      <w:pPr>
        <w:pStyle w:val="FirstParagraph"/>
      </w:pPr>
      <w:r>
        <w:t xml:space="preserve">인라인 호출 예시: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http://localhost:8088/av/online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"header": {</w:t>
      </w:r>
      <w:r>
        <w:br/>
      </w:r>
      <w:r>
        <w:rPr>
          <w:rStyle w:val="StringTok"/>
        </w:rPr>
        <w:t xml:space="preserve">      "businessCode": "AV",</w:t>
      </w:r>
      <w:r>
        <w:br/>
      </w:r>
      <w:r>
        <w:rPr>
          <w:rStyle w:val="StringTok"/>
        </w:rPr>
        <w:t xml:space="preserve">      "serviceId": "AV.AssetValuation.inquiry",</w:t>
      </w:r>
      <w:r>
        <w:br/>
      </w:r>
      <w:r>
        <w:rPr>
          <w:rStyle w:val="StringTok"/>
        </w:rPr>
        <w:t xml:space="preserve">      "transactionCode": "AV-INQ-0001",</w:t>
      </w:r>
      <w:r>
        <w:br/>
      </w:r>
      <w:r>
        <w:rPr>
          <w:rStyle w:val="StringTok"/>
        </w:rPr>
        <w:t xml:space="preserve">      "processingType": "INQUIRY",</w:t>
      </w:r>
      <w:r>
        <w:br/>
      </w:r>
      <w:r>
        <w:rPr>
          <w:rStyle w:val="StringTok"/>
        </w:rPr>
        <w:t xml:space="preserve">      "channelId": "WEBTOP"</w:t>
      </w:r>
      <w:r>
        <w:br/>
      </w:r>
      <w:r>
        <w:rPr>
          <w:rStyle w:val="StringTok"/>
        </w:rPr>
        <w:t xml:space="preserve">    },</w:t>
      </w:r>
      <w:r>
        <w:br/>
      </w:r>
      <w:r>
        <w:rPr>
          <w:rStyle w:val="StringTok"/>
        </w:rPr>
        <w:t xml:space="preserve">    "body": {</w:t>
      </w:r>
      <w:r>
        <w:br/>
      </w:r>
      <w:r>
        <w:rPr>
          <w:rStyle w:val="StringTok"/>
        </w:rPr>
        <w:t xml:space="preserve">      "assetId": "ASSET-000001",</w:t>
      </w:r>
      <w:r>
        <w:br/>
      </w:r>
      <w:r>
        <w:rPr>
          <w:rStyle w:val="StringTok"/>
        </w:rPr>
        <w:t xml:space="preserve">      "valuationBaseDate": "20260725",</w:t>
      </w:r>
      <w:r>
        <w:br/>
      </w:r>
      <w:r>
        <w:rPr>
          <w:rStyle w:val="StringTok"/>
        </w:rPr>
        <w:t xml:space="preserve">      "pageNo": 1,</w:t>
      </w:r>
      <w:r>
        <w:br/>
      </w:r>
      <w:r>
        <w:rPr>
          <w:rStyle w:val="StringTok"/>
        </w:rPr>
        <w:t xml:space="preserve">      "pageSize": 20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bookmarkEnd w:id="78"/>
    <w:bookmarkStart w:id="79" w:name="gateway-호출"/>
    <w:p>
      <w:pPr>
        <w:pStyle w:val="Heading2"/>
      </w:pPr>
      <w:r>
        <w:t xml:space="preserve">18.8 Gateway 호출</w:t>
      </w:r>
    </w:p>
    <w:p>
      <w:pPr>
        <w:pStyle w:val="FirstParagraph"/>
      </w:pPr>
      <w:r>
        <w:t xml:space="preserve">Gateway Route를 등록하고 Gateway를 기동한 뒤 다음 호출을 검증한다.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http://localhost:8100/av/online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@tcf-ui/src/main/resources/sample-requests/av-asset-valuation-inquiry.json</w:t>
      </w:r>
    </w:p>
    <w:p>
      <w:pPr>
        <w:pStyle w:val="FirstParagraph"/>
      </w:pPr>
      <w:r>
        <w:t xml:space="preserve">인증이 활성화된 환경에서는 프로젝트 표준에 맞는 Bearer Token 또는 인증 Header를 사용한다.</w:t>
      </w:r>
    </w:p>
    <w:bookmarkEnd w:id="79"/>
    <w:bookmarkStart w:id="80" w:name="거래-추적-확인"/>
    <w:p>
      <w:pPr>
        <w:pStyle w:val="Heading2"/>
      </w:pPr>
      <w:r>
        <w:t xml:space="preserve">18.9 거래 추적 확인</w:t>
      </w:r>
    </w:p>
    <w:p>
      <w:pPr>
        <w:pStyle w:val="FirstParagraph"/>
      </w:pPr>
      <w:r>
        <w:t xml:space="preserve">정상 응답만 확인하고 완료 처리하지 마라.</w:t>
      </w:r>
    </w:p>
    <w:p>
      <w:pPr>
        <w:pStyle w:val="BodyText"/>
      </w:pPr>
      <w:r>
        <w:t xml:space="preserve">다음 증적을 함께 확인한다.</w:t>
      </w:r>
    </w:p>
    <w:p>
      <w:pPr>
        <w:pStyle w:val="SourceCode"/>
      </w:pPr>
      <w:r>
        <w:rPr>
          <w:rStyle w:val="VerbatimChar"/>
        </w:rPr>
        <w:t xml:space="preserve">GUID 생성</w:t>
      </w:r>
      <w:r>
        <w:br/>
      </w:r>
      <w:r>
        <w:rPr>
          <w:rStyle w:val="VerbatimChar"/>
        </w:rPr>
        <w:t xml:space="preserve">TraceId 생성·전파</w:t>
      </w:r>
      <w:r>
        <w:br/>
      </w:r>
      <w:r>
        <w:rPr>
          <w:rStyle w:val="VerbatimChar"/>
        </w:rPr>
        <w:t xml:space="preserve">businessCode = AV</w:t>
      </w:r>
      <w:r>
        <w:br/>
      </w:r>
      <w:r>
        <w:rPr>
          <w:rStyle w:val="VerbatimChar"/>
        </w:rPr>
        <w:t xml:space="preserve">serviceId = AV.AssetValuation.inquiry</w:t>
      </w:r>
      <w:r>
        <w:br/>
      </w:r>
      <w:r>
        <w:rPr>
          <w:rStyle w:val="VerbatimChar"/>
        </w:rPr>
        <w:t xml:space="preserve">transactionCode = AV-INQ-0001</w:t>
      </w:r>
      <w:r>
        <w:br/>
      </w:r>
      <w:r>
        <w:rPr>
          <w:rStyle w:val="VerbatimChar"/>
        </w:rPr>
        <w:t xml:space="preserve">Handler 선택</w:t>
      </w:r>
      <w:r>
        <w:br/>
      </w:r>
      <w:r>
        <w:rPr>
          <w:rStyle w:val="VerbatimChar"/>
        </w:rPr>
        <w:t xml:space="preserve">Facade·Service·Rule·DAO·Mapper 호출</w:t>
      </w:r>
      <w:r>
        <w:br/>
      </w:r>
      <w:r>
        <w:rPr>
          <w:rStyle w:val="VerbatimChar"/>
        </w:rPr>
        <w:t xml:space="preserve">SQL ID 기록</w:t>
      </w:r>
      <w:r>
        <w:br/>
      </w:r>
      <w:r>
        <w:rPr>
          <w:rStyle w:val="VerbatimChar"/>
        </w:rPr>
        <w:t xml:space="preserve">응답 상태</w:t>
      </w:r>
      <w:r>
        <w:br/>
      </w:r>
      <w:r>
        <w:rPr>
          <w:rStyle w:val="VerbatimChar"/>
        </w:rPr>
        <w:t xml:space="preserve">거래로그 SUCCESS 또는 프로젝트 정상 상태</w:t>
      </w:r>
      <w:r>
        <w:br/>
      </w:r>
      <w:r>
        <w:rPr>
          <w:rStyle w:val="VerbatimChar"/>
        </w:rPr>
        <w:t xml:space="preserve">오류 발생 시 표준 오류 응답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정상오류timeout-검증"/>
    <w:p>
      <w:pPr>
        <w:pStyle w:val="Heading1"/>
      </w:pPr>
      <w:r>
        <w:t xml:space="preserve">19. 정상·오류·Timeout 검증</w:t>
      </w:r>
    </w:p>
    <w:bookmarkStart w:id="82" w:name="정상-흐름"/>
    <w:p>
      <w:pPr>
        <w:pStyle w:val="Heading2"/>
      </w:pPr>
      <w:r>
        <w:t xml:space="preserve">19.1 정상 흐름</w:t>
      </w:r>
    </w:p>
    <w:p>
      <w:pPr>
        <w:pStyle w:val="SourceCode"/>
      </w:pPr>
      <w:r>
        <w:rPr>
          <w:rStyle w:val="VerbatimChar"/>
        </w:rPr>
        <w:t xml:space="preserve">POST /av/online</w:t>
      </w:r>
      <w:r>
        <w:br/>
      </w:r>
      <w:r>
        <w:rPr>
          <w:rStyle w:val="VerbatimChar"/>
        </w:rPr>
        <w:t xml:space="preserve">→ OnlineTransactionController</w:t>
      </w:r>
      <w:r>
        <w:br/>
      </w:r>
      <w:r>
        <w:rPr>
          <w:rStyle w:val="VerbatimChar"/>
        </w:rPr>
        <w:t xml:space="preserve">→ TCF.process()</w:t>
      </w:r>
      <w:r>
        <w:br/>
      </w:r>
      <w:r>
        <w:rPr>
          <w:rStyle w:val="VerbatimChar"/>
        </w:rPr>
        <w:t xml:space="preserve">→ STF.preProcess()</w:t>
      </w:r>
      <w:r>
        <w:br/>
      </w:r>
      <w:r>
        <w:rPr>
          <w:rStyle w:val="VerbatimChar"/>
        </w:rPr>
        <w:t xml:space="preserve">→ TimeoutExecutor</w:t>
      </w:r>
      <w:r>
        <w:br/>
      </w:r>
      <w:r>
        <w:rPr>
          <w:rStyle w:val="VerbatimChar"/>
        </w:rPr>
        <w:t xml:space="preserve">→ TransactionDispatcher</w:t>
      </w:r>
      <w:r>
        <w:br/>
      </w:r>
      <w:r>
        <w:rPr>
          <w:rStyle w:val="VerbatimChar"/>
        </w:rPr>
        <w:t xml:space="preserve">→ AvAssetValuationHandler</w:t>
      </w:r>
      <w:r>
        <w:br/>
      </w:r>
      <w:r>
        <w:rPr>
          <w:rStyle w:val="VerbatimChar"/>
        </w:rPr>
        <w:t xml:space="preserve">→ AvAssetValuationFacade</w:t>
      </w:r>
      <w:r>
        <w:br/>
      </w:r>
      <w:r>
        <w:rPr>
          <w:rStyle w:val="VerbatimChar"/>
        </w:rPr>
        <w:t xml:space="preserve">→ AvAssetValuationService</w:t>
      </w:r>
      <w:r>
        <w:br/>
      </w:r>
      <w:r>
        <w:rPr>
          <w:rStyle w:val="VerbatimChar"/>
        </w:rPr>
        <w:t xml:space="preserve">→ AvAssetValuationRule</w:t>
      </w:r>
      <w:r>
        <w:br/>
      </w:r>
      <w:r>
        <w:rPr>
          <w:rStyle w:val="VerbatimChar"/>
        </w:rPr>
        <w:t xml:space="preserve">→ AvAssetValuationDao</w:t>
      </w:r>
      <w:r>
        <w:br/>
      </w:r>
      <w:r>
        <w:rPr>
          <w:rStyle w:val="VerbatimChar"/>
        </w:rPr>
        <w:t xml:space="preserve">→ AvAssetValuationMapper</w:t>
      </w:r>
      <w:r>
        <w:br/>
      </w:r>
      <w:r>
        <w:rPr>
          <w:rStyle w:val="VerbatimChar"/>
        </w:rPr>
        <w:t xml:space="preserve">→ DB</w:t>
      </w:r>
      <w:r>
        <w:br/>
      </w:r>
      <w:r>
        <w:rPr>
          <w:rStyle w:val="VerbatimChar"/>
        </w:rPr>
        <w:t xml:space="preserve">→ ETF.success()</w:t>
      </w:r>
      <w:r>
        <w:br/>
      </w:r>
      <w:r>
        <w:rPr>
          <w:rStyle w:val="VerbatimChar"/>
        </w:rPr>
        <w:t xml:space="preserve">→ StandardResponse</w:t>
      </w:r>
    </w:p>
    <w:bookmarkEnd w:id="82"/>
    <w:bookmarkStart w:id="83" w:name="입력-오류"/>
    <w:p>
      <w:pPr>
        <w:pStyle w:val="Heading2"/>
      </w:pPr>
      <w:r>
        <w:t xml:space="preserve">19.2 입력 오류</w:t>
      </w:r>
    </w:p>
    <w:p>
      <w:pPr>
        <w:pStyle w:val="FirstParagraph"/>
      </w:pPr>
      <w:r>
        <w:t xml:space="preserve">다음 요청으로 검증한다.</w:t>
      </w:r>
    </w:p>
    <w:p>
      <w:pPr>
        <w:pStyle w:val="SourceCode"/>
      </w:pPr>
      <w:r>
        <w:rPr>
          <w:rStyle w:val="VerbatimChar"/>
        </w:rPr>
        <w:t xml:space="preserve">Body 없음</w:t>
      </w:r>
      <w:r>
        <w:br/>
      </w:r>
      <w:r>
        <w:rPr>
          <w:rStyle w:val="VerbatimChar"/>
        </w:rPr>
        <w:t xml:space="preserve">필수 조회키 없음</w:t>
      </w:r>
      <w:r>
        <w:br/>
      </w:r>
      <w:r>
        <w:rPr>
          <w:rStyle w:val="VerbatimChar"/>
        </w:rPr>
        <w:t xml:space="preserve">날짜 형식 오류</w:t>
      </w:r>
      <w:r>
        <w:br/>
      </w:r>
      <w:r>
        <w:rPr>
          <w:rStyle w:val="VerbatimChar"/>
        </w:rPr>
        <w:t xml:space="preserve">페이지 크기 초과</w:t>
      </w:r>
    </w:p>
    <w:p>
      <w:pPr>
        <w:pStyle w:val="FirstParagraph"/>
      </w:pPr>
      <w:r>
        <w:t xml:space="preserve">기대결과:</w:t>
      </w:r>
    </w:p>
    <w:p>
      <w:pPr>
        <w:pStyle w:val="SourceCode"/>
      </w:pPr>
      <w:r>
        <w:rPr>
          <w:rStyle w:val="VerbatimChar"/>
        </w:rPr>
        <w:t xml:space="preserve">표준 업무 오류 응답</w:t>
      </w:r>
      <w:r>
        <w:br/>
      </w:r>
      <w:r>
        <w:rPr>
          <w:rStyle w:val="VerbatimChar"/>
        </w:rPr>
        <w:t xml:space="preserve">Stack Trace 원문 미노출</w:t>
      </w:r>
      <w:r>
        <w:br/>
      </w:r>
      <w:r>
        <w:rPr>
          <w:rStyle w:val="VerbatimChar"/>
        </w:rPr>
        <w:t xml:space="preserve">거래로그 FAIL 또는 프로젝트 표준 상태</w:t>
      </w:r>
      <w:r>
        <w:br/>
      </w:r>
      <w:r>
        <w:rPr>
          <w:rStyle w:val="VerbatimChar"/>
        </w:rPr>
        <w:t xml:space="preserve">오류코드와 ServiceId 추적 가능</w:t>
      </w:r>
    </w:p>
    <w:bookmarkEnd w:id="83"/>
    <w:bookmarkStart w:id="84" w:name="미등록-serviceid"/>
    <w:p>
      <w:pPr>
        <w:pStyle w:val="Heading2"/>
      </w:pPr>
      <w:r>
        <w:t xml:space="preserve">19.3 미등록 ServiceId</w:t>
      </w:r>
    </w:p>
    <w:p>
      <w:pPr>
        <w:pStyle w:val="SourceCode"/>
      </w:pPr>
      <w:r>
        <w:rPr>
          <w:rStyle w:val="VerbatimChar"/>
        </w:rPr>
        <w:t xml:space="preserve">AV.AssetValuation.unknown</w:t>
      </w:r>
    </w:p>
    <w:p>
      <w:pPr>
        <w:pStyle w:val="FirstParagraph"/>
      </w:pPr>
      <w:r>
        <w:t xml:space="preserve">기대결과:</w:t>
      </w:r>
    </w:p>
    <w:p>
      <w:pPr>
        <w:pStyle w:val="SourceCode"/>
      </w:pPr>
      <w:r>
        <w:rPr>
          <w:rStyle w:val="VerbatimChar"/>
        </w:rPr>
        <w:t xml:space="preserve">SERVICE_NOT_FOUND</w:t>
      </w:r>
      <w:r>
        <w:br/>
      </w:r>
      <w:r>
        <w:rPr>
          <w:rStyle w:val="VerbatimChar"/>
        </w:rPr>
        <w:t xml:space="preserve">AvAssetValuationHandler 또는 Dispatcher 단계에서 식별</w:t>
      </w:r>
      <w:r>
        <w:br/>
      </w:r>
      <w:r>
        <w:rPr>
          <w:rStyle w:val="VerbatimChar"/>
        </w:rPr>
        <w:t xml:space="preserve">표준 오류 응답</w:t>
      </w:r>
    </w:p>
    <w:bookmarkEnd w:id="84"/>
    <w:bookmarkStart w:id="85" w:name="timeout"/>
    <w:p>
      <w:pPr>
        <w:pStyle w:val="Heading2"/>
      </w:pPr>
      <w:r>
        <w:t xml:space="preserve">19.4 Timeout</w:t>
      </w:r>
    </w:p>
    <w:p>
      <w:pPr>
        <w:pStyle w:val="FirstParagraph"/>
      </w:pPr>
      <w:r>
        <w:t xml:space="preserve">테스트 Profile에서만 지연을 주입하여 Online·TX·DB Query Timeout 동작을 검증한다.</w:t>
      </w:r>
    </w:p>
    <w:p>
      <w:pPr>
        <w:pStyle w:val="BodyText"/>
      </w:pPr>
      <w:r>
        <w:t xml:space="preserve">운영 코드에</w:t>
      </w:r>
      <w:r>
        <w:t xml:space="preserve"> </w:t>
      </w:r>
      <w:r>
        <w:rPr>
          <w:rStyle w:val="VerbatimChar"/>
        </w:rPr>
        <w:t xml:space="preserve">Thread.sleep()</w:t>
      </w:r>
      <w:r>
        <w:t xml:space="preserve">를 남기지 않는다.</w:t>
      </w:r>
    </w:p>
    <w:p>
      <w:pPr>
        <w:pStyle w:val="BodyText"/>
      </w:pPr>
      <w:r>
        <w:t xml:space="preserve">검증사항:</w:t>
      </w:r>
    </w:p>
    <w:p>
      <w:pPr>
        <w:pStyle w:val="SourceCode"/>
      </w:pPr>
      <w:r>
        <w:rPr>
          <w:rStyle w:val="VerbatimChar"/>
        </w:rPr>
        <w:t xml:space="preserve">Timeout 응답 표준화</w:t>
      </w:r>
      <w:r>
        <w:br/>
      </w:r>
      <w:r>
        <w:rPr>
          <w:rStyle w:val="VerbatimChar"/>
        </w:rPr>
        <w:t xml:space="preserve">업무 처리 중단 여부</w:t>
      </w:r>
      <w:r>
        <w:br/>
      </w:r>
      <w:r>
        <w:rPr>
          <w:rStyle w:val="VerbatimChar"/>
        </w:rPr>
        <w:t xml:space="preserve">DB Transaction Rollback 여부</w:t>
      </w:r>
      <w:r>
        <w:br/>
      </w:r>
      <w:r>
        <w:rPr>
          <w:rStyle w:val="VerbatimChar"/>
        </w:rPr>
        <w:t xml:space="preserve">거래로그 TIMEOUT 상태</w:t>
      </w:r>
      <w:r>
        <w:br/>
      </w:r>
      <w:r>
        <w:rPr>
          <w:rStyle w:val="VerbatimChar"/>
        </w:rPr>
        <w:t xml:space="preserve">GUID·TraceId 추적 가능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자동-품질-gate"/>
    <w:p>
      <w:pPr>
        <w:pStyle w:val="Heading1"/>
      </w:pPr>
      <w:r>
        <w:t xml:space="preserve">20. 자동 품질 Gate</w:t>
      </w:r>
    </w:p>
    <w:p>
      <w:pPr>
        <w:pStyle w:val="FirstParagraph"/>
      </w:pPr>
      <w:r>
        <w:t xml:space="preserve">다음 항목 중 하나라도 실패하면 완료로 판정하지 마라.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판정기준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모듈 등록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gradle projects</w:t>
            </w:r>
            <w:r>
              <w:t xml:space="preserve">에서</w:t>
            </w:r>
            <w:r>
              <w:t xml:space="preserve"> </w:t>
            </w:r>
            <w:r>
              <w:rPr>
                <w:rStyle w:val="VerbatimChar"/>
              </w:rPr>
              <w:t xml:space="preserve">av-service</w:t>
            </w:r>
            <w:r>
              <w:t xml:space="preserve"> </w:t>
            </w: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빌드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compileJava</w:t>
            </w:r>
            <w:r>
              <w:t xml:space="preserve"> </w:t>
            </w:r>
            <w:r>
              <w:t xml:space="preserve">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단위·통합 테스트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av.war</w:t>
            </w:r>
            <w:r>
              <w:t xml:space="preserve"> </w:t>
            </w:r>
            <w:r>
              <w:t xml:space="preserve">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NsightWarBootstrap</w:t>
            </w:r>
            <w:r>
              <w:t xml:space="preserve"> </w:t>
            </w:r>
            <w:r>
              <w:t xml:space="preserve">상속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@MapperScan</w:t>
            </w:r>
            <w:r>
              <w:t xml:space="preserve"> </w:t>
            </w:r>
            <w:r>
              <w:t xml:space="preserve">및 Namespace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중복·미등록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Handler→Facade→Service→Rule→DAO→Mapper 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운영 DB 정보 기반,</w:t>
            </w:r>
            <w:r>
              <w:t xml:space="preserve"> </w:t>
            </w:r>
            <w:r>
              <w:rPr>
                <w:rStyle w:val="VerbatimChar"/>
              </w:rPr>
              <w:t xml:space="preserve">${}</w:t>
            </w:r>
            <w:r>
              <w:t xml:space="preserve"> </w:t>
            </w:r>
            <w:r>
              <w:t xml:space="preserve">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비밀번호·Token·개인정보 하드코딩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</w:t>
            </w:r>
          </w:p>
        </w:tc>
        <w:tc>
          <w:tcPr/>
          <w:p>
            <w:pPr>
              <w:pStyle w:val="Compact"/>
            </w:pPr>
            <w:r>
              <w:t xml:space="preserve">bootRun 정상 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/av/online</w:t>
            </w:r>
            <w:r>
              <w:t xml:space="preserve"> </w:t>
            </w:r>
            <w:r>
              <w:t xml:space="preserve">정상 응답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거래로그·GUID·TraceId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/av/online</w:t>
            </w:r>
            <w:r>
              <w:t xml:space="preserve"> </w:t>
            </w:r>
            <w:r>
              <w:t xml:space="preserve">Route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Service Catalog·Timeout 정책 정합성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README와 실제 코드·설정 일치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금지사항"/>
    <w:p>
      <w:pPr>
        <w:pStyle w:val="Heading1"/>
      </w:pPr>
      <w:r>
        <w:t xml:space="preserve">21. 금지사항</w:t>
      </w:r>
    </w:p>
    <w:p>
      <w:pPr>
        <w:pStyle w:val="FirstParagraph"/>
      </w:pPr>
      <w:r>
        <w:t xml:space="preserve">다음을 절대 수행하지 마라.</w:t>
      </w:r>
    </w:p>
    <w:p>
      <w:pPr>
        <w:pStyle w:val="SourceCode"/>
      </w:pPr>
      <w:r>
        <w:rPr>
          <w:rStyle w:val="VerbatimChar"/>
        </w:rPr>
        <w:t xml:space="preserve">1. eb-service 소스를 직접 AV 업무로 변경</w:t>
      </w:r>
      <w:r>
        <w:br/>
      </w:r>
      <w:r>
        <w:rPr>
          <w:rStyle w:val="VerbatimChar"/>
        </w:rPr>
        <w:t xml:space="preserve">2. EB 전용 클래스명·설정·테이블을 AV에 남김</w:t>
      </w:r>
      <w:r>
        <w:br/>
      </w:r>
      <w:r>
        <w:rPr>
          <w:rStyle w:val="VerbatimChar"/>
        </w:rPr>
        <w:t xml:space="preserve">3. 업무별 Online Controller 신규 생성</w:t>
      </w:r>
      <w:r>
        <w:br/>
      </w:r>
      <w:r>
        <w:rPr>
          <w:rStyle w:val="VerbatimChar"/>
        </w:rPr>
        <w:t xml:space="preserve">4. Handler에서 DAO·Mapper 직접 호출</w:t>
      </w:r>
      <w:r>
        <w:br/>
      </w:r>
      <w:r>
        <w:rPr>
          <w:rStyle w:val="VerbatimChar"/>
        </w:rPr>
        <w:t xml:space="preserve">5. Service에서 Mapper 직접 호출</w:t>
      </w:r>
      <w:r>
        <w:br/>
      </w:r>
      <w:r>
        <w:rPr>
          <w:rStyle w:val="VerbatimChar"/>
        </w:rPr>
        <w:t xml:space="preserve">6. Rule에서 DB 또는 외부 API 호출</w:t>
      </w:r>
      <w:r>
        <w:br/>
      </w:r>
      <w:r>
        <w:rPr>
          <w:rStyle w:val="VerbatimChar"/>
        </w:rPr>
        <w:t xml:space="preserve">7. 실제 DB 정의 없이 운영 SQL 추측</w:t>
      </w:r>
      <w:r>
        <w:br/>
      </w:r>
      <w:r>
        <w:rPr>
          <w:rStyle w:val="VerbatimChar"/>
        </w:rPr>
        <w:t xml:space="preserve">8. SELECT * 사용</w:t>
      </w:r>
      <w:r>
        <w:br/>
      </w:r>
      <w:r>
        <w:rPr>
          <w:rStyle w:val="VerbatimChar"/>
        </w:rPr>
        <w:t xml:space="preserve">9. 비밀번호·JWT·Private Key 하드코딩</w:t>
      </w:r>
      <w:r>
        <w:br/>
      </w:r>
      <w:r>
        <w:rPr>
          <w:rStyle w:val="VerbatimChar"/>
        </w:rPr>
        <w:t xml:space="preserve">10. ServiceId를 URL이나 클래스명만으로 대체</w:t>
      </w:r>
      <w:r>
        <w:br/>
      </w:r>
      <w:r>
        <w:rPr>
          <w:rStyle w:val="VerbatimChar"/>
        </w:rPr>
        <w:t xml:space="preserve">11. OM Catalog 미등록 상태로 완료 판정</w:t>
      </w:r>
      <w:r>
        <w:br/>
      </w:r>
      <w:r>
        <w:rPr>
          <w:rStyle w:val="VerbatimChar"/>
        </w:rPr>
        <w:t xml:space="preserve">12. 테스트 없이 BUILD SUCCESSFUL만 보고 완료 판정</w:t>
      </w:r>
      <w:r>
        <w:br/>
      </w:r>
      <w:r>
        <w:rPr>
          <w:rStyle w:val="VerbatimChar"/>
        </w:rPr>
        <w:t xml:space="preserve">13. 응답 성공만 확인하고 거래로그를 확인하지 않음</w:t>
      </w:r>
      <w:r>
        <w:br/>
      </w:r>
      <w:r>
        <w:rPr>
          <w:rStyle w:val="VerbatimChar"/>
        </w:rPr>
        <w:t xml:space="preserve">14. 다른 업무 WAR의 Java 클래스를 직접 Import</w:t>
      </w:r>
      <w:r>
        <w:br/>
      </w:r>
      <w:r>
        <w:rPr>
          <w:rStyle w:val="VerbatimChar"/>
        </w:rPr>
        <w:t xml:space="preserve">15. 운영 Profile에서 H2 schema.sql 자동 실행</w:t>
      </w:r>
      <w:r>
        <w:br/>
      </w:r>
      <w:r>
        <w:rPr>
          <w:rStyle w:val="VerbatimChar"/>
        </w:rPr>
        <w:t xml:space="preserve">16. 실제 실행하지 않은 명령을 성공했다고 보고</w:t>
      </w:r>
    </w:p>
    <w:p>
      <w:r>
        <w:pict>
          <v:rect style="width:0;height:1.5pt" o:hralign="center" o:hrstd="t" o:hr="t"/>
        </w:pict>
      </w:r>
    </w:p>
    <w:bookmarkEnd w:id="88"/>
    <w:bookmarkStart w:id="94" w:name="최종-결과-보고-형식"/>
    <w:p>
      <w:pPr>
        <w:pStyle w:val="Heading1"/>
      </w:pPr>
      <w:r>
        <w:t xml:space="preserve">22. 최종 결과 보고 형식</w:t>
      </w:r>
    </w:p>
    <w:p>
      <w:pPr>
        <w:pStyle w:val="FirstParagraph"/>
      </w:pPr>
      <w:r>
        <w:t xml:space="preserve">모든 작업이 끝나면 다음 순서로 보고하라.</w:t>
      </w:r>
    </w:p>
    <w:bookmarkStart w:id="89" w:name="구현-요약"/>
    <w:p>
      <w:pPr>
        <w:pStyle w:val="Heading2"/>
      </w:pPr>
      <w:r>
        <w:t xml:space="preserve">22.1 구현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AV.AssetValuation.inquiry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AV-INQ-0001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bootRun 포트</w:t>
            </w:r>
          </w:p>
        </w:tc>
        <w:tc>
          <w:tcPr/>
          <w:p>
            <w:pPr>
              <w:pStyle w:val="Compact"/>
            </w:pPr>
            <w:r>
              <w:t xml:space="preserve">실제 적용값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av.war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/av/online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객체</w:t>
            </w:r>
          </w:p>
        </w:tc>
        <w:tc>
          <w:tcPr/>
          <w:p>
            <w:pPr>
              <w:pStyle w:val="Compact"/>
            </w:pPr>
            <w:r>
              <w:t xml:space="preserve">실제 확정값 또는 미확정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성공/실패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Route</w:t>
            </w:r>
          </w:p>
        </w:tc>
        <w:tc>
          <w:tcPr/>
          <w:p>
            <w:pPr>
              <w:pStyle w:val="Compact"/>
            </w:pPr>
            <w:r>
              <w:t xml:space="preserve">등록/미등록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Catalog</w:t>
            </w:r>
          </w:p>
        </w:tc>
        <w:tc>
          <w:tcPr/>
          <w:p>
            <w:pPr>
              <w:pStyle w:val="Compact"/>
            </w:pPr>
            <w:r>
              <w:t xml:space="preserve">등록/미등록</w:t>
            </w:r>
          </w:p>
        </w:tc>
      </w:tr>
    </w:tbl>
    <w:bookmarkEnd w:id="89"/>
    <w:bookmarkStart w:id="90" w:name="변경-파일-목록"/>
    <w:p>
      <w:pPr>
        <w:pStyle w:val="Heading2"/>
      </w:pPr>
      <w:r>
        <w:t xml:space="preserve">22.2 변경 파일 목록</w:t>
      </w:r>
    </w:p>
    <w:p>
      <w:pPr>
        <w:pStyle w:val="SourceCode"/>
      </w:pPr>
      <w:r>
        <w:rPr>
          <w:rStyle w:val="VerbatimChar"/>
        </w:rPr>
        <w:t xml:space="preserve">신규 파일</w:t>
      </w:r>
      <w:r>
        <w:br/>
      </w:r>
      <w:r>
        <w:rPr>
          <w:rStyle w:val="VerbatimChar"/>
        </w:rPr>
        <w:t xml:space="preserve">수정 파일</w:t>
      </w:r>
      <w:r>
        <w:br/>
      </w:r>
      <w:r>
        <w:rPr>
          <w:rStyle w:val="VerbatimChar"/>
        </w:rPr>
        <w:t xml:space="preserve">삭제 파일</w:t>
      </w:r>
      <w:r>
        <w:br/>
      </w:r>
      <w:r>
        <w:rPr>
          <w:rStyle w:val="VerbatimChar"/>
        </w:rPr>
        <w:t xml:space="preserve">설정 변경</w:t>
      </w:r>
      <w:r>
        <w:br/>
      </w:r>
      <w:r>
        <w:rPr>
          <w:rStyle w:val="VerbatimChar"/>
        </w:rPr>
        <w:t xml:space="preserve">DB 변경</w:t>
      </w:r>
      <w:r>
        <w:br/>
      </w:r>
      <w:r>
        <w:rPr>
          <w:rStyle w:val="VerbatimChar"/>
        </w:rPr>
        <w:t xml:space="preserve">운영 기준정보 변경</w:t>
      </w:r>
    </w:p>
    <w:p>
      <w:pPr>
        <w:pStyle w:val="FirstParagraph"/>
      </w:pPr>
      <w:r>
        <w:t xml:space="preserve">각 파일별로 변경 이유를 한 줄씩 설명한다.</w:t>
      </w:r>
    </w:p>
    <w:bookmarkEnd w:id="90"/>
    <w:bookmarkStart w:id="91" w:name="계층-추적표"/>
    <w:p>
      <w:pPr>
        <w:pStyle w:val="Heading2"/>
      </w:pPr>
      <w:r>
        <w:t xml:space="preserve">22.3 계층 추적표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AV.AssetValuation.inquiry</w:t>
            </w:r>
          </w:p>
        </w:tc>
        <w:tc>
          <w:tcPr/>
          <w:p>
            <w:pPr>
              <w:pStyle w:val="Compact"/>
            </w:pPr>
            <w:r>
              <w:t xml:space="preserve">실제 클래스</w:t>
            </w:r>
          </w:p>
        </w:tc>
        <w:tc>
          <w:tcPr/>
          <w:p>
            <w:pPr>
              <w:pStyle w:val="Compact"/>
            </w:pPr>
            <w:r>
              <w:t xml:space="preserve">실제 클래스</w:t>
            </w:r>
          </w:p>
        </w:tc>
        <w:tc>
          <w:tcPr/>
          <w:p>
            <w:pPr>
              <w:pStyle w:val="Compact"/>
            </w:pPr>
            <w:r>
              <w:t xml:space="preserve">실제 클래스</w:t>
            </w:r>
          </w:p>
        </w:tc>
        <w:tc>
          <w:tcPr/>
          <w:p>
            <w:pPr>
              <w:pStyle w:val="Compact"/>
            </w:pPr>
            <w:r>
              <w:t xml:space="preserve">실제 클래스</w:t>
            </w:r>
          </w:p>
        </w:tc>
        <w:tc>
          <w:tcPr/>
          <w:p>
            <w:pPr>
              <w:pStyle w:val="Compact"/>
            </w:pPr>
            <w:r>
              <w:t xml:space="preserve">실제 클래스</w:t>
            </w:r>
          </w:p>
        </w:tc>
        <w:tc>
          <w:tcPr/>
          <w:p>
            <w:pPr>
              <w:pStyle w:val="Compact"/>
            </w:pPr>
            <w:r>
              <w:t xml:space="preserve">실제 클래스</w:t>
            </w:r>
          </w:p>
        </w:tc>
        <w:tc>
          <w:tcPr/>
          <w:p>
            <w:pPr>
              <w:pStyle w:val="Compact"/>
            </w:pPr>
            <w:r>
              <w:t xml:space="preserve">실제 ID</w:t>
            </w:r>
          </w:p>
        </w:tc>
        <w:tc>
          <w:tcPr/>
          <w:p>
            <w:pPr>
              <w:pStyle w:val="Compact"/>
            </w:pPr>
            <w:r>
              <w:t xml:space="preserve">실제 객체</w:t>
            </w:r>
          </w:p>
        </w:tc>
      </w:tr>
    </w:tbl>
    <w:bookmarkEnd w:id="91"/>
    <w:bookmarkStart w:id="92" w:name="검증-명령과-결과"/>
    <w:p>
      <w:pPr>
        <w:pStyle w:val="Heading2"/>
      </w:pPr>
      <w:r>
        <w:t xml:space="preserve">22.4 검증 명령과 결과</w:t>
      </w:r>
    </w:p>
    <w:p>
      <w:pPr>
        <w:pStyle w:val="SourceCode"/>
      </w:pPr>
      <w:r>
        <w:rPr>
          <w:rStyle w:val="VerbatimChar"/>
        </w:rPr>
        <w:t xml:space="preserve">실행한 명령</w:t>
      </w:r>
      <w:r>
        <w:br/>
      </w:r>
      <w:r>
        <w:rPr>
          <w:rStyle w:val="VerbatimChar"/>
        </w:rPr>
        <w:t xml:space="preserve">Exit Code</w:t>
      </w:r>
      <w:r>
        <w:br/>
      </w:r>
      <w:r>
        <w:rPr>
          <w:rStyle w:val="VerbatimChar"/>
        </w:rPr>
        <w:t xml:space="preserve">주요 출력</w:t>
      </w:r>
      <w:r>
        <w:br/>
      </w:r>
      <w:r>
        <w:rPr>
          <w:rStyle w:val="VerbatimChar"/>
        </w:rPr>
        <w:t xml:space="preserve">성공·실패</w:t>
      </w:r>
      <w:r>
        <w:br/>
      </w:r>
      <w:r>
        <w:rPr>
          <w:rStyle w:val="VerbatimChar"/>
        </w:rPr>
        <w:t xml:space="preserve">실패 시 원인</w:t>
      </w:r>
    </w:p>
    <w:p>
      <w:pPr>
        <w:pStyle w:val="FirstParagraph"/>
      </w:pPr>
      <w:r>
        <w:t xml:space="preserve">실행하지 않은 명령은</w:t>
      </w:r>
      <w:r>
        <w:t xml:space="preserve"> </w:t>
      </w:r>
      <w:r>
        <w:rPr>
          <w:rStyle w:val="VerbatimChar"/>
        </w:rPr>
        <w:t xml:space="preserve">미실행</w:t>
      </w:r>
      <w:r>
        <w:t xml:space="preserve">으로 표시한다.</w:t>
      </w:r>
    </w:p>
    <w:bookmarkEnd w:id="92"/>
    <w:bookmarkStart w:id="93" w:name="미완료-사항"/>
    <w:p>
      <w:pPr>
        <w:pStyle w:val="Heading2"/>
      </w:pPr>
      <w:r>
        <w:t xml:space="preserve">22.5 미완료 사항</w:t>
      </w:r>
    </w:p>
    <w:p>
      <w:pPr>
        <w:pStyle w:val="FirstParagraph"/>
      </w:pPr>
      <w:r>
        <w:t xml:space="preserve">다음 항목을 명확히 구분한다.</w:t>
      </w:r>
    </w:p>
    <w:p>
      <w:pPr>
        <w:pStyle w:val="SourceCode"/>
      </w:pPr>
      <w:r>
        <w:rPr>
          <w:rStyle w:val="VerbatimChar"/>
        </w:rPr>
        <w:t xml:space="preserve">완료</w:t>
      </w:r>
      <w:r>
        <w:br/>
      </w:r>
      <w:r>
        <w:rPr>
          <w:rStyle w:val="VerbatimChar"/>
        </w:rPr>
        <w:t xml:space="preserve">부분 완료</w:t>
      </w:r>
      <w:r>
        <w:br/>
      </w:r>
      <w:r>
        <w:rPr>
          <w:rStyle w:val="VerbatimChar"/>
        </w:rPr>
        <w:t xml:space="preserve">미완료</w:t>
      </w:r>
      <w:r>
        <w:br/>
      </w:r>
      <w:r>
        <w:rPr>
          <w:rStyle w:val="VerbatimChar"/>
        </w:rPr>
        <w:t xml:space="preserve">외부 정보 필요</w:t>
      </w:r>
      <w:r>
        <w:br/>
      </w:r>
      <w:r>
        <w:rPr>
          <w:rStyle w:val="VerbatimChar"/>
        </w:rPr>
        <w:t xml:space="preserve">승인 필요</w:t>
      </w:r>
      <w:r>
        <w:br/>
      </w:r>
      <w:r>
        <w:rPr>
          <w:rStyle w:val="VerbatimChar"/>
        </w:rPr>
        <w:t xml:space="preserve">운영 반영 필요</w:t>
      </w:r>
    </w:p>
    <w:p>
      <w:pPr>
        <w:pStyle w:val="FirstParagraph"/>
      </w:pPr>
      <w:r>
        <w:t xml:space="preserve">특히 DB 테이블·컬럼·권한·감사정책이 제공되지 않았다면, 해당 항목을 완료로 보고하지 마라.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최종-완료조건"/>
    <w:p>
      <w:pPr>
        <w:pStyle w:val="Heading1"/>
      </w:pPr>
      <w:r>
        <w:t xml:space="preserve">23. 최종 완료조건</w:t>
      </w:r>
    </w:p>
    <w:p>
      <w:pPr>
        <w:pStyle w:val="FirstParagraph"/>
      </w:pPr>
      <w:r>
        <w:t xml:space="preserve">다음 문장을 증명할 수 있을 때만 작업을 완료했다고 보고하라.</w:t>
      </w:r>
    </w:p>
    <w:p>
      <w:pPr>
        <w:pStyle w:val="SourceCode"/>
      </w:pPr>
      <w:r>
        <w:rPr>
          <w:rStyle w:val="VerbatimChar"/>
        </w:rPr>
        <w:t xml:space="preserve">av-service가 Gradle 멀티모듈에 정상 등록되었고,</w:t>
      </w:r>
      <w:r>
        <w:br/>
      </w:r>
      <w:r>
        <w:rPr>
          <w:rStyle w:val="VerbatimChar"/>
        </w:rPr>
        <w:t xml:space="preserve">NsightWarBootstrap 기반 Spring Boot WAR로 기동되며,</w:t>
      </w:r>
      <w:r>
        <w:br/>
      </w:r>
      <w:r>
        <w:rPr>
          <w:rStyle w:val="VerbatimChar"/>
        </w:rPr>
        <w:t xml:space="preserve">AV.AssetValuation.inquiry ServiceId가</w:t>
      </w:r>
      <w:r>
        <w:br/>
      </w:r>
      <w:r>
        <w:rPr>
          <w:rStyle w:val="VerbatimChar"/>
        </w:rPr>
        <w:t xml:space="preserve">AvAssetValuationHandler에 유일하게 등록되어 있고,</w:t>
      </w:r>
      <w:r>
        <w:br/>
      </w:r>
      <w:r>
        <w:rPr>
          <w:rStyle w:val="VerbatimChar"/>
        </w:rPr>
        <w:t xml:space="preserve">Handler → Facade → Service → Rule → DAO → Mapper 계층을 거쳐</w:t>
      </w:r>
      <w:r>
        <w:br/>
      </w:r>
      <w:r>
        <w:rPr>
          <w:rStyle w:val="VerbatimChar"/>
        </w:rPr>
        <w:t xml:space="preserve">표준 응답을 반환하며,</w:t>
      </w:r>
      <w:r>
        <w:br/>
      </w:r>
      <w:r>
        <w:rPr>
          <w:rStyle w:val="VerbatimChar"/>
        </w:rPr>
        <w:t xml:space="preserve">bootRun 포트에서 POST /av/online 호출이 성공하고,</w:t>
      </w:r>
      <w:r>
        <w:br/>
      </w:r>
      <w:r>
        <w:rPr>
          <w:rStyle w:val="VerbatimChar"/>
        </w:rPr>
        <w:t xml:space="preserve">거래로그·GUID·TraceId·OM 기준정보까지</w:t>
      </w:r>
      <w:r>
        <w:br/>
      </w:r>
      <w:r>
        <w:rPr>
          <w:rStyle w:val="VerbatimChar"/>
        </w:rPr>
        <w:t xml:space="preserve">End-to-End로 추적할 수 있다.</w:t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2026-07-25T12:20:27Z</dcterms:created>
  <dcterms:modified xsi:type="dcterms:W3CDTF">2026-07-25T12:20:27Z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