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아래처럼 문서를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360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</w:t>
      </w:r>
      <w:r w:rsidRPr="00B4355E">
        <w:rPr>
          <w:rFonts w:ascii="굴림" w:eastAsia="굴림" w:hAnsi="굴림" w:cs="굴림"/>
          <w:kern w:val="0"/>
          <w:sz w:val="24"/>
          <w:szCs w:val="24"/>
        </w:rPr>
        <w:t>과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720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</w:t>
      </w:r>
      <w:r w:rsidRPr="00B4355E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함께 비교하는 형식으로 재구성하면 됩니다.</w:t>
      </w:r>
      <w:r w:rsidRPr="00B4355E">
        <w:rPr>
          <w:rFonts w:ascii="굴림" w:eastAsia="굴림" w:hAnsi="굴림" w:cs="굴림"/>
          <w:kern w:val="0"/>
          <w:sz w:val="24"/>
          <w:szCs w:val="24"/>
        </w:rPr>
        <w:br/>
        <w:t xml:space="preserve">여기서는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360 TPS = 기본 운영 기준</w:t>
      </w: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720 TPS = 피크/확장 기준</w:t>
      </w:r>
      <w:r w:rsidRPr="00B4355E">
        <w:rPr>
          <w:rFonts w:ascii="굴림" w:eastAsia="굴림" w:hAnsi="굴림" w:cs="굴림"/>
          <w:kern w:val="0"/>
          <w:sz w:val="24"/>
          <w:szCs w:val="24"/>
        </w:rPr>
        <w:t>으로 정의합니다.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NSIGHT 마케팅플랫폼 </w:t>
      </w:r>
      <w:proofErr w:type="spellStart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용량산정</w:t>
      </w:r>
      <w:proofErr w:type="spellEnd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기준서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360 TPS / 720 TPS 비교 기준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1. 도입 전 </w:t>
      </w:r>
      <w:proofErr w:type="spellStart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안내말</w:t>
      </w:r>
      <w:proofErr w:type="spellEnd"/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본 문서는 농협상호금융 NSIGHT 마케팅플랫폼의 온라인 AP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용량산정을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위해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360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</w:t>
      </w:r>
      <w:r w:rsidRPr="00B4355E">
        <w:rPr>
          <w:rFonts w:ascii="굴림" w:eastAsia="굴림" w:hAnsi="굴림" w:cs="굴림"/>
          <w:kern w:val="0"/>
          <w:sz w:val="24"/>
          <w:szCs w:val="24"/>
        </w:rPr>
        <w:t>과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720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</w:t>
      </w:r>
      <w:r w:rsidRPr="00B4355E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함께 비교하여 제시한다.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용량산정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기준은 전체 사용자 21,600명, 설계 세션 26,000~28,000개, 목표 응답시간 3초, 8 vCPU / 32GB VM, VM당 250 TPS를 기준으로 정리되어 있다. 이 기준에서 360 TPS는 5% 동시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요청률에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해당하는 기본 운영 기준이고, 720 TPS는 10% 동시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요청률에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해당하는 피크 설계 기준이다.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2. 공통 산정 전제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002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공통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지점 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3,600개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지점당 사용자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 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설계 세션 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 세션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p95 3초 이하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VM 기준 사양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AP 운영 방식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2센터 Active-Active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세션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유지시간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120분 기본 / 180분 예외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DB SQL 평균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 목표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DB SQL p95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이하 목표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세션 수는 전체 로그인 유지 규모이고, TPS는 실제 동시에 거래를 요청하는 사용자 기준으로 산정한다. 따라서 전체 세션 26,000~28,000개를 그대로 TPS로 환산하면 안 된다.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3. 360 TPS / 720 TPS 산정 비교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TPS = 동시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요청자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수 ÷ 목표 응답시간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820"/>
        <w:gridCol w:w="2895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적용 의미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피크/확장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5%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10%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1,080명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2,160명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산정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적용 목적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일반 업무시간 안정 운영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업무 집중·피크·확장 검증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기존 기준에서도 21,600명 기준 5% 동시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요청률은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360 TPS, 10% 동시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요청률은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720 TPS로 산정되어 있다.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4. AP 수량 산정 비교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4.1 단순 VM 수량 산정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필요 VM 수 = 목표 TPS ÷ VM당 처리 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00"/>
        <w:gridCol w:w="1615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목표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단순 필요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단순 처리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가능량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500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750 TPS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lastRenderedPageBreak/>
        <w:t>단순 산정만 보면 360 TPS는 2대, 720 TPS는 3대가 필요하다. 그러나 AP Active-Active 구조에서는 한 센터 장애 시 나머지 센터가 전체 TPS를 수용해야 하므로 센터 단위 여유를 반드시 반영해야 한다.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4.2 센터 장애 고려 AP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559"/>
        <w:gridCol w:w="2792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단일 센터 최소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N+1 포함 센터당 권장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전체 권장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단일 센터 처리능력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 × 250 = 750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4대 × 250 = 1,000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 시 수용 여부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360 TPS 수용 가능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720 TPS 수용 가능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 + AP 1대 장애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2대 × 250 = 500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 × 250 = 750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최종 판정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안정적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안정적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5. 최종 AP 구성 비교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5.1 360 TPS 기준 구성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[센터1]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AP 3대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[센터2]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AP 3대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전체 AP = 6대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정상 운영 시: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전체 360 TPS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센터1 약 180 TPS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센터2 약 180 TPS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센터1 장애 시: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센터2 AP 3대가 전체 360 TPS 수용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3대 × 250 TPS = 750 TPS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lastRenderedPageBreak/>
        <w:t>센터 장애와 AP 1대 장애가 동시에 발생해도: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잔여 AP 2대 × 250 TPS = 500 TPS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→ 360 TPS 수용 가능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따라서 360 TPS 기준에서는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센터당 3대, 전체 6대</w:t>
      </w:r>
      <w:r w:rsidRPr="00B4355E">
        <w:rPr>
          <w:rFonts w:ascii="굴림" w:eastAsia="굴림" w:hAnsi="굴림" w:cs="굴림"/>
          <w:kern w:val="0"/>
          <w:sz w:val="24"/>
          <w:szCs w:val="24"/>
        </w:rPr>
        <w:t>가 권장 구성이다.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5.2 720 TPS 기준 구성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[센터1]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AP 4대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[센터2]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AP 4대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전체 AP = 8대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정상 운영 시: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전체 720 TPS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센터1 약 360 TPS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센터2 약 360 TPS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센터1 장애 시: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센터2 AP 4대가 전체 720 TPS 수용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4대 × 250 TPS = 1,000 TPS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센터 장애와 AP 1대 장애가 동시에 발생해도: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잔여 AP 3대 × 250 TPS = 750 TPS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→ 720 TPS 수용 가능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따라서 720 TPS 기준에서는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센터당 4대, 전체 8대</w:t>
      </w:r>
      <w:r w:rsidRPr="00B4355E">
        <w:rPr>
          <w:rFonts w:ascii="굴림" w:eastAsia="굴림" w:hAnsi="굴림" w:cs="굴림"/>
          <w:kern w:val="0"/>
          <w:sz w:val="24"/>
          <w:szCs w:val="24"/>
        </w:rPr>
        <w:t>가 권장 구성이다.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6. 세션 분포 비교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전체 세션은 두 기준 모두 동일하게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26,000~28,000 세션</w:t>
      </w:r>
      <w:r w:rsidRPr="00B4355E">
        <w:rPr>
          <w:rFonts w:ascii="굴림" w:eastAsia="굴림" w:hAnsi="굴림" w:cs="굴림"/>
          <w:kern w:val="0"/>
          <w:sz w:val="24"/>
          <w:szCs w:val="24"/>
        </w:rPr>
        <w:t>을 수용한다.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873"/>
        <w:gridCol w:w="1888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구분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전체 AP 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AP 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전체 세션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정상 시 센터당 세션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13,000~14,000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13,000~14,000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정상 시 VM당 세션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4,300~4,700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3,250~3,500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 시 VM당 세션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8,700~9,300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6,500~7,000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여기서 중요한 차이는 </w:t>
      </w: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360 TPS 기준은 AP 수가 적어 VM당 세션 밀도가 높다</w:t>
      </w:r>
      <w:r w:rsidRPr="00B4355E">
        <w:rPr>
          <w:rFonts w:ascii="굴림" w:eastAsia="굴림" w:hAnsi="굴림" w:cs="굴림"/>
          <w:kern w:val="0"/>
          <w:sz w:val="24"/>
          <w:szCs w:val="24"/>
        </w:rPr>
        <w:t>는 점이다.</w:t>
      </w:r>
      <w:r w:rsidRPr="00B4355E">
        <w:rPr>
          <w:rFonts w:ascii="굴림" w:eastAsia="굴림" w:hAnsi="굴림" w:cs="굴림"/>
          <w:kern w:val="0"/>
          <w:sz w:val="24"/>
          <w:szCs w:val="24"/>
        </w:rPr>
        <w:br/>
        <w:t xml:space="preserve">따라서 360 TPS 기준 전체 6대 구성은 TPS 관점에서는 충분하지만,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세션 복제와 JVM Heap 관점에서는 세션 크기 최소화가 더 중요하다. 기존 기준에서도 세션은 최소 정보만 저장하고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고객조회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결과, Single View 결과,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거래목록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>, 캠페인 대상자 목록 등은 세션에 저장하지 않는 것으로 정리되어 있다.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7. Tomcat 설정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468"/>
        <w:gridCol w:w="1528"/>
        <w:gridCol w:w="2955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server.tomcat.threads.max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동시 요청 처리 Thread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minSpareThreads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최소 대기 Thread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Thread 포화 시 대기 Queue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최대 연결 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첫 HTTP 요청 대기시간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다음 요청 대기시간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maxKeepAliveRequests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연결당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최대 요청 수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7.1 360 TPS 기준 설정 예시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tomcat: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threads: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max: 300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min-spare: 100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accept-count: 150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max-connections: 8192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connection-timeout: 10s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keep-alive-timeout: 60s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max-keep-alive-requests: 100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7.2 720 TPS 기준 설정 예시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tomcat: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threads: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max: 500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min-spare: 100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accept-count: 200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max-connections: 8192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connection-timeout: 10s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keep-alive-timeout: 60s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max-keep-alive-requests: 100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720 TPS 기준에서는 VM당 250 TPS를 안정적으로 달성해야 하므로 평균 응답시간 1.0~1.2초 수준, p95 3초 이하, Busy Thread 70~80% 이하가 성능테스트에서 확인되어야 한다.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8. </w:t>
      </w:r>
      <w:proofErr w:type="spellStart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HikariCP</w:t>
      </w:r>
      <w:proofErr w:type="spellEnd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설정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600"/>
        <w:gridCol w:w="1600"/>
        <w:gridCol w:w="2932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일반 마케팅 AP Pool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/일반 업무 포함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Pool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RDW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고빈도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minimum-idle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10~15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최소 유휴 Connection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connection-timeout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Pool 대기 상한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validation-timeout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 검증 상한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idle-timeout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600000ms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600000ms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max-lifetime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1800000ms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1800000ms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30분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8.1 360 TPS 기준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Hikari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30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minimum-idle: 10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max-lifetime: 1800000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SingleView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AP는 다음처럼 둔다.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40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minimum-idle: 10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max-lifetime: 1800000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8.2 720 TPS 기준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>Hikari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50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minimum-idle: 10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max-lifetime: 1800000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SingleView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AP는 다음처럼 둔다.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B4355E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B4355E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60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minimum-idle: 15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B4355E" w:rsidRPr="00B4355E" w:rsidRDefault="00B4355E" w:rsidP="00B4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4355E">
        <w:rPr>
          <w:rFonts w:ascii="굴림체" w:eastAsia="굴림체" w:hAnsi="굴림체" w:cs="굴림체"/>
          <w:kern w:val="0"/>
          <w:sz w:val="24"/>
          <w:szCs w:val="24"/>
        </w:rPr>
        <w:t xml:space="preserve">      max-lifetime: 1800000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단,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Hikari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Pool은 AP 1대 기준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설정값이다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. 전체 AP 대수와 업무 유형별 Pool을 합산하여 RDW/ADW 전체 DB Session 허용치 이내인지 반드시 </w:t>
      </w:r>
      <w:r w:rsidRPr="00B4355E">
        <w:rPr>
          <w:rFonts w:ascii="굴림" w:eastAsia="굴림" w:hAnsi="굴림" w:cs="굴림"/>
          <w:kern w:val="0"/>
          <w:sz w:val="24"/>
          <w:szCs w:val="24"/>
        </w:rPr>
        <w:lastRenderedPageBreak/>
        <w:t>검증해야 한다. 자원 경합 차단 원칙에서도 온라인, 배치, 분석, 연계 자원이 동일 자원을 경쟁하지 않도록 DB 세션과 Connection Pool을 통제해야 한다고 정리되어 있다.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9. JVM 설정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740"/>
        <w:gridCol w:w="1740"/>
        <w:gridCol w:w="2656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VM Memory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32GB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32GB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일반 AP Heap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Heap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12~14GB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14GB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720 TPS는 14GB 권장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</w:t>
            </w: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MaxGCPauseMillis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Heap 사용률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Full GC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중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미발생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중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미발생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동일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TPS가 다르더라도 JVM을 과도하게 줄이지 않는 것이 좋다. 세션 수, 로그, APM, 공통 객체, 일시적 피크, 장애 전환 시 부하는 동일하게 고려해야 하기 때문이다.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10. Timeout 기준 비교</w: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t>Timeout은 360 TPS와 720 TPS 모두 동일하게 유지한다.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1478"/>
        <w:gridCol w:w="1478"/>
        <w:gridCol w:w="2857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Timeout 항목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DB Query 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SQL 장기 실행 차단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Connection 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Pool 대기 상한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Spring Transaction 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업무 트랜잭션 상한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Request 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응답 대기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첫 요청 대기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다음 요청 대기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L4 Idle Timeout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70~90초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70~90초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보다 길게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기존 문서에서 L4 Idle Timeout을 10~15초로 보는 경우가 있었다면, Tomcat </w:t>
      </w:r>
      <w:proofErr w:type="spellStart"/>
      <w:r w:rsidRPr="00B4355E">
        <w:rPr>
          <w:rFonts w:ascii="굴림" w:eastAsia="굴림" w:hAnsi="굴림" w:cs="굴림"/>
          <w:kern w:val="0"/>
          <w:sz w:val="24"/>
          <w:szCs w:val="24"/>
        </w:rPr>
        <w:t>keepAliveTimeout</w:t>
      </w:r>
      <w:proofErr w:type="spellEnd"/>
      <w:r w:rsidRPr="00B4355E">
        <w:rPr>
          <w:rFonts w:ascii="굴림" w:eastAsia="굴림" w:hAnsi="굴림" w:cs="굴림"/>
          <w:kern w:val="0"/>
          <w:sz w:val="24"/>
          <w:szCs w:val="24"/>
        </w:rPr>
        <w:t xml:space="preserve"> 60초 기준에서는 L4 Idle Timeout을 70~90초로 맞추는 것이 더 안전하다.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11. 운영 </w:t>
      </w:r>
      <w:proofErr w:type="spellStart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임계치</w:t>
      </w:r>
      <w:proofErr w:type="spellEnd"/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612"/>
        <w:gridCol w:w="1627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운영 지표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Tomcat Busy Thread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JVM Heap 사용률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 사용률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DB SQL 평균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DB SQL p95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GC Pause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100~200ms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100~200ms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Tomcat p95 응답시간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 이하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 이하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Full GC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0회 목표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0회 목표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12. 360 TPS / 720 TPS 최종 비교표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310"/>
        <w:gridCol w:w="2205"/>
      </w:tblGrid>
      <w:tr w:rsidR="00B4355E" w:rsidRPr="00B4355E" w:rsidTr="00B43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360 TPS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720 TPS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기준 의미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기준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피크/확장 기준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5%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10%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1,080명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약 2,160명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VM당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단순 필요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권장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전체 권장 VM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6대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8대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단일 센터 처리능력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750 TPS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1,000 TPS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정상 시 VM당 세션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4,300~4,700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3,250~3,500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 시 VM당 세션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8,700~9,300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6,500~7,000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200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AP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60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JVM Heap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12GB / 12~14GB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12GB / 14GB</w:t>
            </w:r>
          </w:p>
        </w:tc>
      </w:tr>
      <w:tr w:rsidR="00B4355E" w:rsidRPr="00B4355E" w:rsidTr="00B43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적용 판단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비용·운영 효율 중심</w:t>
            </w:r>
          </w:p>
        </w:tc>
        <w:tc>
          <w:tcPr>
            <w:tcW w:w="0" w:type="auto"/>
            <w:vAlign w:val="center"/>
            <w:hideMark/>
          </w:tcPr>
          <w:p w:rsidR="00B4355E" w:rsidRPr="00B4355E" w:rsidRDefault="00B4355E" w:rsidP="00B435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55E">
              <w:rPr>
                <w:rFonts w:ascii="굴림" w:eastAsia="굴림" w:hAnsi="굴림" w:cs="굴림"/>
                <w:kern w:val="0"/>
                <w:sz w:val="24"/>
                <w:szCs w:val="24"/>
              </w:rPr>
              <w:t>안정성·확장성 중심</w:t>
            </w:r>
          </w:p>
        </w:tc>
      </w:tr>
    </w:tbl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13. 문서 결론 문구</w:t>
      </w:r>
    </w:p>
    <w:p w:rsidR="00B4355E" w:rsidRPr="00B4355E" w:rsidRDefault="00B4355E" w:rsidP="00B4355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NSIGHT 마케팅플랫폼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용량산정은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360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기준안과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720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기준안을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병행 제시한다. 360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기준안은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전체 사용자 21,600명 중 약 5%가 동시에 거래를 요청하는 기본 운영 기준이며, AP Active-Active 및 센터 장애 대응을 고려할 때 센터당 3대, 전체 6대 구성이 적정하다. 720 TPS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기준안은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약 10% 동시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요청률을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가정한 피크/확장 기준이며, 센터 장애 및 AP 장애 여유를 고려할 때 센터당 4대, 전체 8대 구성이 적정하다. 두 기준 모두 세션 수용 기준은 26,000~28,000 세션으로 동일하게 유지하며, 세션은 120분 기본, 장시간 업무는 180분 예외로 적용한다. 360 TPS 기준은 비용과 운영 효율성이 우수하고, 720 TPS 기준은 피크 대응과 확장 여유가 우수하다. 최종 적용 기준은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선도개발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성능테스트에서 VM당 실측 TPS, DB SQL 평균,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Hikari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사용률, Tomcat Busy Thread, GC Pause를 검증한 후 확정한다.</w:t>
      </w:r>
    </w:p>
    <w:p w:rsidR="00B4355E" w:rsidRPr="00B4355E" w:rsidRDefault="00B4355E" w:rsidP="00B435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4355E" w:rsidRPr="00B4355E" w:rsidRDefault="00B4355E" w:rsidP="00B435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4355E">
        <w:rPr>
          <w:rFonts w:ascii="굴림" w:eastAsia="굴림" w:hAnsi="굴림" w:cs="굴림"/>
          <w:b/>
          <w:bCs/>
          <w:kern w:val="36"/>
          <w:sz w:val="48"/>
          <w:szCs w:val="48"/>
        </w:rPr>
        <w:t>14. 한 줄 결론</w:t>
      </w:r>
    </w:p>
    <w:p w:rsidR="00B4355E" w:rsidRPr="00B4355E" w:rsidRDefault="00B4355E" w:rsidP="00B4355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360 TPS 기준은 센터당 3대·전체 6대, 720 TPS 기준은 센터당 4대·전체 8대이며, 문서는 두 기준을 “기본 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운영안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”과 “피크/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확장안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proofErr w:type="spellStart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B4355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병행 제시하는 것이 가장 설득력 있습니다.</w:t>
      </w:r>
    </w:p>
    <w:p w:rsidR="007469B6" w:rsidRPr="00B4355E" w:rsidRDefault="00B4355E">
      <w:bookmarkStart w:id="0" w:name="_GoBack"/>
      <w:bookmarkEnd w:id="0"/>
    </w:p>
    <w:sectPr w:rsidR="007469B6" w:rsidRPr="00B435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55E"/>
    <w:rsid w:val="008F6E20"/>
    <w:rsid w:val="00B4355E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36E159-A35B-4407-AE11-31030890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435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435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355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4355E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4355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4355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B435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4355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4355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4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7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1119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2026-05-25T09:35:00Z</dcterms:created>
  <dcterms:modified xsi:type="dcterms:W3CDTF">2026-05-25T09:35:00Z</dcterms:modified>
</cp:coreProperties>
</file>