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anumGothic" w:hAnsi="NanumGothic" w:eastAsia="NanumGothic"/>
          <w:b/>
          <w:color w:val="1F4E79"/>
          <w:sz w:val="48"/>
        </w:rPr>
        <w:t>NSIGHT 마케팅플랫폼</w:t>
        <w:br/>
        <w:t>환경설정 작업 가이드</w:t>
      </w:r>
    </w:p>
    <w:p>
      <w:pPr>
        <w:jc w:val="center"/>
      </w:pPr>
      <w:r>
        <w:rPr>
          <w:rFonts w:ascii="NanumGothic" w:hAnsi="NanumGothic" w:eastAsia="NanumGothic"/>
          <w:color w:val="595959"/>
          <w:sz w:val="28"/>
        </w:rPr>
        <w:t>6000개 지점 · 지점당 6명 · 실사용 동시 요청자 기준</w:t>
      </w:r>
    </w:p>
    <w:p>
      <w:pPr>
        <w:spacing w:before="800"/>
        <w:jc w:val="center"/>
      </w:pPr>
      <w:r>
        <w:rPr>
          <w:rFonts w:ascii="NanumGothic" w:hAnsi="NanumGothic" w:eastAsia="NanumGothic"/>
          <w:color w:val="5A5A5A"/>
          <w:sz w:val="21"/>
        </w:rPr>
        <w:t>기준: IaaS VM 기반 Java/Tomcat/Spring Boot 정보계 AP</w:t>
        <w:br/>
        <w:t>목표 응답시간 p95 3초 · AP Active-Active · RDW/ADW 분리</w:t>
      </w:r>
    </w:p>
    <w:p>
      <w:r>
        <w:br w:type="page"/>
      </w:r>
    </w:p>
    <w:p>
      <w:pPr>
        <w:pStyle w:val="Heading1"/>
      </w:pPr>
      <w:r>
        <w:rPr>
          <w:rFonts w:ascii="NanumGothic" w:hAnsi="NanumGothic" w:eastAsia="NanumGothic"/>
        </w:rPr>
        <w:t>1. 문서 개요</w:t>
      </w:r>
    </w:p>
    <w:p>
      <w:r>
        <w:rPr>
          <w:rFonts w:ascii="NanumGothic" w:hAnsi="NanumGothic" w:eastAsia="NanumGothic"/>
          <w:sz w:val="20"/>
        </w:rPr>
        <w:t>본 문서는 농협상호금융 NSIGHT 마케팅플랫폼의 환경설정 기준을 6000개 지점, 지점당 6명, 전체 사용자 36,000명을 기준으로 정리한 작업 가이드이다. 핵심은 전체 사용자 수를 그대로 TPS로 환산하지 않고, 실제 동시에 요청을 발생시키는 실사용 동시 요청자를 기준으로 Tomcat Thread, DB Connection Pool, JVM Heap, Timeout, 세션, L4, 모니터링 값을 산정하는 것이다.</w:t>
      </w:r>
    </w:p>
    <w:tbl>
      <w:tblPr>
        <w:tblW w:type="auto" w:w="0"/>
        <w:jc w:val="center"/>
        <w:tblLook w:firstColumn="1" w:firstRow="1" w:lastColumn="0" w:lastRow="0" w:noHBand="0" w:noVBand="1" w:val="04A0"/>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Pr>
      <w:tblGrid>
        <w:gridCol w:w="10312"/>
      </w:tblGrid>
      <w:tr>
        <w:tc>
          <w:tcPr>
            <w:tcW w:type="dxa" w:w="10312"/>
            <w:shd w:fill="EAF2F8"/>
          </w:tcPr>
          <w:p>
            <w:pPr>
              <w:spacing w:after="0"/>
            </w:pPr>
            <w:r>
              <w:rPr>
                <w:rFonts w:ascii="NanumGothic" w:hAnsi="NanumGothic" w:eastAsia="NanumGothic"/>
                <w:b/>
                <w:color w:val="1F4E79"/>
                <w:sz w:val="18"/>
              </w:rPr>
              <w:t xml:space="preserve">핵심 정리: </w:t>
            </w:r>
            <w:r>
              <w:rPr>
                <w:rFonts w:ascii="NanumGothic" w:hAnsi="NanumGothic" w:eastAsia="NanumGothic"/>
                <w:sz w:val="18"/>
              </w:rPr>
              <w:t>세션 수는 로그인 유지 규모이고, TPS·Thread·DB Connection Pool·AP 수량은 실사용 동시 요청자 기준으로 산정한다.</w:t>
            </w:r>
          </w:p>
        </w:tc>
      </w:tr>
    </w:tbl>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37"/>
        <w:gridCol w:w="3437"/>
        <w:gridCol w:w="3437"/>
      </w:tblGrid>
      <w:tr>
        <w:tc>
          <w:tcPr>
            <w:tcW w:type="dxa" w:w="2268"/>
            <w:vAlign w:val="center"/>
            <w:shd w:fill="1F4E79"/>
          </w:tcPr>
          <w:p>
            <w:pPr>
              <w:jc w:val="center"/>
            </w:pPr>
            <w:r/>
            <w:r>
              <w:rPr>
                <w:rFonts w:ascii="NanumGothic" w:hAnsi="NanumGothic" w:eastAsia="NanumGothic"/>
                <w:b/>
                <w:color w:val="FFFFFF"/>
                <w:sz w:val="17"/>
              </w:rPr>
              <w:t>구분</w:t>
            </w:r>
          </w:p>
        </w:tc>
        <w:tc>
          <w:tcPr>
            <w:tcW w:type="dxa" w:w="2835"/>
            <w:vAlign w:val="center"/>
            <w:shd w:fill="1F4E79"/>
          </w:tcPr>
          <w:p>
            <w:pPr>
              <w:jc w:val="center"/>
            </w:pPr>
            <w:r/>
            <w:r>
              <w:rPr>
                <w:rFonts w:ascii="NanumGothic" w:hAnsi="NanumGothic" w:eastAsia="NanumGothic"/>
                <w:b/>
                <w:color w:val="FFFFFF"/>
                <w:sz w:val="17"/>
              </w:rPr>
              <w:t>기준값</w:t>
            </w:r>
          </w:p>
        </w:tc>
        <w:tc>
          <w:tcPr>
            <w:tcW w:type="dxa" w:w="4535"/>
            <w:vAlign w:val="center"/>
            <w:shd w:fill="1F4E79"/>
          </w:tcPr>
          <w:p>
            <w:pPr>
              <w:jc w:val="center"/>
            </w:pPr>
            <w:r/>
            <w:r>
              <w:rPr>
                <w:rFonts w:ascii="NanumGothic" w:hAnsi="NanumGothic" w:eastAsia="NanumGothic"/>
                <w:b/>
                <w:color w:val="FFFFFF"/>
                <w:sz w:val="17"/>
              </w:rPr>
              <w:t>설명</w:t>
            </w:r>
          </w:p>
        </w:tc>
      </w:tr>
      <w:tr>
        <w:tc>
          <w:tcPr>
            <w:tcW w:type="dxa" w:w="2268"/>
            <w:vAlign w:val="center"/>
          </w:tcPr>
          <w:p>
            <w:r/>
            <w:r>
              <w:rPr>
                <w:rFonts w:ascii="NanumGothic" w:hAnsi="NanumGothic" w:eastAsia="NanumGothic"/>
                <w:b w:val="0"/>
                <w:sz w:val="16"/>
              </w:rPr>
              <w:t>지점 수</w:t>
            </w:r>
          </w:p>
        </w:tc>
        <w:tc>
          <w:tcPr>
            <w:tcW w:type="dxa" w:w="2835"/>
            <w:vAlign w:val="center"/>
          </w:tcPr>
          <w:p>
            <w:pPr>
              <w:jc w:val="center"/>
            </w:pPr>
            <w:r/>
            <w:r>
              <w:rPr>
                <w:rFonts w:ascii="NanumGothic" w:hAnsi="NanumGothic" w:eastAsia="NanumGothic"/>
                <w:b w:val="0"/>
                <w:sz w:val="16"/>
              </w:rPr>
              <w:t>6,000개</w:t>
            </w:r>
          </w:p>
        </w:tc>
        <w:tc>
          <w:tcPr>
            <w:tcW w:type="dxa" w:w="4535"/>
            <w:vAlign w:val="center"/>
          </w:tcPr>
          <w:p>
            <w:r/>
            <w:r>
              <w:rPr>
                <w:rFonts w:ascii="NanumGothic" w:hAnsi="NanumGothic" w:eastAsia="NanumGothic"/>
                <w:b w:val="0"/>
                <w:sz w:val="16"/>
              </w:rPr>
              <w:t>환경설정 산정 기준 지점 수</w:t>
            </w:r>
          </w:p>
        </w:tc>
      </w:tr>
      <w:tr>
        <w:tc>
          <w:tcPr>
            <w:tcW w:type="dxa" w:w="2268"/>
            <w:vAlign w:val="center"/>
            <w:shd w:fill="F7F9FB"/>
          </w:tcPr>
          <w:p>
            <w:r/>
            <w:r>
              <w:rPr>
                <w:rFonts w:ascii="NanumGothic" w:hAnsi="NanumGothic" w:eastAsia="NanumGothic"/>
                <w:b w:val="0"/>
                <w:sz w:val="16"/>
              </w:rPr>
              <w:t>지점당 사용자</w:t>
            </w:r>
          </w:p>
        </w:tc>
        <w:tc>
          <w:tcPr>
            <w:tcW w:type="dxa" w:w="2835"/>
            <w:vAlign w:val="center"/>
            <w:shd w:fill="F7F9FB"/>
          </w:tcPr>
          <w:p>
            <w:pPr>
              <w:jc w:val="center"/>
            </w:pPr>
            <w:r/>
            <w:r>
              <w:rPr>
                <w:rFonts w:ascii="NanumGothic" w:hAnsi="NanumGothic" w:eastAsia="NanumGothic"/>
                <w:b w:val="0"/>
                <w:sz w:val="16"/>
              </w:rPr>
              <w:t>6명</w:t>
            </w:r>
          </w:p>
        </w:tc>
        <w:tc>
          <w:tcPr>
            <w:tcW w:type="dxa" w:w="4535"/>
            <w:vAlign w:val="center"/>
            <w:shd w:fill="F7F9FB"/>
          </w:tcPr>
          <w:p>
            <w:r/>
            <w:r>
              <w:rPr>
                <w:rFonts w:ascii="NanumGothic" w:hAnsi="NanumGothic" w:eastAsia="NanumGothic"/>
                <w:b w:val="0"/>
                <w:sz w:val="16"/>
              </w:rPr>
              <w:t>지점 업무 사용자 기준</w:t>
            </w:r>
          </w:p>
        </w:tc>
      </w:tr>
      <w:tr>
        <w:tc>
          <w:tcPr>
            <w:tcW w:type="dxa" w:w="2268"/>
            <w:vAlign w:val="center"/>
          </w:tcPr>
          <w:p>
            <w:r/>
            <w:r>
              <w:rPr>
                <w:rFonts w:ascii="NanumGothic" w:hAnsi="NanumGothic" w:eastAsia="NanumGothic"/>
                <w:b w:val="0"/>
                <w:sz w:val="16"/>
              </w:rPr>
              <w:t>전체 사용자</w:t>
            </w:r>
          </w:p>
        </w:tc>
        <w:tc>
          <w:tcPr>
            <w:tcW w:type="dxa" w:w="2835"/>
            <w:vAlign w:val="center"/>
          </w:tcPr>
          <w:p>
            <w:pPr>
              <w:jc w:val="center"/>
            </w:pPr>
            <w:r/>
            <w:r>
              <w:rPr>
                <w:rFonts w:ascii="NanumGothic" w:hAnsi="NanumGothic" w:eastAsia="NanumGothic"/>
                <w:b w:val="0"/>
                <w:sz w:val="16"/>
              </w:rPr>
              <w:t>36,000명</w:t>
            </w:r>
          </w:p>
        </w:tc>
        <w:tc>
          <w:tcPr>
            <w:tcW w:type="dxa" w:w="4535"/>
            <w:vAlign w:val="center"/>
          </w:tcPr>
          <w:p>
            <w:r/>
            <w:r>
              <w:rPr>
                <w:rFonts w:ascii="NanumGothic" w:hAnsi="NanumGothic" w:eastAsia="NanumGothic"/>
                <w:b w:val="0"/>
                <w:sz w:val="16"/>
              </w:rPr>
              <w:t>6,000 × 6</w:t>
            </w:r>
          </w:p>
        </w:tc>
      </w:tr>
      <w:tr>
        <w:tc>
          <w:tcPr>
            <w:tcW w:type="dxa" w:w="2268"/>
            <w:vAlign w:val="center"/>
            <w:shd w:fill="F7F9FB"/>
          </w:tcPr>
          <w:p>
            <w:r/>
            <w:r>
              <w:rPr>
                <w:rFonts w:ascii="NanumGothic" w:hAnsi="NanumGothic" w:eastAsia="NanumGothic"/>
                <w:b w:val="0"/>
                <w:sz w:val="16"/>
              </w:rPr>
              <w:t>세션 설계 기준</w:t>
            </w:r>
          </w:p>
        </w:tc>
        <w:tc>
          <w:tcPr>
            <w:tcW w:type="dxa" w:w="2835"/>
            <w:vAlign w:val="center"/>
            <w:shd w:fill="F7F9FB"/>
          </w:tcPr>
          <w:p>
            <w:pPr>
              <w:jc w:val="center"/>
            </w:pPr>
            <w:r/>
            <w:r>
              <w:rPr>
                <w:rFonts w:ascii="NanumGothic" w:hAnsi="NanumGothic" w:eastAsia="NanumGothic"/>
                <w:b w:val="0"/>
                <w:sz w:val="16"/>
              </w:rPr>
              <w:t>43,000~47,000 세션</w:t>
            </w:r>
          </w:p>
        </w:tc>
        <w:tc>
          <w:tcPr>
            <w:tcW w:type="dxa" w:w="4535"/>
            <w:vAlign w:val="center"/>
            <w:shd w:fill="F7F9FB"/>
          </w:tcPr>
          <w:p>
            <w:r/>
            <w:r>
              <w:rPr>
                <w:rFonts w:ascii="NanumGothic" w:hAnsi="NanumGothic" w:eastAsia="NanumGothic"/>
                <w:b w:val="0"/>
                <w:sz w:val="16"/>
              </w:rPr>
              <w:t>전체 사용자 36,000명에 20~30% 여유율 반영</w:t>
            </w:r>
          </w:p>
        </w:tc>
      </w:tr>
      <w:tr>
        <w:tc>
          <w:tcPr>
            <w:tcW w:type="dxa" w:w="2268"/>
            <w:vAlign w:val="center"/>
          </w:tcPr>
          <w:p>
            <w:r/>
            <w:r>
              <w:rPr>
                <w:rFonts w:ascii="NanumGothic" w:hAnsi="NanumGothic" w:eastAsia="NanumGothic"/>
                <w:b w:val="0"/>
                <w:sz w:val="16"/>
              </w:rPr>
              <w:t>목표 응답시간</w:t>
            </w:r>
          </w:p>
        </w:tc>
        <w:tc>
          <w:tcPr>
            <w:tcW w:type="dxa" w:w="2835"/>
            <w:vAlign w:val="center"/>
          </w:tcPr>
          <w:p>
            <w:pPr>
              <w:jc w:val="center"/>
            </w:pPr>
            <w:r/>
            <w:r>
              <w:rPr>
                <w:rFonts w:ascii="NanumGothic" w:hAnsi="NanumGothic" w:eastAsia="NanumGothic"/>
                <w:b w:val="0"/>
                <w:sz w:val="16"/>
              </w:rPr>
              <w:t>p95 3초 이하</w:t>
            </w:r>
          </w:p>
        </w:tc>
        <w:tc>
          <w:tcPr>
            <w:tcW w:type="dxa" w:w="4535"/>
            <w:vAlign w:val="center"/>
          </w:tcPr>
          <w:p>
            <w:r/>
            <w:r>
              <w:rPr>
                <w:rFonts w:ascii="NanumGothic" w:hAnsi="NanumGothic" w:eastAsia="NanumGothic"/>
                <w:b w:val="0"/>
                <w:sz w:val="16"/>
              </w:rPr>
              <w:t>일반 온라인 거래 사용자 체감 목표</w:t>
            </w:r>
          </w:p>
        </w:tc>
      </w:tr>
      <w:tr>
        <w:tc>
          <w:tcPr>
            <w:tcW w:type="dxa" w:w="2268"/>
            <w:vAlign w:val="center"/>
            <w:shd w:fill="F7F9FB"/>
          </w:tcPr>
          <w:p>
            <w:r/>
            <w:r>
              <w:rPr>
                <w:rFonts w:ascii="NanumGothic" w:hAnsi="NanumGothic" w:eastAsia="NanumGothic"/>
                <w:b w:val="0"/>
                <w:sz w:val="16"/>
              </w:rPr>
              <w:t>운영 구조</w:t>
            </w:r>
          </w:p>
        </w:tc>
        <w:tc>
          <w:tcPr>
            <w:tcW w:type="dxa" w:w="2835"/>
            <w:vAlign w:val="center"/>
            <w:shd w:fill="F7F9FB"/>
          </w:tcPr>
          <w:p>
            <w:pPr>
              <w:jc w:val="center"/>
            </w:pPr>
            <w:r/>
            <w:r>
              <w:rPr>
                <w:rFonts w:ascii="NanumGothic" w:hAnsi="NanumGothic" w:eastAsia="NanumGothic"/>
                <w:b w:val="0"/>
                <w:sz w:val="16"/>
              </w:rPr>
              <w:t>2센터 Active-Active</w:t>
            </w:r>
          </w:p>
        </w:tc>
        <w:tc>
          <w:tcPr>
            <w:tcW w:type="dxa" w:w="4535"/>
            <w:vAlign w:val="center"/>
            <w:shd w:fill="F7F9FB"/>
          </w:tcPr>
          <w:p>
            <w:r/>
            <w:r>
              <w:rPr>
                <w:rFonts w:ascii="NanumGothic" w:hAnsi="NanumGothic" w:eastAsia="NanumGothic"/>
                <w:b w:val="0"/>
                <w:sz w:val="16"/>
              </w:rPr>
              <w:t>센터 장애 시 잔여 센터 처리 가능성 검증</w:t>
            </w:r>
          </w:p>
        </w:tc>
      </w:tr>
      <w:tr>
        <w:tc>
          <w:tcPr>
            <w:tcW w:type="dxa" w:w="2268"/>
            <w:vAlign w:val="center"/>
          </w:tcPr>
          <w:p>
            <w:r/>
            <w:r>
              <w:rPr>
                <w:rFonts w:ascii="NanumGothic" w:hAnsi="NanumGothic" w:eastAsia="NanumGothic"/>
                <w:b w:val="0"/>
                <w:sz w:val="16"/>
              </w:rPr>
              <w:t>기준 VM</w:t>
            </w:r>
          </w:p>
        </w:tc>
        <w:tc>
          <w:tcPr>
            <w:tcW w:type="dxa" w:w="2835"/>
            <w:vAlign w:val="center"/>
          </w:tcPr>
          <w:p>
            <w:pPr>
              <w:jc w:val="center"/>
            </w:pPr>
            <w:r/>
            <w:r>
              <w:rPr>
                <w:rFonts w:ascii="NanumGothic" w:hAnsi="NanumGothic" w:eastAsia="NanumGothic"/>
                <w:b w:val="0"/>
                <w:sz w:val="16"/>
              </w:rPr>
              <w:t>8 vCPU / 32GB</w:t>
            </w:r>
          </w:p>
        </w:tc>
        <w:tc>
          <w:tcPr>
            <w:tcW w:type="dxa" w:w="4535"/>
            <w:vAlign w:val="center"/>
          </w:tcPr>
          <w:p>
            <w:r/>
            <w:r>
              <w:rPr>
                <w:rFonts w:ascii="NanumGothic" w:hAnsi="NanumGothic" w:eastAsia="NanumGothic"/>
                <w:b w:val="0"/>
                <w:sz w:val="16"/>
              </w:rPr>
              <w:t>기본 Scale-Out 단위</w:t>
            </w:r>
          </w:p>
        </w:tc>
      </w:tr>
      <w:tr>
        <w:tc>
          <w:tcPr>
            <w:tcW w:type="dxa" w:w="2268"/>
            <w:vAlign w:val="center"/>
            <w:shd w:fill="F7F9FB"/>
          </w:tcPr>
          <w:p>
            <w:r/>
            <w:r>
              <w:rPr>
                <w:rFonts w:ascii="NanumGothic" w:hAnsi="NanumGothic" w:eastAsia="NanumGothic"/>
                <w:b w:val="0"/>
                <w:sz w:val="16"/>
              </w:rPr>
              <w:t>VM당 처리량</w:t>
            </w:r>
          </w:p>
        </w:tc>
        <w:tc>
          <w:tcPr>
            <w:tcW w:type="dxa" w:w="2835"/>
            <w:vAlign w:val="center"/>
            <w:shd w:fill="F7F9FB"/>
          </w:tcPr>
          <w:p>
            <w:pPr>
              <w:jc w:val="center"/>
            </w:pPr>
            <w:r/>
            <w:r>
              <w:rPr>
                <w:rFonts w:ascii="NanumGothic" w:hAnsi="NanumGothic" w:eastAsia="NanumGothic"/>
                <w:b w:val="0"/>
                <w:sz w:val="16"/>
              </w:rPr>
              <w:t>250 TPS</w:t>
            </w:r>
          </w:p>
        </w:tc>
        <w:tc>
          <w:tcPr>
            <w:tcW w:type="dxa" w:w="4535"/>
            <w:vAlign w:val="center"/>
            <w:shd w:fill="F7F9FB"/>
          </w:tcPr>
          <w:p>
            <w:r/>
            <w:r>
              <w:rPr>
                <w:rFonts w:ascii="NanumGothic" w:hAnsi="NanumGothic" w:eastAsia="NanumGothic"/>
                <w:b w:val="0"/>
                <w:sz w:val="16"/>
              </w:rPr>
              <w:t>정보계 AP 초기 보수 산정 기준</w:t>
            </w:r>
          </w:p>
        </w:tc>
      </w:tr>
    </w:tbl>
    <w:p/>
    <w:p>
      <w:pPr>
        <w:pStyle w:val="Heading1"/>
      </w:pPr>
      <w:r>
        <w:rPr>
          <w:rFonts w:ascii="NanumGothic" w:hAnsi="NanumGothic" w:eastAsia="NanumGothic"/>
        </w:rPr>
        <w:t>2. 실사용 동시 요청자 기반 TPS 산정</w:t>
      </w:r>
    </w:p>
    <w:p>
      <w:r>
        <w:rPr>
          <w:rFonts w:ascii="NanumGothic" w:hAnsi="NanumGothic" w:eastAsia="NanumGothic"/>
          <w:sz w:val="20"/>
        </w:rPr>
        <w:t>실사용 동시 요청자는 로그인 사용자나 동시 접속자와 다르다. 같은 순간 서버에 실제 요청을 보내 Tomcat Thread, DB Connection, RDW SQL, CruzAPIM 연계 자원을 점유하는 사용자를 의미한다. 따라서 환경설정은 동시 요청률별 시나리오를 기준으로 잡아야 한다.</w:t>
      </w:r>
    </w:p>
    <w:p>
      <w:pPr>
        <w:pStyle w:val="CodeTitle"/>
      </w:pPr>
      <w:r>
        <w:t>산정 공식</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12"/>
      </w:tblGrid>
      <w:tr>
        <w:tc>
          <w:tcPr>
            <w:tcW w:type="dxa" w:w="10312"/>
            <w:shd w:fill="F2F2F2"/>
          </w:tcPr>
          <w:p>
            <w:pPr>
              <w:spacing w:after="0"/>
            </w:pPr>
            <w:r>
              <w:rPr>
                <w:rFonts w:ascii="NanumGothicCoding" w:hAnsi="NanumGothicCoding" w:eastAsia="NanumGothicCoding"/>
                <w:sz w:val="16"/>
              </w:rPr>
              <w:t>동시 요청자 = 전체 사용자 수 × 실사용 동시 요청률</w:t>
            </w:r>
            <w:r>
              <w:br/>
            </w:r>
            <w:r>
              <w:rPr>
                <w:rFonts w:ascii="NanumGothicCoding" w:hAnsi="NanumGothicCoding" w:eastAsia="NanumGothicCoding"/>
                <w:sz w:val="16"/>
              </w:rPr>
              <w:t>TPS = 동시 요청자 ÷ 목표 응답시간(3초)</w:t>
            </w:r>
            <w:r>
              <w:br/>
            </w:r>
          </w:p>
        </w:tc>
      </w:tr>
    </w:tbl>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062"/>
        <w:gridCol w:w="2062"/>
        <w:gridCol w:w="2062"/>
        <w:gridCol w:w="2062"/>
        <w:gridCol w:w="2062"/>
      </w:tblGrid>
      <w:tr>
        <w:tc>
          <w:tcPr>
            <w:tcW w:type="dxa" w:w="1701"/>
            <w:vAlign w:val="center"/>
            <w:shd w:fill="1F4E79"/>
          </w:tcPr>
          <w:p>
            <w:pPr>
              <w:jc w:val="center"/>
            </w:pPr>
            <w:r/>
            <w:r>
              <w:rPr>
                <w:rFonts w:ascii="NanumGothic" w:hAnsi="NanumGothic" w:eastAsia="NanumGothic"/>
                <w:b/>
                <w:color w:val="FFFFFF"/>
                <w:sz w:val="17"/>
              </w:rPr>
              <w:t>시나리오</w:t>
            </w:r>
          </w:p>
        </w:tc>
        <w:tc>
          <w:tcPr>
            <w:tcW w:type="dxa" w:w="1814"/>
            <w:vAlign w:val="center"/>
            <w:shd w:fill="1F4E79"/>
          </w:tcPr>
          <w:p>
            <w:pPr>
              <w:jc w:val="center"/>
            </w:pPr>
            <w:r/>
            <w:r>
              <w:rPr>
                <w:rFonts w:ascii="NanumGothic" w:hAnsi="NanumGothic" w:eastAsia="NanumGothic"/>
                <w:b/>
                <w:color w:val="FFFFFF"/>
                <w:sz w:val="17"/>
              </w:rPr>
              <w:t>실사용 동시 요청률</w:t>
            </w:r>
          </w:p>
        </w:tc>
        <w:tc>
          <w:tcPr>
            <w:tcW w:type="dxa" w:w="1701"/>
            <w:vAlign w:val="center"/>
            <w:shd w:fill="1F4E79"/>
          </w:tcPr>
          <w:p>
            <w:pPr>
              <w:jc w:val="center"/>
            </w:pPr>
            <w:r/>
            <w:r>
              <w:rPr>
                <w:rFonts w:ascii="NanumGothic" w:hAnsi="NanumGothic" w:eastAsia="NanumGothic"/>
                <w:b/>
                <w:color w:val="FFFFFF"/>
                <w:sz w:val="17"/>
              </w:rPr>
              <w:t>동시 요청자</w:t>
            </w:r>
          </w:p>
        </w:tc>
        <w:tc>
          <w:tcPr>
            <w:tcW w:type="dxa" w:w="1701"/>
            <w:vAlign w:val="center"/>
            <w:shd w:fill="1F4E79"/>
          </w:tcPr>
          <w:p>
            <w:pPr>
              <w:jc w:val="center"/>
            </w:pPr>
            <w:r/>
            <w:r>
              <w:rPr>
                <w:rFonts w:ascii="NanumGothic" w:hAnsi="NanumGothic" w:eastAsia="NanumGothic"/>
                <w:b/>
                <w:color w:val="FFFFFF"/>
                <w:sz w:val="17"/>
              </w:rPr>
              <w:t>3초 기준 TPS</w:t>
            </w:r>
          </w:p>
        </w:tc>
        <w:tc>
          <w:tcPr>
            <w:tcW w:type="dxa" w:w="3288"/>
            <w:vAlign w:val="center"/>
            <w:shd w:fill="1F4E79"/>
          </w:tcPr>
          <w:p>
            <w:pPr>
              <w:jc w:val="center"/>
            </w:pPr>
            <w:r/>
            <w:r>
              <w:rPr>
                <w:rFonts w:ascii="NanumGothic" w:hAnsi="NanumGothic" w:eastAsia="NanumGothic"/>
                <w:b/>
                <w:color w:val="FFFFFF"/>
                <w:sz w:val="17"/>
              </w:rPr>
              <w:t>적용 의미</w:t>
            </w:r>
          </w:p>
        </w:tc>
      </w:tr>
      <w:tr>
        <w:tc>
          <w:tcPr>
            <w:tcW w:type="dxa" w:w="1701"/>
            <w:vAlign w:val="center"/>
          </w:tcPr>
          <w:p>
            <w:r/>
            <w:r>
              <w:rPr>
                <w:rFonts w:ascii="NanumGothic" w:hAnsi="NanumGothic" w:eastAsia="NanumGothic"/>
                <w:b w:val="0"/>
                <w:sz w:val="16"/>
              </w:rPr>
              <w:t>낮은 부하</w:t>
            </w:r>
          </w:p>
        </w:tc>
        <w:tc>
          <w:tcPr>
            <w:tcW w:type="dxa" w:w="1814"/>
            <w:vAlign w:val="center"/>
          </w:tcPr>
          <w:p>
            <w:pPr>
              <w:jc w:val="center"/>
            </w:pPr>
            <w:r/>
            <w:r>
              <w:rPr>
                <w:rFonts w:ascii="NanumGothic" w:hAnsi="NanumGothic" w:eastAsia="NanumGothic"/>
                <w:b w:val="0"/>
                <w:sz w:val="16"/>
              </w:rPr>
              <w:t>3%</w:t>
            </w:r>
          </w:p>
        </w:tc>
        <w:tc>
          <w:tcPr>
            <w:tcW w:type="dxa" w:w="1701"/>
            <w:vAlign w:val="center"/>
          </w:tcPr>
          <w:p>
            <w:pPr>
              <w:jc w:val="center"/>
            </w:pPr>
            <w:r/>
            <w:r>
              <w:rPr>
                <w:rFonts w:ascii="NanumGothic" w:hAnsi="NanumGothic" w:eastAsia="NanumGothic"/>
                <w:b w:val="0"/>
                <w:sz w:val="16"/>
              </w:rPr>
              <w:t>1,080</w:t>
            </w:r>
          </w:p>
        </w:tc>
        <w:tc>
          <w:tcPr>
            <w:tcW w:type="dxa" w:w="1701"/>
            <w:vAlign w:val="center"/>
          </w:tcPr>
          <w:p>
            <w:pPr>
              <w:jc w:val="center"/>
            </w:pPr>
            <w:r/>
            <w:r>
              <w:rPr>
                <w:rFonts w:ascii="NanumGothic" w:hAnsi="NanumGothic" w:eastAsia="NanumGothic"/>
                <w:b w:val="0"/>
                <w:sz w:val="16"/>
              </w:rPr>
              <w:t>360</w:t>
            </w:r>
          </w:p>
        </w:tc>
        <w:tc>
          <w:tcPr>
            <w:tcW w:type="dxa" w:w="3288"/>
            <w:vAlign w:val="center"/>
          </w:tcPr>
          <w:p>
            <w:r/>
            <w:r>
              <w:rPr>
                <w:rFonts w:ascii="NanumGothic" w:hAnsi="NanumGothic" w:eastAsia="NanumGothic"/>
                <w:b w:val="0"/>
                <w:sz w:val="16"/>
              </w:rPr>
              <w:t>평상시 조회·관리 업무</w:t>
            </w:r>
          </w:p>
        </w:tc>
      </w:tr>
      <w:tr>
        <w:tc>
          <w:tcPr>
            <w:tcW w:type="dxa" w:w="1701"/>
            <w:vAlign w:val="center"/>
            <w:shd w:fill="F7F9FB"/>
          </w:tcPr>
          <w:p>
            <w:r/>
            <w:r>
              <w:rPr>
                <w:rFonts w:ascii="NanumGothic" w:hAnsi="NanumGothic" w:eastAsia="NanumGothic"/>
                <w:b w:val="0"/>
                <w:sz w:val="16"/>
              </w:rPr>
              <w:t>기본 운영</w:t>
            </w:r>
          </w:p>
        </w:tc>
        <w:tc>
          <w:tcPr>
            <w:tcW w:type="dxa" w:w="1814"/>
            <w:vAlign w:val="center"/>
            <w:shd w:fill="F7F9FB"/>
          </w:tcPr>
          <w:p>
            <w:pPr>
              <w:jc w:val="center"/>
            </w:pPr>
            <w:r/>
            <w:r>
              <w:rPr>
                <w:rFonts w:ascii="NanumGothic" w:hAnsi="NanumGothic" w:eastAsia="NanumGothic"/>
                <w:b w:val="0"/>
                <w:sz w:val="16"/>
              </w:rPr>
              <w:t>5%</w:t>
            </w:r>
          </w:p>
        </w:tc>
        <w:tc>
          <w:tcPr>
            <w:tcW w:type="dxa" w:w="1701"/>
            <w:vAlign w:val="center"/>
            <w:shd w:fill="F7F9FB"/>
          </w:tcPr>
          <w:p>
            <w:pPr>
              <w:jc w:val="center"/>
            </w:pPr>
            <w:r/>
            <w:r>
              <w:rPr>
                <w:rFonts w:ascii="NanumGothic" w:hAnsi="NanumGothic" w:eastAsia="NanumGothic"/>
                <w:b w:val="0"/>
                <w:sz w:val="16"/>
              </w:rPr>
              <w:t>1,800</w:t>
            </w:r>
          </w:p>
        </w:tc>
        <w:tc>
          <w:tcPr>
            <w:tcW w:type="dxa" w:w="1701"/>
            <w:vAlign w:val="center"/>
            <w:shd w:fill="F7F9FB"/>
          </w:tcPr>
          <w:p>
            <w:pPr>
              <w:jc w:val="center"/>
            </w:pPr>
            <w:r/>
            <w:r>
              <w:rPr>
                <w:rFonts w:ascii="NanumGothic" w:hAnsi="NanumGothic" w:eastAsia="NanumGothic"/>
                <w:b w:val="0"/>
                <w:sz w:val="16"/>
              </w:rPr>
              <w:t>600</w:t>
            </w:r>
          </w:p>
        </w:tc>
        <w:tc>
          <w:tcPr>
            <w:tcW w:type="dxa" w:w="3288"/>
            <w:vAlign w:val="center"/>
            <w:shd w:fill="F7F9FB"/>
          </w:tcPr>
          <w:p>
            <w:r/>
            <w:r>
              <w:rPr>
                <w:rFonts w:ascii="NanumGothic" w:hAnsi="NanumGothic" w:eastAsia="NanumGothic"/>
                <w:b w:val="0"/>
                <w:sz w:val="16"/>
              </w:rPr>
              <w:t>일반 업무시간 안정 운영 기준</w:t>
            </w:r>
          </w:p>
        </w:tc>
      </w:tr>
      <w:tr>
        <w:tc>
          <w:tcPr>
            <w:tcW w:type="dxa" w:w="1701"/>
            <w:vAlign w:val="center"/>
          </w:tcPr>
          <w:p>
            <w:r/>
            <w:r>
              <w:rPr>
                <w:rFonts w:ascii="NanumGothic" w:hAnsi="NanumGothic" w:eastAsia="NanumGothic"/>
                <w:b w:val="0"/>
                <w:sz w:val="16"/>
              </w:rPr>
              <w:t>피크 설계</w:t>
            </w:r>
          </w:p>
        </w:tc>
        <w:tc>
          <w:tcPr>
            <w:tcW w:type="dxa" w:w="1814"/>
            <w:vAlign w:val="center"/>
          </w:tcPr>
          <w:p>
            <w:pPr>
              <w:jc w:val="center"/>
            </w:pPr>
            <w:r/>
            <w:r>
              <w:rPr>
                <w:rFonts w:ascii="NanumGothic" w:hAnsi="NanumGothic" w:eastAsia="NanumGothic"/>
                <w:b w:val="0"/>
                <w:sz w:val="16"/>
              </w:rPr>
              <w:t>10%</w:t>
            </w:r>
          </w:p>
        </w:tc>
        <w:tc>
          <w:tcPr>
            <w:tcW w:type="dxa" w:w="1701"/>
            <w:vAlign w:val="center"/>
          </w:tcPr>
          <w:p>
            <w:pPr>
              <w:jc w:val="center"/>
            </w:pPr>
            <w:r/>
            <w:r>
              <w:rPr>
                <w:rFonts w:ascii="NanumGothic" w:hAnsi="NanumGothic" w:eastAsia="NanumGothic"/>
                <w:b w:val="0"/>
                <w:sz w:val="16"/>
              </w:rPr>
              <w:t>3,600</w:t>
            </w:r>
          </w:p>
        </w:tc>
        <w:tc>
          <w:tcPr>
            <w:tcW w:type="dxa" w:w="1701"/>
            <w:vAlign w:val="center"/>
          </w:tcPr>
          <w:p>
            <w:pPr>
              <w:jc w:val="center"/>
            </w:pPr>
            <w:r/>
            <w:r>
              <w:rPr>
                <w:rFonts w:ascii="NanumGothic" w:hAnsi="NanumGothic" w:eastAsia="NanumGothic"/>
                <w:b w:val="0"/>
                <w:sz w:val="16"/>
              </w:rPr>
              <w:t>1,200</w:t>
            </w:r>
          </w:p>
        </w:tc>
        <w:tc>
          <w:tcPr>
            <w:tcW w:type="dxa" w:w="3288"/>
            <w:vAlign w:val="center"/>
          </w:tcPr>
          <w:p>
            <w:r/>
            <w:r>
              <w:rPr>
                <w:rFonts w:ascii="NanumGothic" w:hAnsi="NanumGothic" w:eastAsia="NanumGothic"/>
                <w:b w:val="0"/>
                <w:sz w:val="16"/>
              </w:rPr>
              <w:t>업무 집중·마감·캠페인 피크 기준</w:t>
            </w:r>
          </w:p>
        </w:tc>
      </w:tr>
      <w:tr>
        <w:tc>
          <w:tcPr>
            <w:tcW w:type="dxa" w:w="1701"/>
            <w:vAlign w:val="center"/>
            <w:shd w:fill="F7F9FB"/>
          </w:tcPr>
          <w:p>
            <w:r/>
            <w:r>
              <w:rPr>
                <w:rFonts w:ascii="NanumGothic" w:hAnsi="NanumGothic" w:eastAsia="NanumGothic"/>
                <w:b w:val="0"/>
                <w:sz w:val="16"/>
              </w:rPr>
              <w:t>스트레스</w:t>
            </w:r>
          </w:p>
        </w:tc>
        <w:tc>
          <w:tcPr>
            <w:tcW w:type="dxa" w:w="1814"/>
            <w:vAlign w:val="center"/>
            <w:shd w:fill="F7F9FB"/>
          </w:tcPr>
          <w:p>
            <w:pPr>
              <w:jc w:val="center"/>
            </w:pPr>
            <w:r/>
            <w:r>
              <w:rPr>
                <w:rFonts w:ascii="NanumGothic" w:hAnsi="NanumGothic" w:eastAsia="NanumGothic"/>
                <w:b w:val="0"/>
                <w:sz w:val="16"/>
              </w:rPr>
              <w:t>15%</w:t>
            </w:r>
          </w:p>
        </w:tc>
        <w:tc>
          <w:tcPr>
            <w:tcW w:type="dxa" w:w="1701"/>
            <w:vAlign w:val="center"/>
            <w:shd w:fill="F7F9FB"/>
          </w:tcPr>
          <w:p>
            <w:pPr>
              <w:jc w:val="center"/>
            </w:pPr>
            <w:r/>
            <w:r>
              <w:rPr>
                <w:rFonts w:ascii="NanumGothic" w:hAnsi="NanumGothic" w:eastAsia="NanumGothic"/>
                <w:b w:val="0"/>
                <w:sz w:val="16"/>
              </w:rPr>
              <w:t>5,400</w:t>
            </w:r>
          </w:p>
        </w:tc>
        <w:tc>
          <w:tcPr>
            <w:tcW w:type="dxa" w:w="1701"/>
            <w:vAlign w:val="center"/>
            <w:shd w:fill="F7F9FB"/>
          </w:tcPr>
          <w:p>
            <w:pPr>
              <w:jc w:val="center"/>
            </w:pPr>
            <w:r/>
            <w:r>
              <w:rPr>
                <w:rFonts w:ascii="NanumGothic" w:hAnsi="NanumGothic" w:eastAsia="NanumGothic"/>
                <w:b w:val="0"/>
                <w:sz w:val="16"/>
              </w:rPr>
              <w:t>1,800</w:t>
            </w:r>
          </w:p>
        </w:tc>
        <w:tc>
          <w:tcPr>
            <w:tcW w:type="dxa" w:w="3288"/>
            <w:vAlign w:val="center"/>
            <w:shd w:fill="F7F9FB"/>
          </w:tcPr>
          <w:p>
            <w:r/>
            <w:r>
              <w:rPr>
                <w:rFonts w:ascii="NanumGothic" w:hAnsi="NanumGothic" w:eastAsia="NanumGothic"/>
                <w:b w:val="0"/>
                <w:sz w:val="16"/>
              </w:rPr>
              <w:t>성능시험·한계 검증 기준</w:t>
            </w:r>
          </w:p>
        </w:tc>
      </w:tr>
    </w:tbl>
    <w:p/>
    <w:tbl>
      <w:tblPr>
        <w:tblW w:type="auto" w:w="0"/>
        <w:jc w:val="center"/>
        <w:tblLook w:firstColumn="1" w:firstRow="1" w:lastColumn="0" w:lastRow="0" w:noHBand="0" w:noVBand="1" w:val="04A0"/>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Pr>
      <w:tblGrid>
        <w:gridCol w:w="10312"/>
      </w:tblGrid>
      <w:tr>
        <w:tc>
          <w:tcPr>
            <w:tcW w:type="dxa" w:w="10312"/>
            <w:shd w:fill="EAF2F8"/>
          </w:tcPr>
          <w:p>
            <w:pPr>
              <w:spacing w:after="0"/>
            </w:pPr>
            <w:r>
              <w:rPr>
                <w:rFonts w:ascii="NanumGothic" w:hAnsi="NanumGothic" w:eastAsia="NanumGothic"/>
                <w:b/>
                <w:color w:val="1F4E79"/>
                <w:sz w:val="18"/>
              </w:rPr>
              <w:t xml:space="preserve">핵심 정리: </w:t>
            </w:r>
            <w:r>
              <w:rPr>
                <w:rFonts w:ascii="NanumGothic" w:hAnsi="NanumGothic" w:eastAsia="NanumGothic"/>
                <w:sz w:val="18"/>
              </w:rPr>
              <w:t>이 문서의 대표 환경설정 기준은 피크 설계 1,200 TPS이며, 스트레스 테스트는 1,800 TPS까지 검증하는 구조로 잡는다.</w:t>
            </w:r>
          </w:p>
        </w:tc>
      </w:tr>
    </w:tbl>
    <w:p/>
    <w:p>
      <w:pPr>
        <w:pStyle w:val="Heading1"/>
      </w:pPr>
      <w:r>
        <w:rPr>
          <w:rFonts w:ascii="NanumGothic" w:hAnsi="NanumGothic" w:eastAsia="NanumGothic"/>
        </w:rPr>
        <w:t>3. AP 서버 수량 및 Scale-Out 기준</w:t>
      </w:r>
    </w:p>
    <w:p>
      <w:r>
        <w:rPr>
          <w:rFonts w:ascii="NanumGothic" w:hAnsi="NanumGothic" w:eastAsia="NanumGothic"/>
          <w:sz w:val="20"/>
        </w:rPr>
        <w:t>NSIGHT 정보계는 단순히 대형 서버 1대를 크게 잡는 방식보다 8 vCPU / 32GB VM을 기본 단위로 수평 확장하는 방식이 운영 안정성, 장애 격리, 배포 영향 최소화 측면에서 유리하다. 다만 16 Core 또는 32 Core 서버를 사용할 경우에는 아래 환산값을 참고하되, 최종값은 선도개발과 성능테스트 실측값으로 보정해야 한다.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78"/>
        <w:gridCol w:w="2578"/>
        <w:gridCol w:w="2578"/>
        <w:gridCol w:w="2578"/>
      </w:tblGrid>
      <w:tr>
        <w:tc>
          <w:tcPr>
            <w:tcW w:type="dxa" w:w="2268"/>
            <w:vAlign w:val="center"/>
            <w:shd w:fill="1F4E79"/>
          </w:tcPr>
          <w:p>
            <w:pPr>
              <w:jc w:val="center"/>
            </w:pPr>
            <w:r/>
            <w:r>
              <w:rPr>
                <w:rFonts w:ascii="NanumGothic" w:hAnsi="NanumGothic" w:eastAsia="NanumGothic"/>
                <w:b/>
                <w:color w:val="FFFFFF"/>
                <w:sz w:val="17"/>
              </w:rPr>
              <w:t>서버 기준</w:t>
            </w:r>
          </w:p>
        </w:tc>
        <w:tc>
          <w:tcPr>
            <w:tcW w:type="dxa" w:w="1701"/>
            <w:vAlign w:val="center"/>
            <w:shd w:fill="1F4E79"/>
          </w:tcPr>
          <w:p>
            <w:pPr>
              <w:jc w:val="center"/>
            </w:pPr>
            <w:r/>
            <w:r>
              <w:rPr>
                <w:rFonts w:ascii="NanumGothic" w:hAnsi="NanumGothic" w:eastAsia="NanumGothic"/>
                <w:b/>
                <w:color w:val="FFFFFF"/>
                <w:sz w:val="17"/>
              </w:rPr>
              <w:t>보수 처리량</w:t>
            </w:r>
          </w:p>
        </w:tc>
        <w:tc>
          <w:tcPr>
            <w:tcW w:type="dxa" w:w="3402"/>
            <w:vAlign w:val="center"/>
            <w:shd w:fill="1F4E79"/>
          </w:tcPr>
          <w:p>
            <w:pPr>
              <w:jc w:val="center"/>
            </w:pPr>
            <w:r/>
            <w:r>
              <w:rPr>
                <w:rFonts w:ascii="NanumGothic" w:hAnsi="NanumGothic" w:eastAsia="NanumGothic"/>
                <w:b/>
                <w:color w:val="FFFFFF"/>
                <w:sz w:val="17"/>
              </w:rPr>
              <w:t>적합 업무</w:t>
            </w:r>
          </w:p>
        </w:tc>
        <w:tc>
          <w:tcPr>
            <w:tcW w:type="dxa" w:w="2835"/>
            <w:vAlign w:val="center"/>
            <w:shd w:fill="1F4E79"/>
          </w:tcPr>
          <w:p>
            <w:pPr>
              <w:jc w:val="center"/>
            </w:pPr>
            <w:r/>
            <w:r>
              <w:rPr>
                <w:rFonts w:ascii="NanumGothic" w:hAnsi="NanumGothic" w:eastAsia="NanumGothic"/>
                <w:b/>
                <w:color w:val="FFFFFF"/>
                <w:sz w:val="17"/>
              </w:rPr>
              <w:t>비고</w:t>
            </w:r>
          </w:p>
        </w:tc>
      </w:tr>
      <w:tr>
        <w:tc>
          <w:tcPr>
            <w:tcW w:type="dxa" w:w="2268"/>
            <w:vAlign w:val="center"/>
          </w:tcPr>
          <w:p>
            <w:r/>
            <w:r>
              <w:rPr>
                <w:rFonts w:ascii="NanumGothic" w:hAnsi="NanumGothic" w:eastAsia="NanumGothic"/>
                <w:b w:val="0"/>
                <w:sz w:val="16"/>
              </w:rPr>
              <w:t>8 Core / 32GB</w:t>
            </w:r>
          </w:p>
        </w:tc>
        <w:tc>
          <w:tcPr>
            <w:tcW w:type="dxa" w:w="1701"/>
            <w:vAlign w:val="center"/>
          </w:tcPr>
          <w:p>
            <w:pPr>
              <w:jc w:val="center"/>
            </w:pPr>
            <w:r/>
            <w:r>
              <w:rPr>
                <w:rFonts w:ascii="NanumGothic" w:hAnsi="NanumGothic" w:eastAsia="NanumGothic"/>
                <w:b w:val="0"/>
                <w:sz w:val="16"/>
              </w:rPr>
              <w:t>250 TPS/VM</w:t>
            </w:r>
          </w:p>
        </w:tc>
        <w:tc>
          <w:tcPr>
            <w:tcW w:type="dxa" w:w="3402"/>
            <w:vAlign w:val="center"/>
          </w:tcPr>
          <w:p>
            <w:r/>
            <w:r>
              <w:rPr>
                <w:rFonts w:ascii="NanumGothic" w:hAnsi="NanumGothic" w:eastAsia="NanumGothic"/>
                <w:b w:val="0"/>
                <w:sz w:val="16"/>
              </w:rPr>
              <w:t>일반 온라인 AP, SingleView AP 기본</w:t>
            </w:r>
          </w:p>
        </w:tc>
        <w:tc>
          <w:tcPr>
            <w:tcW w:type="dxa" w:w="2835"/>
            <w:vAlign w:val="center"/>
          </w:tcPr>
          <w:p>
            <w:r/>
            <w:r>
              <w:rPr>
                <w:rFonts w:ascii="NanumGothic" w:hAnsi="NanumGothic" w:eastAsia="NanumGothic"/>
                <w:b w:val="0"/>
                <w:sz w:val="16"/>
              </w:rPr>
              <w:t>운영 안정성 중심 Scale-Out 단위</w:t>
            </w:r>
          </w:p>
        </w:tc>
      </w:tr>
      <w:tr>
        <w:tc>
          <w:tcPr>
            <w:tcW w:type="dxa" w:w="2268"/>
            <w:vAlign w:val="center"/>
            <w:shd w:fill="F7F9FB"/>
          </w:tcPr>
          <w:p>
            <w:r/>
            <w:r>
              <w:rPr>
                <w:rFonts w:ascii="NanumGothic" w:hAnsi="NanumGothic" w:eastAsia="NanumGothic"/>
                <w:b w:val="0"/>
                <w:sz w:val="16"/>
              </w:rPr>
              <w:t>16 Core / 64GB</w:t>
            </w:r>
          </w:p>
        </w:tc>
        <w:tc>
          <w:tcPr>
            <w:tcW w:type="dxa" w:w="1701"/>
            <w:vAlign w:val="center"/>
            <w:shd w:fill="F7F9FB"/>
          </w:tcPr>
          <w:p>
            <w:pPr>
              <w:jc w:val="center"/>
            </w:pPr>
            <w:r/>
            <w:r>
              <w:rPr>
                <w:rFonts w:ascii="NanumGothic" w:hAnsi="NanumGothic" w:eastAsia="NanumGothic"/>
                <w:b w:val="0"/>
                <w:sz w:val="16"/>
              </w:rPr>
              <w:t>500 TPS/VM</w:t>
            </w:r>
          </w:p>
        </w:tc>
        <w:tc>
          <w:tcPr>
            <w:tcW w:type="dxa" w:w="3402"/>
            <w:vAlign w:val="center"/>
            <w:shd w:fill="F7F9FB"/>
          </w:tcPr>
          <w:p>
            <w:r/>
            <w:r>
              <w:rPr>
                <w:rFonts w:ascii="NanumGothic" w:hAnsi="NanumGothic" w:eastAsia="NanumGothic"/>
                <w:b w:val="0"/>
                <w:sz w:val="16"/>
              </w:rPr>
              <w:t>고부하 온라인 AP 보조</w:t>
            </w:r>
          </w:p>
        </w:tc>
        <w:tc>
          <w:tcPr>
            <w:tcW w:type="dxa" w:w="2835"/>
            <w:vAlign w:val="center"/>
            <w:shd w:fill="F7F9FB"/>
          </w:tcPr>
          <w:p>
            <w:r/>
            <w:r>
              <w:rPr>
                <w:rFonts w:ascii="NanumGothic" w:hAnsi="NanumGothic" w:eastAsia="NanumGothic"/>
                <w:b w:val="0"/>
                <w:sz w:val="16"/>
              </w:rPr>
              <w:t>장애 영향 범위 증가</w:t>
            </w:r>
          </w:p>
        </w:tc>
      </w:tr>
      <w:tr>
        <w:tc>
          <w:tcPr>
            <w:tcW w:type="dxa" w:w="2268"/>
            <w:vAlign w:val="center"/>
          </w:tcPr>
          <w:p>
            <w:r/>
            <w:r>
              <w:rPr>
                <w:rFonts w:ascii="NanumGothic" w:hAnsi="NanumGothic" w:eastAsia="NanumGothic"/>
                <w:b w:val="0"/>
                <w:sz w:val="16"/>
              </w:rPr>
              <w:t>16 Core / 128GB</w:t>
            </w:r>
          </w:p>
        </w:tc>
        <w:tc>
          <w:tcPr>
            <w:tcW w:type="dxa" w:w="1701"/>
            <w:vAlign w:val="center"/>
          </w:tcPr>
          <w:p>
            <w:pPr>
              <w:jc w:val="center"/>
            </w:pPr>
            <w:r/>
            <w:r>
              <w:rPr>
                <w:rFonts w:ascii="NanumGothic" w:hAnsi="NanumGothic" w:eastAsia="NanumGothic"/>
                <w:b w:val="0"/>
                <w:sz w:val="16"/>
              </w:rPr>
              <w:t>500 TPS/VM</w:t>
            </w:r>
          </w:p>
        </w:tc>
        <w:tc>
          <w:tcPr>
            <w:tcW w:type="dxa" w:w="3402"/>
            <w:vAlign w:val="center"/>
          </w:tcPr>
          <w:p>
            <w:r/>
            <w:r>
              <w:rPr>
                <w:rFonts w:ascii="NanumGothic" w:hAnsi="NanumGothic" w:eastAsia="NanumGothic"/>
                <w:b w:val="0"/>
                <w:sz w:val="16"/>
              </w:rPr>
              <w:t>세션·캐시 여유가 필요한 AP</w:t>
            </w:r>
          </w:p>
        </w:tc>
        <w:tc>
          <w:tcPr>
            <w:tcW w:type="dxa" w:w="2835"/>
            <w:vAlign w:val="center"/>
          </w:tcPr>
          <w:p>
            <w:r/>
            <w:r>
              <w:rPr>
                <w:rFonts w:ascii="NanumGothic" w:hAnsi="NanumGothic" w:eastAsia="NanumGothic"/>
                <w:b w:val="0"/>
                <w:sz w:val="16"/>
              </w:rPr>
              <w:t>Memory 여유 중심</w:t>
            </w:r>
          </w:p>
        </w:tc>
      </w:tr>
      <w:tr>
        <w:tc>
          <w:tcPr>
            <w:tcW w:type="dxa" w:w="2268"/>
            <w:vAlign w:val="center"/>
            <w:shd w:fill="F7F9FB"/>
          </w:tcPr>
          <w:p>
            <w:r/>
            <w:r>
              <w:rPr>
                <w:rFonts w:ascii="NanumGothic" w:hAnsi="NanumGothic" w:eastAsia="NanumGothic"/>
                <w:b w:val="0"/>
                <w:sz w:val="16"/>
              </w:rPr>
              <w:t>32 Core / 256GB</w:t>
            </w:r>
          </w:p>
        </w:tc>
        <w:tc>
          <w:tcPr>
            <w:tcW w:type="dxa" w:w="1701"/>
            <w:vAlign w:val="center"/>
            <w:shd w:fill="F7F9FB"/>
          </w:tcPr>
          <w:p>
            <w:pPr>
              <w:jc w:val="center"/>
            </w:pPr>
            <w:r/>
            <w:r>
              <w:rPr>
                <w:rFonts w:ascii="NanumGothic" w:hAnsi="NanumGothic" w:eastAsia="NanumGothic"/>
                <w:b w:val="0"/>
                <w:sz w:val="16"/>
              </w:rPr>
              <w:t>1,000 TPS/VM</w:t>
            </w:r>
          </w:p>
        </w:tc>
        <w:tc>
          <w:tcPr>
            <w:tcW w:type="dxa" w:w="3402"/>
            <w:vAlign w:val="center"/>
            <w:shd w:fill="F7F9FB"/>
          </w:tcPr>
          <w:p>
            <w:r/>
            <w:r>
              <w:rPr>
                <w:rFonts w:ascii="NanumGothic" w:hAnsi="NanumGothic" w:eastAsia="NanumGothic"/>
                <w:b w:val="0"/>
                <w:sz w:val="16"/>
              </w:rPr>
              <w:t>특수 고부하, BI, 배치성, 분석성 AP</w:t>
            </w:r>
          </w:p>
        </w:tc>
        <w:tc>
          <w:tcPr>
            <w:tcW w:type="dxa" w:w="2835"/>
            <w:vAlign w:val="center"/>
            <w:shd w:fill="F7F9FB"/>
          </w:tcPr>
          <w:p>
            <w:r/>
            <w:r>
              <w:rPr>
                <w:rFonts w:ascii="NanumGothic" w:hAnsi="NanumGothic" w:eastAsia="NanumGothic"/>
                <w:b w:val="0"/>
                <w:sz w:val="16"/>
              </w:rPr>
              <w:t>일반 온라인 기본 단위로는 신중 검토</w:t>
            </w:r>
          </w:p>
        </w:tc>
      </w:tr>
    </w:tbl>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062"/>
        <w:gridCol w:w="2062"/>
        <w:gridCol w:w="2062"/>
        <w:gridCol w:w="2062"/>
        <w:gridCol w:w="2062"/>
      </w:tblGrid>
      <w:tr>
        <w:tc>
          <w:tcPr>
            <w:tcW w:type="dxa" w:w="1984"/>
            <w:vAlign w:val="center"/>
            <w:shd w:fill="1F4E79"/>
          </w:tcPr>
          <w:p>
            <w:pPr>
              <w:jc w:val="center"/>
            </w:pPr>
            <w:r/>
            <w:r>
              <w:rPr>
                <w:rFonts w:ascii="NanumGothic" w:hAnsi="NanumGothic" w:eastAsia="NanumGothic"/>
                <w:b/>
                <w:color w:val="FFFFFF"/>
                <w:sz w:val="17"/>
              </w:rPr>
              <w:t>목표 TPS</w:t>
            </w:r>
          </w:p>
        </w:tc>
        <w:tc>
          <w:tcPr>
            <w:tcW w:type="dxa" w:w="2041"/>
            <w:vAlign w:val="center"/>
            <w:shd w:fill="1F4E79"/>
          </w:tcPr>
          <w:p>
            <w:pPr>
              <w:jc w:val="center"/>
            </w:pPr>
            <w:r/>
            <w:r>
              <w:rPr>
                <w:rFonts w:ascii="NanumGothic" w:hAnsi="NanumGothic" w:eastAsia="NanumGothic"/>
                <w:b/>
                <w:color w:val="FFFFFF"/>
                <w:sz w:val="17"/>
              </w:rPr>
              <w:t>8Core 기준</w:t>
            </w:r>
          </w:p>
        </w:tc>
        <w:tc>
          <w:tcPr>
            <w:tcW w:type="dxa" w:w="2041"/>
            <w:vAlign w:val="center"/>
            <w:shd w:fill="1F4E79"/>
          </w:tcPr>
          <w:p>
            <w:pPr>
              <w:jc w:val="center"/>
            </w:pPr>
            <w:r/>
            <w:r>
              <w:rPr>
                <w:rFonts w:ascii="NanumGothic" w:hAnsi="NanumGothic" w:eastAsia="NanumGothic"/>
                <w:b/>
                <w:color w:val="FFFFFF"/>
                <w:sz w:val="17"/>
              </w:rPr>
              <w:t>16Core 기준</w:t>
            </w:r>
          </w:p>
        </w:tc>
        <w:tc>
          <w:tcPr>
            <w:tcW w:type="dxa" w:w="2041"/>
            <w:vAlign w:val="center"/>
            <w:shd w:fill="1F4E79"/>
          </w:tcPr>
          <w:p>
            <w:pPr>
              <w:jc w:val="center"/>
            </w:pPr>
            <w:r/>
            <w:r>
              <w:rPr>
                <w:rFonts w:ascii="NanumGothic" w:hAnsi="NanumGothic" w:eastAsia="NanumGothic"/>
                <w:b/>
                <w:color w:val="FFFFFF"/>
                <w:sz w:val="17"/>
              </w:rPr>
              <w:t>32Core 기준</w:t>
            </w:r>
          </w:p>
        </w:tc>
        <w:tc>
          <w:tcPr>
            <w:tcW w:type="dxa" w:w="2268"/>
            <w:vAlign w:val="center"/>
            <w:shd w:fill="1F4E79"/>
          </w:tcPr>
          <w:p>
            <w:pPr>
              <w:jc w:val="center"/>
            </w:pPr>
            <w:r/>
            <w:r>
              <w:rPr>
                <w:rFonts w:ascii="NanumGothic" w:hAnsi="NanumGothic" w:eastAsia="NanumGothic"/>
                <w:b/>
                <w:color w:val="FFFFFF"/>
                <w:sz w:val="17"/>
              </w:rPr>
              <w:t>권장 판단</w:t>
            </w:r>
          </w:p>
        </w:tc>
      </w:tr>
      <w:tr>
        <w:tc>
          <w:tcPr>
            <w:tcW w:type="dxa" w:w="1984"/>
            <w:vAlign w:val="center"/>
          </w:tcPr>
          <w:p>
            <w:r/>
            <w:r>
              <w:rPr>
                <w:rFonts w:ascii="NanumGothic" w:hAnsi="NanumGothic" w:eastAsia="NanumGothic"/>
                <w:b w:val="0"/>
                <w:sz w:val="16"/>
              </w:rPr>
              <w:t>600 TPS 기본 운영</w:t>
            </w:r>
          </w:p>
        </w:tc>
        <w:tc>
          <w:tcPr>
            <w:tcW w:type="dxa" w:w="2041"/>
            <w:vAlign w:val="center"/>
          </w:tcPr>
          <w:p>
            <w:pPr>
              <w:jc w:val="center"/>
            </w:pPr>
            <w:r/>
            <w:r>
              <w:rPr>
                <w:rFonts w:ascii="NanumGothic" w:hAnsi="NanumGothic" w:eastAsia="NanumGothic"/>
                <w:b w:val="0"/>
                <w:sz w:val="16"/>
              </w:rPr>
              <w:t>센터당 3대 / 총 6대</w:t>
            </w:r>
          </w:p>
        </w:tc>
        <w:tc>
          <w:tcPr>
            <w:tcW w:type="dxa" w:w="2041"/>
            <w:vAlign w:val="center"/>
          </w:tcPr>
          <w:p>
            <w:pPr>
              <w:jc w:val="center"/>
            </w:pPr>
            <w:r/>
            <w:r>
              <w:rPr>
                <w:rFonts w:ascii="NanumGothic" w:hAnsi="NanumGothic" w:eastAsia="NanumGothic"/>
                <w:b w:val="0"/>
                <w:sz w:val="16"/>
              </w:rPr>
              <w:t>센터당 2대 / 총 4대</w:t>
            </w:r>
          </w:p>
        </w:tc>
        <w:tc>
          <w:tcPr>
            <w:tcW w:type="dxa" w:w="2041"/>
            <w:vAlign w:val="center"/>
          </w:tcPr>
          <w:p>
            <w:pPr>
              <w:jc w:val="center"/>
            </w:pPr>
            <w:r/>
            <w:r>
              <w:rPr>
                <w:rFonts w:ascii="NanumGothic" w:hAnsi="NanumGothic" w:eastAsia="NanumGothic"/>
                <w:b w:val="0"/>
                <w:sz w:val="16"/>
              </w:rPr>
              <w:t>센터당 1~2대 / 총 2~4대</w:t>
            </w:r>
          </w:p>
        </w:tc>
        <w:tc>
          <w:tcPr>
            <w:tcW w:type="dxa" w:w="2268"/>
            <w:vAlign w:val="center"/>
          </w:tcPr>
          <w:p>
            <w:r/>
            <w:r>
              <w:rPr>
                <w:rFonts w:ascii="NanumGothic" w:hAnsi="NanumGothic" w:eastAsia="NanumGothic"/>
                <w:b w:val="0"/>
                <w:sz w:val="16"/>
              </w:rPr>
              <w:t>8Core 기준이 장애격리 유리</w:t>
            </w:r>
          </w:p>
        </w:tc>
      </w:tr>
      <w:tr>
        <w:tc>
          <w:tcPr>
            <w:tcW w:type="dxa" w:w="1984"/>
            <w:vAlign w:val="center"/>
            <w:shd w:fill="F7F9FB"/>
          </w:tcPr>
          <w:p>
            <w:r/>
            <w:r>
              <w:rPr>
                <w:rFonts w:ascii="NanumGothic" w:hAnsi="NanumGothic" w:eastAsia="NanumGothic"/>
                <w:b w:val="0"/>
                <w:sz w:val="16"/>
              </w:rPr>
              <w:t>1,200 TPS 피크</w:t>
            </w:r>
          </w:p>
        </w:tc>
        <w:tc>
          <w:tcPr>
            <w:tcW w:type="dxa" w:w="2041"/>
            <w:vAlign w:val="center"/>
            <w:shd w:fill="F7F9FB"/>
          </w:tcPr>
          <w:p>
            <w:pPr>
              <w:jc w:val="center"/>
            </w:pPr>
            <w:r/>
            <w:r>
              <w:rPr>
                <w:rFonts w:ascii="NanumGothic" w:hAnsi="NanumGothic" w:eastAsia="NanumGothic"/>
                <w:b w:val="0"/>
                <w:sz w:val="16"/>
              </w:rPr>
              <w:t>센터당 6대 / 총 12대</w:t>
            </w:r>
          </w:p>
        </w:tc>
        <w:tc>
          <w:tcPr>
            <w:tcW w:type="dxa" w:w="2041"/>
            <w:vAlign w:val="center"/>
            <w:shd w:fill="F7F9FB"/>
          </w:tcPr>
          <w:p>
            <w:pPr>
              <w:jc w:val="center"/>
            </w:pPr>
            <w:r/>
            <w:r>
              <w:rPr>
                <w:rFonts w:ascii="NanumGothic" w:hAnsi="NanumGothic" w:eastAsia="NanumGothic"/>
                <w:b w:val="0"/>
                <w:sz w:val="16"/>
              </w:rPr>
              <w:t>센터당 4대 / 총 8대</w:t>
            </w:r>
          </w:p>
        </w:tc>
        <w:tc>
          <w:tcPr>
            <w:tcW w:type="dxa" w:w="2041"/>
            <w:vAlign w:val="center"/>
            <w:shd w:fill="F7F9FB"/>
          </w:tcPr>
          <w:p>
            <w:pPr>
              <w:jc w:val="center"/>
            </w:pPr>
            <w:r/>
            <w:r>
              <w:rPr>
                <w:rFonts w:ascii="NanumGothic" w:hAnsi="NanumGothic" w:eastAsia="NanumGothic"/>
                <w:b w:val="0"/>
                <w:sz w:val="16"/>
              </w:rPr>
              <w:t>센터당 3대 / 총 6대</w:t>
            </w:r>
          </w:p>
        </w:tc>
        <w:tc>
          <w:tcPr>
            <w:tcW w:type="dxa" w:w="2268"/>
            <w:vAlign w:val="center"/>
            <w:shd w:fill="F7F9FB"/>
          </w:tcPr>
          <w:p>
            <w:r/>
            <w:r>
              <w:rPr>
                <w:rFonts w:ascii="NanumGothic" w:hAnsi="NanumGothic" w:eastAsia="NanumGothic"/>
                <w:b w:val="0"/>
                <w:sz w:val="16"/>
              </w:rPr>
              <w:t>센터 장애 기준으로 산정</w:t>
            </w:r>
          </w:p>
        </w:tc>
      </w:tr>
      <w:tr>
        <w:tc>
          <w:tcPr>
            <w:tcW w:type="dxa" w:w="1984"/>
            <w:vAlign w:val="center"/>
          </w:tcPr>
          <w:p>
            <w:r/>
            <w:r>
              <w:rPr>
                <w:rFonts w:ascii="NanumGothic" w:hAnsi="NanumGothic" w:eastAsia="NanumGothic"/>
                <w:b w:val="0"/>
                <w:sz w:val="16"/>
              </w:rPr>
              <w:t>1,800 TPS 스트레스</w:t>
            </w:r>
          </w:p>
        </w:tc>
        <w:tc>
          <w:tcPr>
            <w:tcW w:type="dxa" w:w="2041"/>
            <w:vAlign w:val="center"/>
          </w:tcPr>
          <w:p>
            <w:pPr>
              <w:jc w:val="center"/>
            </w:pPr>
            <w:r/>
            <w:r>
              <w:rPr>
                <w:rFonts w:ascii="NanumGothic" w:hAnsi="NanumGothic" w:eastAsia="NanumGothic"/>
                <w:b w:val="0"/>
                <w:sz w:val="16"/>
              </w:rPr>
              <w:t>센터당 9대 / 총 18대</w:t>
            </w:r>
          </w:p>
        </w:tc>
        <w:tc>
          <w:tcPr>
            <w:tcW w:type="dxa" w:w="2041"/>
            <w:vAlign w:val="center"/>
          </w:tcPr>
          <w:p>
            <w:pPr>
              <w:jc w:val="center"/>
            </w:pPr>
            <w:r/>
            <w:r>
              <w:rPr>
                <w:rFonts w:ascii="NanumGothic" w:hAnsi="NanumGothic" w:eastAsia="NanumGothic"/>
                <w:b w:val="0"/>
                <w:sz w:val="16"/>
              </w:rPr>
              <w:t>센터당 5대 / 총 10대</w:t>
            </w:r>
          </w:p>
        </w:tc>
        <w:tc>
          <w:tcPr>
            <w:tcW w:type="dxa" w:w="2041"/>
            <w:vAlign w:val="center"/>
          </w:tcPr>
          <w:p>
            <w:pPr>
              <w:jc w:val="center"/>
            </w:pPr>
            <w:r/>
            <w:r>
              <w:rPr>
                <w:rFonts w:ascii="NanumGothic" w:hAnsi="NanumGothic" w:eastAsia="NanumGothic"/>
                <w:b w:val="0"/>
                <w:sz w:val="16"/>
              </w:rPr>
              <w:t>센터당 3~4대 / 총 6~8대</w:t>
            </w:r>
          </w:p>
        </w:tc>
        <w:tc>
          <w:tcPr>
            <w:tcW w:type="dxa" w:w="2268"/>
            <w:vAlign w:val="center"/>
          </w:tcPr>
          <w:p>
            <w:r/>
            <w:r>
              <w:rPr>
                <w:rFonts w:ascii="NanumGothic" w:hAnsi="NanumGothic" w:eastAsia="NanumGothic"/>
                <w:b w:val="0"/>
                <w:sz w:val="16"/>
              </w:rPr>
              <w:t>성능시험 기준</w:t>
            </w:r>
          </w:p>
        </w:tc>
      </w:tr>
    </w:tbl>
    <w:p/>
    <w:tbl>
      <w:tblPr>
        <w:tblW w:type="auto" w:w="0"/>
        <w:jc w:val="center"/>
        <w:tblLook w:firstColumn="1" w:firstRow="1" w:lastColumn="0" w:lastRow="0" w:noHBand="0" w:noVBand="1" w:val="04A0"/>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Pr>
      <w:tblGrid>
        <w:gridCol w:w="10312"/>
      </w:tblGrid>
      <w:tr>
        <w:tc>
          <w:tcPr>
            <w:tcW w:type="dxa" w:w="10312"/>
            <w:shd w:fill="EAF2F8"/>
          </w:tcPr>
          <w:p>
            <w:pPr>
              <w:spacing w:after="0"/>
            </w:pPr>
            <w:r>
              <w:rPr>
                <w:rFonts w:ascii="NanumGothic" w:hAnsi="NanumGothic" w:eastAsia="NanumGothic"/>
                <w:b/>
                <w:color w:val="1F4E79"/>
                <w:sz w:val="18"/>
              </w:rPr>
              <w:t xml:space="preserve">핵심 정리: </w:t>
            </w:r>
            <w:r>
              <w:rPr>
                <w:rFonts w:ascii="NanumGothic" w:hAnsi="NanumGothic" w:eastAsia="NanumGothic"/>
                <w:sz w:val="18"/>
              </w:rPr>
              <w:t>운영 승인 기준은 평시 분산 처리량이 아니라, 센터 장애 또는 AP 장애 시 잔여 자원이 피크 TPS를 감당할 수 있는지로 판단해야 한다.</w:t>
            </w:r>
          </w:p>
        </w:tc>
      </w:tr>
    </w:tbl>
    <w:p/>
    <w:p>
      <w:pPr>
        <w:pStyle w:val="Heading1"/>
      </w:pPr>
      <w:r>
        <w:rPr>
          <w:rFonts w:ascii="NanumGothic" w:hAnsi="NanumGothic" w:eastAsia="NanumGothic"/>
        </w:rPr>
        <w:t>4. WebTopSuite / WEB / L4 설정 가이드</w:t>
      </w:r>
    </w:p>
    <w:p>
      <w:r>
        <w:rPr>
          <w:rFonts w:ascii="NanumGothic" w:hAnsi="NanumGothic" w:eastAsia="NanumGothic"/>
          <w:sz w:val="20"/>
        </w:rPr>
        <w:t>WebTopSuite, Reverse Proxy, L4/GSLB는 사용자 요청이 AP까지 도달하기 전의 Timeout, 연결 유지, 장애 감지 정책을 결정한다. 여기서 중요한 원칙은 AP와 DB가 먼저 실패를 판단하고, 사용자는 그보다 조금 긴 시간 동안 대기하도록 순서를 맞추는 것이다.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062"/>
        <w:gridCol w:w="2062"/>
        <w:gridCol w:w="2062"/>
        <w:gridCol w:w="2062"/>
        <w:gridCol w:w="2062"/>
      </w:tblGrid>
      <w:tr>
        <w:tc>
          <w:tcPr>
            <w:tcW w:type="dxa" w:w="1587"/>
            <w:vAlign w:val="center"/>
            <w:shd w:fill="1F4E79"/>
          </w:tcPr>
          <w:p>
            <w:pPr>
              <w:jc w:val="center"/>
            </w:pPr>
            <w:r/>
            <w:r>
              <w:rPr>
                <w:rFonts w:ascii="NanumGothic" w:hAnsi="NanumGothic" w:eastAsia="NanumGothic"/>
                <w:b/>
                <w:color w:val="FFFFFF"/>
                <w:sz w:val="17"/>
              </w:rPr>
              <w:t>영역</w:t>
            </w:r>
          </w:p>
        </w:tc>
        <w:tc>
          <w:tcPr>
            <w:tcW w:type="dxa" w:w="2268"/>
            <w:vAlign w:val="center"/>
            <w:shd w:fill="1F4E79"/>
          </w:tcPr>
          <w:p>
            <w:pPr>
              <w:jc w:val="center"/>
            </w:pPr>
            <w:r/>
            <w:r>
              <w:rPr>
                <w:rFonts w:ascii="NanumGothic" w:hAnsi="NanumGothic" w:eastAsia="NanumGothic"/>
                <w:b/>
                <w:color w:val="FFFFFF"/>
                <w:sz w:val="17"/>
              </w:rPr>
              <w:t>설정 항목</w:t>
            </w:r>
          </w:p>
        </w:tc>
        <w:tc>
          <w:tcPr>
            <w:tcW w:type="dxa" w:w="1701"/>
            <w:vAlign w:val="center"/>
            <w:shd w:fill="1F4E79"/>
          </w:tcPr>
          <w:p>
            <w:pPr>
              <w:jc w:val="center"/>
            </w:pPr>
            <w:r/>
            <w:r>
              <w:rPr>
                <w:rFonts w:ascii="NanumGothic" w:hAnsi="NanumGothic" w:eastAsia="NanumGothic"/>
                <w:b/>
                <w:color w:val="FFFFFF"/>
                <w:sz w:val="17"/>
              </w:rPr>
              <w:t>권장값</w:t>
            </w:r>
          </w:p>
        </w:tc>
        <w:tc>
          <w:tcPr>
            <w:tcW w:type="dxa" w:w="1928"/>
            <w:vAlign w:val="center"/>
            <w:shd w:fill="1F4E79"/>
          </w:tcPr>
          <w:p>
            <w:pPr>
              <w:jc w:val="center"/>
            </w:pPr>
            <w:r/>
            <w:r>
              <w:rPr>
                <w:rFonts w:ascii="NanumGothic" w:hAnsi="NanumGothic" w:eastAsia="NanumGothic"/>
                <w:b/>
                <w:color w:val="FFFFFF"/>
                <w:sz w:val="17"/>
              </w:rPr>
              <w:t>설정 위치</w:t>
            </w:r>
          </w:p>
        </w:tc>
        <w:tc>
          <w:tcPr>
            <w:tcW w:type="dxa" w:w="2835"/>
            <w:vAlign w:val="center"/>
            <w:shd w:fill="1F4E79"/>
          </w:tcPr>
          <w:p>
            <w:pPr>
              <w:jc w:val="center"/>
            </w:pPr>
            <w:r/>
            <w:r>
              <w:rPr>
                <w:rFonts w:ascii="NanumGothic" w:hAnsi="NanumGothic" w:eastAsia="NanumGothic"/>
                <w:b/>
                <w:color w:val="FFFFFF"/>
                <w:sz w:val="17"/>
              </w:rPr>
              <w:t>작업 가이드</w:t>
            </w:r>
          </w:p>
        </w:tc>
      </w:tr>
      <w:tr>
        <w:tc>
          <w:tcPr>
            <w:tcW w:type="dxa" w:w="1587"/>
            <w:vAlign w:val="center"/>
          </w:tcPr>
          <w:p>
            <w:r/>
            <w:r>
              <w:rPr>
                <w:rFonts w:ascii="NanumGothic" w:hAnsi="NanumGothic" w:eastAsia="NanumGothic"/>
                <w:b w:val="0"/>
                <w:sz w:val="15"/>
              </w:rPr>
              <w:t>WebTopSuite</w:t>
            </w:r>
          </w:p>
        </w:tc>
        <w:tc>
          <w:tcPr>
            <w:tcW w:type="dxa" w:w="2268"/>
            <w:vAlign w:val="center"/>
          </w:tcPr>
          <w:p>
            <w:r/>
            <w:r>
              <w:rPr>
                <w:rFonts w:ascii="NanumGothic" w:hAnsi="NanumGothic" w:eastAsia="NanumGothic"/>
                <w:b w:val="0"/>
                <w:sz w:val="15"/>
              </w:rPr>
              <w:t>Request Timeout</w:t>
            </w:r>
          </w:p>
        </w:tc>
        <w:tc>
          <w:tcPr>
            <w:tcW w:type="dxa" w:w="1701"/>
            <w:vAlign w:val="center"/>
          </w:tcPr>
          <w:p>
            <w:pPr>
              <w:jc w:val="center"/>
            </w:pPr>
            <w:r/>
            <w:r>
              <w:rPr>
                <w:rFonts w:ascii="NanumGothic" w:hAnsi="NanumGothic" w:eastAsia="NanumGothic"/>
                <w:b w:val="0"/>
                <w:sz w:val="15"/>
              </w:rPr>
              <w:t>15초</w:t>
            </w:r>
          </w:p>
        </w:tc>
        <w:tc>
          <w:tcPr>
            <w:tcW w:type="dxa" w:w="1928"/>
            <w:vAlign w:val="center"/>
          </w:tcPr>
          <w:p>
            <w:r/>
            <w:r>
              <w:rPr>
                <w:rFonts w:ascii="NanumGothic" w:hAnsi="NanumGothic" w:eastAsia="NanumGothic"/>
                <w:b w:val="0"/>
                <w:sz w:val="15"/>
              </w:rPr>
              <w:t>Runtime Config</w:t>
            </w:r>
          </w:p>
        </w:tc>
        <w:tc>
          <w:tcPr>
            <w:tcW w:type="dxa" w:w="2835"/>
            <w:vAlign w:val="center"/>
          </w:tcPr>
          <w:p>
            <w:r/>
            <w:r>
              <w:rPr>
                <w:rFonts w:ascii="NanumGothic" w:hAnsi="NanumGothic" w:eastAsia="NanumGothic"/>
                <w:b w:val="0"/>
                <w:sz w:val="15"/>
              </w:rPr>
              <w:t>최종 사용자 대기시간. AP/DB Timeout보다 길게 설정</w:t>
            </w:r>
          </w:p>
        </w:tc>
      </w:tr>
      <w:tr>
        <w:tc>
          <w:tcPr>
            <w:tcW w:type="dxa" w:w="1587"/>
            <w:vAlign w:val="center"/>
            <w:shd w:fill="F7F9FB"/>
          </w:tcPr>
          <w:p>
            <w:r/>
            <w:r>
              <w:rPr>
                <w:rFonts w:ascii="NanumGothic" w:hAnsi="NanumGothic" w:eastAsia="NanumGothic"/>
                <w:b w:val="0"/>
                <w:sz w:val="15"/>
              </w:rPr>
              <w:t>WebTopSuite</w:t>
            </w:r>
          </w:p>
        </w:tc>
        <w:tc>
          <w:tcPr>
            <w:tcW w:type="dxa" w:w="2268"/>
            <w:vAlign w:val="center"/>
            <w:shd w:fill="F7F9FB"/>
          </w:tcPr>
          <w:p>
            <w:r/>
            <w:r>
              <w:rPr>
                <w:rFonts w:ascii="NanumGothic" w:hAnsi="NanumGothic" w:eastAsia="NanumGothic"/>
                <w:b w:val="0"/>
                <w:sz w:val="15"/>
              </w:rPr>
              <w:t>Connect Timeout</w:t>
            </w:r>
          </w:p>
        </w:tc>
        <w:tc>
          <w:tcPr>
            <w:tcW w:type="dxa" w:w="1701"/>
            <w:vAlign w:val="center"/>
            <w:shd w:fill="F7F9FB"/>
          </w:tcPr>
          <w:p>
            <w:pPr>
              <w:jc w:val="center"/>
            </w:pPr>
            <w:r/>
            <w:r>
              <w:rPr>
                <w:rFonts w:ascii="NanumGothic" w:hAnsi="NanumGothic" w:eastAsia="NanumGothic"/>
                <w:b w:val="0"/>
                <w:sz w:val="15"/>
              </w:rPr>
              <w:t>3초</w:t>
            </w:r>
          </w:p>
        </w:tc>
        <w:tc>
          <w:tcPr>
            <w:tcW w:type="dxa" w:w="1928"/>
            <w:vAlign w:val="center"/>
            <w:shd w:fill="F7F9FB"/>
          </w:tcPr>
          <w:p>
            <w:r/>
            <w:r>
              <w:rPr>
                <w:rFonts w:ascii="NanumGothic" w:hAnsi="NanumGothic" w:eastAsia="NanumGothic"/>
                <w:b w:val="0"/>
                <w:sz w:val="15"/>
              </w:rPr>
              <w:t>Runtime Config</w:t>
            </w:r>
          </w:p>
        </w:tc>
        <w:tc>
          <w:tcPr>
            <w:tcW w:type="dxa" w:w="2835"/>
            <w:vAlign w:val="center"/>
            <w:shd w:fill="F7F9FB"/>
          </w:tcPr>
          <w:p>
            <w:r/>
            <w:r>
              <w:rPr>
                <w:rFonts w:ascii="NanumGothic" w:hAnsi="NanumGothic" w:eastAsia="NanumGothic"/>
                <w:b w:val="0"/>
                <w:sz w:val="15"/>
              </w:rPr>
              <w:t>센터 L4 또는 AP 연결 실패를 빠르게 판단</w:t>
            </w:r>
          </w:p>
        </w:tc>
      </w:tr>
      <w:tr>
        <w:tc>
          <w:tcPr>
            <w:tcW w:type="dxa" w:w="1587"/>
            <w:vAlign w:val="center"/>
          </w:tcPr>
          <w:p>
            <w:r/>
            <w:r>
              <w:rPr>
                <w:rFonts w:ascii="NanumGothic" w:hAnsi="NanumGothic" w:eastAsia="NanumGothic"/>
                <w:b w:val="0"/>
                <w:sz w:val="15"/>
              </w:rPr>
              <w:t>WebTopSuite</w:t>
            </w:r>
          </w:p>
        </w:tc>
        <w:tc>
          <w:tcPr>
            <w:tcW w:type="dxa" w:w="2268"/>
            <w:vAlign w:val="center"/>
          </w:tcPr>
          <w:p>
            <w:r/>
            <w:r>
              <w:rPr>
                <w:rFonts w:ascii="NanumGothic" w:hAnsi="NanumGothic" w:eastAsia="NanumGothic"/>
                <w:b w:val="0"/>
                <w:sz w:val="15"/>
              </w:rPr>
              <w:t>Read Timeout</w:t>
            </w:r>
          </w:p>
        </w:tc>
        <w:tc>
          <w:tcPr>
            <w:tcW w:type="dxa" w:w="1701"/>
            <w:vAlign w:val="center"/>
          </w:tcPr>
          <w:p>
            <w:pPr>
              <w:jc w:val="center"/>
            </w:pPr>
            <w:r/>
            <w:r>
              <w:rPr>
                <w:rFonts w:ascii="NanumGothic" w:hAnsi="NanumGothic" w:eastAsia="NanumGothic"/>
                <w:b w:val="0"/>
                <w:sz w:val="15"/>
              </w:rPr>
              <w:t>10초</w:t>
            </w:r>
          </w:p>
        </w:tc>
        <w:tc>
          <w:tcPr>
            <w:tcW w:type="dxa" w:w="1928"/>
            <w:vAlign w:val="center"/>
          </w:tcPr>
          <w:p>
            <w:r/>
            <w:r>
              <w:rPr>
                <w:rFonts w:ascii="NanumGothic" w:hAnsi="NanumGothic" w:eastAsia="NanumGothic"/>
                <w:b w:val="0"/>
                <w:sz w:val="15"/>
              </w:rPr>
              <w:t>Runtime Config</w:t>
            </w:r>
          </w:p>
        </w:tc>
        <w:tc>
          <w:tcPr>
            <w:tcW w:type="dxa" w:w="2835"/>
            <w:vAlign w:val="center"/>
          </w:tcPr>
          <w:p>
            <w:r/>
            <w:r>
              <w:rPr>
                <w:rFonts w:ascii="NanumGothic" w:hAnsi="NanumGothic" w:eastAsia="NanumGothic"/>
                <w:b w:val="0"/>
                <w:sz w:val="15"/>
              </w:rPr>
              <w:t>AP 응답 대기. 일반 조회 기준</w:t>
            </w:r>
          </w:p>
        </w:tc>
      </w:tr>
      <w:tr>
        <w:tc>
          <w:tcPr>
            <w:tcW w:type="dxa" w:w="1587"/>
            <w:vAlign w:val="center"/>
            <w:shd w:fill="F7F9FB"/>
          </w:tcPr>
          <w:p>
            <w:r/>
            <w:r>
              <w:rPr>
                <w:rFonts w:ascii="NanumGothic" w:hAnsi="NanumGothic" w:eastAsia="NanumGothic"/>
                <w:b w:val="0"/>
                <w:sz w:val="15"/>
              </w:rPr>
              <w:t>WebTopSuite</w:t>
            </w:r>
          </w:p>
        </w:tc>
        <w:tc>
          <w:tcPr>
            <w:tcW w:type="dxa" w:w="2268"/>
            <w:vAlign w:val="center"/>
            <w:shd w:fill="F7F9FB"/>
          </w:tcPr>
          <w:p>
            <w:r/>
            <w:r>
              <w:rPr>
                <w:rFonts w:ascii="NanumGothic" w:hAnsi="NanumGothic" w:eastAsia="NanumGothic"/>
                <w:b w:val="0"/>
                <w:sz w:val="15"/>
              </w:rPr>
              <w:t>Retry Count</w:t>
            </w:r>
          </w:p>
        </w:tc>
        <w:tc>
          <w:tcPr>
            <w:tcW w:type="dxa" w:w="1701"/>
            <w:vAlign w:val="center"/>
            <w:shd w:fill="F7F9FB"/>
          </w:tcPr>
          <w:p>
            <w:pPr>
              <w:jc w:val="center"/>
            </w:pPr>
            <w:r/>
            <w:r>
              <w:rPr>
                <w:rFonts w:ascii="NanumGothic" w:hAnsi="NanumGothic" w:eastAsia="NanumGothic"/>
                <w:b w:val="0"/>
                <w:sz w:val="15"/>
              </w:rPr>
              <w:t>1회 이하</w:t>
            </w:r>
          </w:p>
        </w:tc>
        <w:tc>
          <w:tcPr>
            <w:tcW w:type="dxa" w:w="1928"/>
            <w:vAlign w:val="center"/>
            <w:shd w:fill="F7F9FB"/>
          </w:tcPr>
          <w:p>
            <w:r/>
            <w:r>
              <w:rPr>
                <w:rFonts w:ascii="NanumGothic" w:hAnsi="NanumGothic" w:eastAsia="NanumGothic"/>
                <w:b w:val="0"/>
                <w:sz w:val="15"/>
              </w:rPr>
              <w:t>Runtime Config</w:t>
            </w:r>
          </w:p>
        </w:tc>
        <w:tc>
          <w:tcPr>
            <w:tcW w:type="dxa" w:w="2835"/>
            <w:vAlign w:val="center"/>
            <w:shd w:fill="F7F9FB"/>
          </w:tcPr>
          <w:p>
            <w:r/>
            <w:r>
              <w:rPr>
                <w:rFonts w:ascii="NanumGothic" w:hAnsi="NanumGothic" w:eastAsia="NanumGothic"/>
                <w:b w:val="0"/>
                <w:sz w:val="15"/>
              </w:rPr>
              <w:t>동기거래 무분별 재요청 금지</w:t>
            </w:r>
          </w:p>
        </w:tc>
      </w:tr>
      <w:tr>
        <w:tc>
          <w:tcPr>
            <w:tcW w:type="dxa" w:w="1587"/>
            <w:vAlign w:val="center"/>
          </w:tcPr>
          <w:p>
            <w:r/>
            <w:r>
              <w:rPr>
                <w:rFonts w:ascii="NanumGothic" w:hAnsi="NanumGothic" w:eastAsia="NanumGothic"/>
                <w:b w:val="0"/>
                <w:sz w:val="15"/>
              </w:rPr>
              <w:t>Nginx/Apache</w:t>
            </w:r>
          </w:p>
        </w:tc>
        <w:tc>
          <w:tcPr>
            <w:tcW w:type="dxa" w:w="2268"/>
            <w:vAlign w:val="center"/>
          </w:tcPr>
          <w:p>
            <w:r/>
            <w:r>
              <w:rPr>
                <w:rFonts w:ascii="NanumGothic" w:hAnsi="NanumGothic" w:eastAsia="NanumGothic"/>
                <w:b w:val="0"/>
                <w:sz w:val="15"/>
              </w:rPr>
              <w:t>Proxy Connect Timeout</w:t>
            </w:r>
          </w:p>
        </w:tc>
        <w:tc>
          <w:tcPr>
            <w:tcW w:type="dxa" w:w="1701"/>
            <w:vAlign w:val="center"/>
          </w:tcPr>
          <w:p>
            <w:pPr>
              <w:jc w:val="center"/>
            </w:pPr>
            <w:r/>
            <w:r>
              <w:rPr>
                <w:rFonts w:ascii="NanumGothic" w:hAnsi="NanumGothic" w:eastAsia="NanumGothic"/>
                <w:b w:val="0"/>
                <w:sz w:val="15"/>
              </w:rPr>
              <w:t>3초</w:t>
            </w:r>
          </w:p>
        </w:tc>
        <w:tc>
          <w:tcPr>
            <w:tcW w:type="dxa" w:w="1928"/>
            <w:vAlign w:val="center"/>
          </w:tcPr>
          <w:p>
            <w:r/>
            <w:r>
              <w:rPr>
                <w:rFonts w:ascii="NanumGothic" w:hAnsi="NanumGothic" w:eastAsia="NanumGothic"/>
                <w:b w:val="0"/>
                <w:sz w:val="15"/>
              </w:rPr>
              <w:t>nginx.conf/httpd.conf</w:t>
            </w:r>
          </w:p>
        </w:tc>
        <w:tc>
          <w:tcPr>
            <w:tcW w:type="dxa" w:w="2835"/>
            <w:vAlign w:val="center"/>
          </w:tcPr>
          <w:p>
            <w:r/>
            <w:r>
              <w:rPr>
                <w:rFonts w:ascii="NanumGothic" w:hAnsi="NanumGothic" w:eastAsia="NanumGothic"/>
                <w:b w:val="0"/>
                <w:sz w:val="15"/>
              </w:rPr>
              <w:t>AP 연결 실패 판단</w:t>
            </w:r>
          </w:p>
        </w:tc>
      </w:tr>
      <w:tr>
        <w:tc>
          <w:tcPr>
            <w:tcW w:type="dxa" w:w="1587"/>
            <w:vAlign w:val="center"/>
            <w:shd w:fill="F7F9FB"/>
          </w:tcPr>
          <w:p>
            <w:r/>
            <w:r>
              <w:rPr>
                <w:rFonts w:ascii="NanumGothic" w:hAnsi="NanumGothic" w:eastAsia="NanumGothic"/>
                <w:b w:val="0"/>
                <w:sz w:val="15"/>
              </w:rPr>
              <w:t>Nginx/Apache</w:t>
            </w:r>
          </w:p>
        </w:tc>
        <w:tc>
          <w:tcPr>
            <w:tcW w:type="dxa" w:w="2268"/>
            <w:vAlign w:val="center"/>
            <w:shd w:fill="F7F9FB"/>
          </w:tcPr>
          <w:p>
            <w:r/>
            <w:r>
              <w:rPr>
                <w:rFonts w:ascii="NanumGothic" w:hAnsi="NanumGothic" w:eastAsia="NanumGothic"/>
                <w:b w:val="0"/>
                <w:sz w:val="15"/>
              </w:rPr>
              <w:t>Proxy Read Timeout</w:t>
            </w:r>
          </w:p>
        </w:tc>
        <w:tc>
          <w:tcPr>
            <w:tcW w:type="dxa" w:w="1701"/>
            <w:vAlign w:val="center"/>
            <w:shd w:fill="F7F9FB"/>
          </w:tcPr>
          <w:p>
            <w:pPr>
              <w:jc w:val="center"/>
            </w:pPr>
            <w:r/>
            <w:r>
              <w:rPr>
                <w:rFonts w:ascii="NanumGothic" w:hAnsi="NanumGothic" w:eastAsia="NanumGothic"/>
                <w:b w:val="0"/>
                <w:sz w:val="15"/>
              </w:rPr>
              <w:t>10초</w:t>
            </w:r>
          </w:p>
        </w:tc>
        <w:tc>
          <w:tcPr>
            <w:tcW w:type="dxa" w:w="1928"/>
            <w:vAlign w:val="center"/>
            <w:shd w:fill="F7F9FB"/>
          </w:tcPr>
          <w:p>
            <w:r/>
            <w:r>
              <w:rPr>
                <w:rFonts w:ascii="NanumGothic" w:hAnsi="NanumGothic" w:eastAsia="NanumGothic"/>
                <w:b w:val="0"/>
                <w:sz w:val="15"/>
              </w:rPr>
              <w:t>nginx.conf/httpd.conf</w:t>
            </w:r>
          </w:p>
        </w:tc>
        <w:tc>
          <w:tcPr>
            <w:tcW w:type="dxa" w:w="2835"/>
            <w:vAlign w:val="center"/>
            <w:shd w:fill="F7F9FB"/>
          </w:tcPr>
          <w:p>
            <w:r/>
            <w:r>
              <w:rPr>
                <w:rFonts w:ascii="NanumGothic" w:hAnsi="NanumGothic" w:eastAsia="NanumGothic"/>
                <w:b w:val="0"/>
                <w:sz w:val="15"/>
              </w:rPr>
              <w:t>AP 응답 대기</w:t>
            </w:r>
          </w:p>
        </w:tc>
      </w:tr>
      <w:tr>
        <w:tc>
          <w:tcPr>
            <w:tcW w:type="dxa" w:w="1587"/>
            <w:vAlign w:val="center"/>
          </w:tcPr>
          <w:p>
            <w:r/>
            <w:r>
              <w:rPr>
                <w:rFonts w:ascii="NanumGothic" w:hAnsi="NanumGothic" w:eastAsia="NanumGothic"/>
                <w:b w:val="0"/>
                <w:sz w:val="15"/>
              </w:rPr>
              <w:t>WEB</w:t>
            </w:r>
          </w:p>
        </w:tc>
        <w:tc>
          <w:tcPr>
            <w:tcW w:type="dxa" w:w="2268"/>
            <w:vAlign w:val="center"/>
          </w:tcPr>
          <w:p>
            <w:r/>
            <w:r>
              <w:rPr>
                <w:rFonts w:ascii="NanumGothic" w:hAnsi="NanumGothic" w:eastAsia="NanumGothic"/>
                <w:b w:val="0"/>
                <w:sz w:val="15"/>
              </w:rPr>
              <w:t>KeepAlive</w:t>
            </w:r>
          </w:p>
        </w:tc>
        <w:tc>
          <w:tcPr>
            <w:tcW w:type="dxa" w:w="1701"/>
            <w:vAlign w:val="center"/>
          </w:tcPr>
          <w:p>
            <w:pPr>
              <w:jc w:val="center"/>
            </w:pPr>
            <w:r/>
            <w:r>
              <w:rPr>
                <w:rFonts w:ascii="NanumGothic" w:hAnsi="NanumGothic" w:eastAsia="NanumGothic"/>
                <w:b w:val="0"/>
                <w:sz w:val="15"/>
              </w:rPr>
              <w:t>ON</w:t>
            </w:r>
          </w:p>
        </w:tc>
        <w:tc>
          <w:tcPr>
            <w:tcW w:type="dxa" w:w="1928"/>
            <w:vAlign w:val="center"/>
          </w:tcPr>
          <w:p>
            <w:r/>
            <w:r>
              <w:rPr>
                <w:rFonts w:ascii="NanumGothic" w:hAnsi="NanumGothic" w:eastAsia="NanumGothic"/>
                <w:b w:val="0"/>
                <w:sz w:val="15"/>
              </w:rPr>
              <w:t>WEB 설정</w:t>
            </w:r>
          </w:p>
        </w:tc>
        <w:tc>
          <w:tcPr>
            <w:tcW w:type="dxa" w:w="2835"/>
            <w:vAlign w:val="center"/>
          </w:tcPr>
          <w:p>
            <w:r/>
            <w:r>
              <w:rPr>
                <w:rFonts w:ascii="NanumGothic" w:hAnsi="NanumGothic" w:eastAsia="NanumGothic"/>
                <w:b w:val="0"/>
                <w:sz w:val="15"/>
              </w:rPr>
              <w:t>TCP 재사용으로 연결 비용 절감</w:t>
            </w:r>
          </w:p>
        </w:tc>
      </w:tr>
      <w:tr>
        <w:tc>
          <w:tcPr>
            <w:tcW w:type="dxa" w:w="1587"/>
            <w:vAlign w:val="center"/>
            <w:shd w:fill="F7F9FB"/>
          </w:tcPr>
          <w:p>
            <w:r/>
            <w:r>
              <w:rPr>
                <w:rFonts w:ascii="NanumGothic" w:hAnsi="NanumGothic" w:eastAsia="NanumGothic"/>
                <w:b w:val="0"/>
                <w:sz w:val="15"/>
              </w:rPr>
              <w:t>L4</w:t>
            </w:r>
          </w:p>
        </w:tc>
        <w:tc>
          <w:tcPr>
            <w:tcW w:type="dxa" w:w="2268"/>
            <w:vAlign w:val="center"/>
            <w:shd w:fill="F7F9FB"/>
          </w:tcPr>
          <w:p>
            <w:r/>
            <w:r>
              <w:rPr>
                <w:rFonts w:ascii="NanumGothic" w:hAnsi="NanumGothic" w:eastAsia="NanumGothic"/>
                <w:b w:val="0"/>
                <w:sz w:val="15"/>
              </w:rPr>
              <w:t>GSLB DNS TTL</w:t>
            </w:r>
          </w:p>
        </w:tc>
        <w:tc>
          <w:tcPr>
            <w:tcW w:type="dxa" w:w="1701"/>
            <w:vAlign w:val="center"/>
            <w:shd w:fill="F7F9FB"/>
          </w:tcPr>
          <w:p>
            <w:pPr>
              <w:jc w:val="center"/>
            </w:pPr>
            <w:r/>
            <w:r>
              <w:rPr>
                <w:rFonts w:ascii="NanumGothic" w:hAnsi="NanumGothic" w:eastAsia="NanumGothic"/>
                <w:b w:val="0"/>
                <w:sz w:val="15"/>
              </w:rPr>
              <w:t>30초</w:t>
            </w:r>
          </w:p>
        </w:tc>
        <w:tc>
          <w:tcPr>
            <w:tcW w:type="dxa" w:w="1928"/>
            <w:vAlign w:val="center"/>
            <w:shd w:fill="F7F9FB"/>
          </w:tcPr>
          <w:p>
            <w:r/>
            <w:r>
              <w:rPr>
                <w:rFonts w:ascii="NanumGothic" w:hAnsi="NanumGothic" w:eastAsia="NanumGothic"/>
                <w:b w:val="0"/>
                <w:sz w:val="15"/>
              </w:rPr>
              <w:t>GSLB 설정</w:t>
            </w:r>
          </w:p>
        </w:tc>
        <w:tc>
          <w:tcPr>
            <w:tcW w:type="dxa" w:w="2835"/>
            <w:vAlign w:val="center"/>
            <w:shd w:fill="F7F9FB"/>
          </w:tcPr>
          <w:p>
            <w:r/>
            <w:r>
              <w:rPr>
                <w:rFonts w:ascii="NanumGothic" w:hAnsi="NanumGothic" w:eastAsia="NanumGothic"/>
                <w:b w:val="0"/>
                <w:sz w:val="15"/>
              </w:rPr>
              <w:t>센터 장애 시 재조회 가능</w:t>
            </w:r>
          </w:p>
        </w:tc>
      </w:tr>
      <w:tr>
        <w:tc>
          <w:tcPr>
            <w:tcW w:type="dxa" w:w="1587"/>
            <w:vAlign w:val="center"/>
          </w:tcPr>
          <w:p>
            <w:r/>
            <w:r>
              <w:rPr>
                <w:rFonts w:ascii="NanumGothic" w:hAnsi="NanumGothic" w:eastAsia="NanumGothic"/>
                <w:b w:val="0"/>
                <w:sz w:val="15"/>
              </w:rPr>
              <w:t>L4</w:t>
            </w:r>
          </w:p>
        </w:tc>
        <w:tc>
          <w:tcPr>
            <w:tcW w:type="dxa" w:w="2268"/>
            <w:vAlign w:val="center"/>
          </w:tcPr>
          <w:p>
            <w:r/>
            <w:r>
              <w:rPr>
                <w:rFonts w:ascii="NanumGothic" w:hAnsi="NanumGothic" w:eastAsia="NanumGothic"/>
                <w:b w:val="0"/>
                <w:sz w:val="15"/>
              </w:rPr>
              <w:t>Health Check</w:t>
            </w:r>
          </w:p>
        </w:tc>
        <w:tc>
          <w:tcPr>
            <w:tcW w:type="dxa" w:w="1701"/>
            <w:vAlign w:val="center"/>
          </w:tcPr>
          <w:p>
            <w:pPr>
              <w:jc w:val="center"/>
            </w:pPr>
            <w:r/>
            <w:r>
              <w:rPr>
                <w:rFonts w:ascii="NanumGothic" w:hAnsi="NanumGothic" w:eastAsia="NanumGothic"/>
                <w:b w:val="0"/>
                <w:sz w:val="15"/>
              </w:rPr>
              <w:t>5초/2초/3회</w:t>
            </w:r>
          </w:p>
        </w:tc>
        <w:tc>
          <w:tcPr>
            <w:tcW w:type="dxa" w:w="1928"/>
            <w:vAlign w:val="center"/>
          </w:tcPr>
          <w:p>
            <w:r/>
            <w:r>
              <w:rPr>
                <w:rFonts w:ascii="NanumGothic" w:hAnsi="NanumGothic" w:eastAsia="NanumGothic"/>
                <w:b w:val="0"/>
                <w:sz w:val="15"/>
              </w:rPr>
              <w:t>L4 설정</w:t>
            </w:r>
          </w:p>
        </w:tc>
        <w:tc>
          <w:tcPr>
            <w:tcW w:type="dxa" w:w="2835"/>
            <w:vAlign w:val="center"/>
          </w:tcPr>
          <w:p>
            <w:r/>
            <w:r>
              <w:rPr>
                <w:rFonts w:ascii="NanumGothic" w:hAnsi="NanumGothic" w:eastAsia="NanumGothic"/>
                <w:b w:val="0"/>
                <w:sz w:val="15"/>
              </w:rPr>
              <w:t>약 15초 내 장애 판단</w:t>
            </w:r>
          </w:p>
        </w:tc>
      </w:tr>
      <w:tr>
        <w:tc>
          <w:tcPr>
            <w:tcW w:type="dxa" w:w="1587"/>
            <w:vAlign w:val="center"/>
            <w:shd w:fill="F7F9FB"/>
          </w:tcPr>
          <w:p>
            <w:r/>
            <w:r>
              <w:rPr>
                <w:rFonts w:ascii="NanumGothic" w:hAnsi="NanumGothic" w:eastAsia="NanumGothic"/>
                <w:b w:val="0"/>
                <w:sz w:val="15"/>
              </w:rPr>
              <w:t>L4</w:t>
            </w:r>
          </w:p>
        </w:tc>
        <w:tc>
          <w:tcPr>
            <w:tcW w:type="dxa" w:w="2268"/>
            <w:vAlign w:val="center"/>
            <w:shd w:fill="F7F9FB"/>
          </w:tcPr>
          <w:p>
            <w:r/>
            <w:r>
              <w:rPr>
                <w:rFonts w:ascii="NanumGothic" w:hAnsi="NanumGothic" w:eastAsia="NanumGothic"/>
                <w:b w:val="0"/>
                <w:sz w:val="15"/>
              </w:rPr>
              <w:t>Sticky Timeout</w:t>
            </w:r>
          </w:p>
        </w:tc>
        <w:tc>
          <w:tcPr>
            <w:tcW w:type="dxa" w:w="1701"/>
            <w:vAlign w:val="center"/>
            <w:shd w:fill="F7F9FB"/>
          </w:tcPr>
          <w:p>
            <w:pPr>
              <w:jc w:val="center"/>
            </w:pPr>
            <w:r/>
            <w:r>
              <w:rPr>
                <w:rFonts w:ascii="NanumGothic" w:hAnsi="NanumGothic" w:eastAsia="NanumGothic"/>
                <w:b w:val="0"/>
                <w:sz w:val="15"/>
              </w:rPr>
              <w:t>70분</w:t>
            </w:r>
          </w:p>
        </w:tc>
        <w:tc>
          <w:tcPr>
            <w:tcW w:type="dxa" w:w="1928"/>
            <w:vAlign w:val="center"/>
            <w:shd w:fill="F7F9FB"/>
          </w:tcPr>
          <w:p>
            <w:r/>
            <w:r>
              <w:rPr>
                <w:rFonts w:ascii="NanumGothic" w:hAnsi="NanumGothic" w:eastAsia="NanumGothic"/>
                <w:b w:val="0"/>
                <w:sz w:val="15"/>
              </w:rPr>
              <w:t>L4 Persistence</w:t>
            </w:r>
          </w:p>
        </w:tc>
        <w:tc>
          <w:tcPr>
            <w:tcW w:type="dxa" w:w="2835"/>
            <w:vAlign w:val="center"/>
            <w:shd w:fill="F7F9FB"/>
          </w:tcPr>
          <w:p>
            <w:r/>
            <w:r>
              <w:rPr>
                <w:rFonts w:ascii="NanumGothic" w:hAnsi="NanumGothic" w:eastAsia="NanumGothic"/>
                <w:b w:val="0"/>
                <w:sz w:val="15"/>
              </w:rPr>
              <w:t>Session Idle 60분보다 길게 설정</w:t>
            </w:r>
          </w:p>
        </w:tc>
      </w:tr>
      <w:tr>
        <w:tc>
          <w:tcPr>
            <w:tcW w:type="dxa" w:w="1587"/>
            <w:vAlign w:val="center"/>
          </w:tcPr>
          <w:p>
            <w:r/>
            <w:r>
              <w:rPr>
                <w:rFonts w:ascii="NanumGothic" w:hAnsi="NanumGothic" w:eastAsia="NanumGothic"/>
                <w:b w:val="0"/>
                <w:sz w:val="15"/>
              </w:rPr>
              <w:t>L4</w:t>
            </w:r>
          </w:p>
        </w:tc>
        <w:tc>
          <w:tcPr>
            <w:tcW w:type="dxa" w:w="2268"/>
            <w:vAlign w:val="center"/>
          </w:tcPr>
          <w:p>
            <w:r/>
            <w:r>
              <w:rPr>
                <w:rFonts w:ascii="NanumGothic" w:hAnsi="NanumGothic" w:eastAsia="NanumGothic"/>
                <w:b w:val="0"/>
                <w:sz w:val="15"/>
              </w:rPr>
              <w:t>Idle Timeout</w:t>
            </w:r>
          </w:p>
        </w:tc>
        <w:tc>
          <w:tcPr>
            <w:tcW w:type="dxa" w:w="1701"/>
            <w:vAlign w:val="center"/>
          </w:tcPr>
          <w:p>
            <w:pPr>
              <w:jc w:val="center"/>
            </w:pPr>
            <w:r/>
            <w:r>
              <w:rPr>
                <w:rFonts w:ascii="NanumGothic" w:hAnsi="NanumGothic" w:eastAsia="NanumGothic"/>
                <w:b w:val="0"/>
                <w:sz w:val="15"/>
              </w:rPr>
              <w:t>120초</w:t>
            </w:r>
          </w:p>
        </w:tc>
        <w:tc>
          <w:tcPr>
            <w:tcW w:type="dxa" w:w="1928"/>
            <w:vAlign w:val="center"/>
          </w:tcPr>
          <w:p>
            <w:r/>
            <w:r>
              <w:rPr>
                <w:rFonts w:ascii="NanumGothic" w:hAnsi="NanumGothic" w:eastAsia="NanumGothic"/>
                <w:b w:val="0"/>
                <w:sz w:val="15"/>
              </w:rPr>
              <w:t>L4 TCP Profile</w:t>
            </w:r>
          </w:p>
        </w:tc>
        <w:tc>
          <w:tcPr>
            <w:tcW w:type="dxa" w:w="2835"/>
            <w:vAlign w:val="center"/>
          </w:tcPr>
          <w:p>
            <w:r/>
            <w:r>
              <w:rPr>
                <w:rFonts w:ascii="NanumGothic" w:hAnsi="NanumGothic" w:eastAsia="NanumGothic"/>
                <w:b w:val="0"/>
                <w:sz w:val="15"/>
              </w:rPr>
              <w:t>KeepAlive 정책과 정합성 유지</w:t>
            </w:r>
          </w:p>
        </w:tc>
      </w:tr>
    </w:tbl>
    <w:p/>
    <w:p>
      <w:pPr>
        <w:pStyle w:val="CodeTitle"/>
      </w:pPr>
      <w:r>
        <w:t>WebTopSuite Runtime Config 예시</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12"/>
      </w:tblGrid>
      <w:tr>
        <w:tc>
          <w:tcPr>
            <w:tcW w:type="dxa" w:w="10312"/>
            <w:shd w:fill="F2F2F2"/>
          </w:tcPr>
          <w:p>
            <w:pPr>
              <w:spacing w:after="0"/>
            </w:pPr>
            <w:r>
              <w:rPr>
                <w:rFonts w:ascii="NanumGothicCoding" w:hAnsi="NanumGothicCoding" w:eastAsia="NanumGothicCoding"/>
                <w:sz w:val="16"/>
              </w:rPr>
              <w:t>REQUEST_TIMEOUT=15000</w:t>
            </w:r>
            <w:r>
              <w:br/>
            </w:r>
            <w:r>
              <w:rPr>
                <w:rFonts w:ascii="NanumGothicCoding" w:hAnsi="NanumGothicCoding" w:eastAsia="NanumGothicCoding"/>
                <w:sz w:val="16"/>
              </w:rPr>
              <w:t>CONNECT_TIMEOUT=3000</w:t>
            </w:r>
            <w:r>
              <w:br/>
            </w:r>
            <w:r>
              <w:rPr>
                <w:rFonts w:ascii="NanumGothicCoding" w:hAnsi="NanumGothicCoding" w:eastAsia="NanumGothicCoding"/>
                <w:sz w:val="16"/>
              </w:rPr>
              <w:t>READ_TIMEOUT=10000</w:t>
            </w:r>
            <w:r>
              <w:br/>
            </w:r>
            <w:r>
              <w:rPr>
                <w:rFonts w:ascii="NanumGothicCoding" w:hAnsi="NanumGothicCoding" w:eastAsia="NanumGothicCoding"/>
                <w:sz w:val="16"/>
              </w:rPr>
              <w:t>RETRY_COUNT=1</w:t>
            </w:r>
            <w:r>
              <w:br/>
            </w:r>
          </w:p>
        </w:tc>
      </w:tr>
    </w:tbl>
    <w:p/>
    <w:p>
      <w:pPr>
        <w:pStyle w:val="CodeTitle"/>
      </w:pPr>
      <w:r>
        <w:t>Nginx Proxy Timeout 예시</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12"/>
      </w:tblGrid>
      <w:tr>
        <w:tc>
          <w:tcPr>
            <w:tcW w:type="dxa" w:w="10312"/>
            <w:shd w:fill="F2F2F2"/>
          </w:tcPr>
          <w:p>
            <w:pPr>
              <w:spacing w:after="0"/>
            </w:pPr>
            <w:r>
              <w:rPr>
                <w:rFonts w:ascii="NanumGothicCoding" w:hAnsi="NanumGothicCoding" w:eastAsia="NanumGothicCoding"/>
                <w:sz w:val="16"/>
              </w:rPr>
              <w:t>proxy_connect_timeout 3s;</w:t>
            </w:r>
            <w:r>
              <w:br/>
            </w:r>
            <w:r>
              <w:rPr>
                <w:rFonts w:ascii="NanumGothicCoding" w:hAnsi="NanumGothicCoding" w:eastAsia="NanumGothicCoding"/>
                <w:sz w:val="16"/>
              </w:rPr>
              <w:t>proxy_send_timeout    10s;</w:t>
            </w:r>
            <w:r>
              <w:br/>
            </w:r>
            <w:r>
              <w:rPr>
                <w:rFonts w:ascii="NanumGothicCoding" w:hAnsi="NanumGothicCoding" w:eastAsia="NanumGothicCoding"/>
                <w:sz w:val="16"/>
              </w:rPr>
              <w:t>proxy_read_timeout    10s;</w:t>
            </w:r>
            <w:r>
              <w:br/>
            </w:r>
            <w:r>
              <w:rPr>
                <w:rFonts w:ascii="NanumGothicCoding" w:hAnsi="NanumGothicCoding" w:eastAsia="NanumGothicCoding"/>
                <w:sz w:val="16"/>
              </w:rPr>
              <w:t>proxy_http_version 1.1;</w:t>
            </w:r>
            <w:r>
              <w:br/>
            </w:r>
            <w:r>
              <w:rPr>
                <w:rFonts w:ascii="NanumGothicCoding" w:hAnsi="NanumGothicCoding" w:eastAsia="NanumGothicCoding"/>
                <w:sz w:val="16"/>
              </w:rPr>
              <w:t>proxy_set_header Connection "";</w:t>
            </w:r>
            <w:r>
              <w:br/>
            </w:r>
          </w:p>
        </w:tc>
      </w:tr>
    </w:tbl>
    <w:p/>
    <w:p>
      <w:pPr>
        <w:pStyle w:val="Heading1"/>
      </w:pPr>
      <w:r>
        <w:rPr>
          <w:rFonts w:ascii="NanumGothic" w:hAnsi="NanumGothic" w:eastAsia="NanumGothic"/>
        </w:rPr>
        <w:t>5. Tomcat WAS 설정 가이드</w:t>
      </w:r>
    </w:p>
    <w:p>
      <w:r>
        <w:rPr>
          <w:rFonts w:ascii="NanumGothic" w:hAnsi="NanumGothic" w:eastAsia="NanumGothic"/>
          <w:sz w:val="20"/>
        </w:rPr>
        <w:t>Tomcat 설정은 실사용 동시 요청자가 실제 요청을 보냈을 때 Thread, Queue, Connection이 어떻게 버틸지를 결정한다. Thread 수는 TPS에 목표 응답시간 p95 3초를 그대로 곱하지 않고, 평균 응답시간 1.0~1.2초와 여유율을 기준으로 잡아야 한다.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719"/>
        <w:gridCol w:w="1719"/>
        <w:gridCol w:w="1719"/>
        <w:gridCol w:w="1719"/>
        <w:gridCol w:w="1719"/>
        <w:gridCol w:w="1719"/>
      </w:tblGrid>
      <w:tr>
        <w:tc>
          <w:tcPr>
            <w:tcW w:type="dxa" w:w="1701"/>
            <w:vAlign w:val="center"/>
            <w:shd w:fill="1F4E79"/>
          </w:tcPr>
          <w:p>
            <w:pPr>
              <w:jc w:val="center"/>
            </w:pPr>
            <w:r/>
            <w:r>
              <w:rPr>
                <w:rFonts w:ascii="NanumGothic" w:hAnsi="NanumGothic" w:eastAsia="NanumGothic"/>
                <w:b/>
                <w:color w:val="FFFFFF"/>
                <w:sz w:val="17"/>
              </w:rPr>
              <w:t>설정 항목</w:t>
            </w:r>
          </w:p>
        </w:tc>
        <w:tc>
          <w:tcPr>
            <w:tcW w:type="dxa" w:w="1304"/>
            <w:vAlign w:val="center"/>
            <w:shd w:fill="1F4E79"/>
          </w:tcPr>
          <w:p>
            <w:pPr>
              <w:jc w:val="center"/>
            </w:pPr>
            <w:r/>
            <w:r>
              <w:rPr>
                <w:rFonts w:ascii="NanumGothic" w:hAnsi="NanumGothic" w:eastAsia="NanumGothic"/>
                <w:b/>
                <w:color w:val="FFFFFF"/>
                <w:sz w:val="17"/>
              </w:rPr>
              <w:t>8Core 권장</w:t>
            </w:r>
          </w:p>
        </w:tc>
        <w:tc>
          <w:tcPr>
            <w:tcW w:type="dxa" w:w="1417"/>
            <w:vAlign w:val="center"/>
            <w:shd w:fill="1F4E79"/>
          </w:tcPr>
          <w:p>
            <w:pPr>
              <w:jc w:val="center"/>
            </w:pPr>
            <w:r/>
            <w:r>
              <w:rPr>
                <w:rFonts w:ascii="NanumGothic" w:hAnsi="NanumGothic" w:eastAsia="NanumGothic"/>
                <w:b/>
                <w:color w:val="FFFFFF"/>
                <w:sz w:val="17"/>
              </w:rPr>
              <w:t>16Core 권장</w:t>
            </w:r>
          </w:p>
        </w:tc>
        <w:tc>
          <w:tcPr>
            <w:tcW w:type="dxa" w:w="1587"/>
            <w:vAlign w:val="center"/>
            <w:shd w:fill="1F4E79"/>
          </w:tcPr>
          <w:p>
            <w:pPr>
              <w:jc w:val="center"/>
            </w:pPr>
            <w:r/>
            <w:r>
              <w:rPr>
                <w:rFonts w:ascii="NanumGothic" w:hAnsi="NanumGothic" w:eastAsia="NanumGothic"/>
                <w:b/>
                <w:color w:val="FFFFFF"/>
                <w:sz w:val="17"/>
              </w:rPr>
              <w:t>32Core 권장</w:t>
            </w:r>
          </w:p>
        </w:tc>
        <w:tc>
          <w:tcPr>
            <w:tcW w:type="dxa" w:w="1984"/>
            <w:vAlign w:val="center"/>
            <w:shd w:fill="1F4E79"/>
          </w:tcPr>
          <w:p>
            <w:pPr>
              <w:jc w:val="center"/>
            </w:pPr>
            <w:r/>
            <w:r>
              <w:rPr>
                <w:rFonts w:ascii="NanumGothic" w:hAnsi="NanumGothic" w:eastAsia="NanumGothic"/>
                <w:b/>
                <w:color w:val="FFFFFF"/>
                <w:sz w:val="17"/>
              </w:rPr>
              <w:t>설정 위치</w:t>
            </w:r>
          </w:p>
        </w:tc>
        <w:tc>
          <w:tcPr>
            <w:tcW w:type="dxa" w:w="2551"/>
            <w:vAlign w:val="center"/>
            <w:shd w:fill="1F4E79"/>
          </w:tcPr>
          <w:p>
            <w:pPr>
              <w:jc w:val="center"/>
            </w:pPr>
            <w:r/>
            <w:r>
              <w:rPr>
                <w:rFonts w:ascii="NanumGothic" w:hAnsi="NanumGothic" w:eastAsia="NanumGothic"/>
                <w:b/>
                <w:color w:val="FFFFFF"/>
                <w:sz w:val="17"/>
              </w:rPr>
              <w:t>작업 가이드</w:t>
            </w:r>
          </w:p>
        </w:tc>
      </w:tr>
      <w:tr>
        <w:tc>
          <w:tcPr>
            <w:tcW w:type="dxa" w:w="1701"/>
            <w:vAlign w:val="center"/>
          </w:tcPr>
          <w:p>
            <w:r/>
            <w:r>
              <w:rPr>
                <w:rFonts w:ascii="NanumGothic" w:hAnsi="NanumGothic" w:eastAsia="NanumGothic"/>
                <w:b w:val="0"/>
                <w:sz w:val="14"/>
              </w:rPr>
              <w:t>maxThreads</w:t>
            </w:r>
          </w:p>
        </w:tc>
        <w:tc>
          <w:tcPr>
            <w:tcW w:type="dxa" w:w="1304"/>
            <w:vAlign w:val="center"/>
          </w:tcPr>
          <w:p>
            <w:pPr>
              <w:jc w:val="center"/>
            </w:pPr>
            <w:r/>
            <w:r>
              <w:rPr>
                <w:rFonts w:ascii="NanumGothic" w:hAnsi="NanumGothic" w:eastAsia="NanumGothic"/>
                <w:b w:val="0"/>
                <w:sz w:val="14"/>
              </w:rPr>
              <w:t>400~500</w:t>
            </w:r>
          </w:p>
        </w:tc>
        <w:tc>
          <w:tcPr>
            <w:tcW w:type="dxa" w:w="1417"/>
            <w:vAlign w:val="center"/>
          </w:tcPr>
          <w:p>
            <w:pPr>
              <w:jc w:val="center"/>
            </w:pPr>
            <w:r/>
            <w:r>
              <w:rPr>
                <w:rFonts w:ascii="NanumGothic" w:hAnsi="NanumGothic" w:eastAsia="NanumGothic"/>
                <w:b w:val="0"/>
                <w:sz w:val="14"/>
              </w:rPr>
              <w:t>800~1,000</w:t>
            </w:r>
          </w:p>
        </w:tc>
        <w:tc>
          <w:tcPr>
            <w:tcW w:type="dxa" w:w="1587"/>
            <w:vAlign w:val="center"/>
          </w:tcPr>
          <w:p>
            <w:pPr>
              <w:jc w:val="center"/>
            </w:pPr>
            <w:r/>
            <w:r>
              <w:rPr>
                <w:rFonts w:ascii="NanumGothic" w:hAnsi="NanumGothic" w:eastAsia="NanumGothic"/>
                <w:b w:val="0"/>
                <w:sz w:val="14"/>
              </w:rPr>
              <w:t>1,500~1,800</w:t>
            </w:r>
          </w:p>
        </w:tc>
        <w:tc>
          <w:tcPr>
            <w:tcW w:type="dxa" w:w="1984"/>
            <w:vAlign w:val="center"/>
          </w:tcPr>
          <w:p>
            <w:r/>
            <w:r>
              <w:rPr>
                <w:rFonts w:ascii="NanumGothic" w:hAnsi="NanumGothic" w:eastAsia="NanumGothic"/>
                <w:b w:val="0"/>
                <w:sz w:val="14"/>
              </w:rPr>
              <w:t>server.xml/application.yml</w:t>
            </w:r>
          </w:p>
        </w:tc>
        <w:tc>
          <w:tcPr>
            <w:tcW w:type="dxa" w:w="2551"/>
            <w:vAlign w:val="center"/>
          </w:tcPr>
          <w:p>
            <w:r/>
            <w:r>
              <w:rPr>
                <w:rFonts w:ascii="NanumGothic" w:hAnsi="NanumGothic" w:eastAsia="NanumGothic"/>
                <w:b w:val="0"/>
                <w:sz w:val="14"/>
              </w:rPr>
              <w:t>실제 요청 처리 Worker Thread</w:t>
            </w:r>
          </w:p>
        </w:tc>
      </w:tr>
      <w:tr>
        <w:tc>
          <w:tcPr>
            <w:tcW w:type="dxa" w:w="1701"/>
            <w:vAlign w:val="center"/>
            <w:shd w:fill="F7F9FB"/>
          </w:tcPr>
          <w:p>
            <w:r/>
            <w:r>
              <w:rPr>
                <w:rFonts w:ascii="NanumGothic" w:hAnsi="NanumGothic" w:eastAsia="NanumGothic"/>
                <w:b w:val="0"/>
                <w:sz w:val="14"/>
              </w:rPr>
              <w:t>minSpareThreads</w:t>
            </w:r>
          </w:p>
        </w:tc>
        <w:tc>
          <w:tcPr>
            <w:tcW w:type="dxa" w:w="1304"/>
            <w:vAlign w:val="center"/>
            <w:shd w:fill="F7F9FB"/>
          </w:tcPr>
          <w:p>
            <w:pPr>
              <w:jc w:val="center"/>
            </w:pPr>
            <w:r/>
            <w:r>
              <w:rPr>
                <w:rFonts w:ascii="NanumGothic" w:hAnsi="NanumGothic" w:eastAsia="NanumGothic"/>
                <w:b w:val="0"/>
                <w:sz w:val="14"/>
              </w:rPr>
              <w:t>100</w:t>
            </w:r>
          </w:p>
        </w:tc>
        <w:tc>
          <w:tcPr>
            <w:tcW w:type="dxa" w:w="1417"/>
            <w:vAlign w:val="center"/>
            <w:shd w:fill="F7F9FB"/>
          </w:tcPr>
          <w:p>
            <w:pPr>
              <w:jc w:val="center"/>
            </w:pPr>
            <w:r/>
            <w:r>
              <w:rPr>
                <w:rFonts w:ascii="NanumGothic" w:hAnsi="NanumGothic" w:eastAsia="NanumGothic"/>
                <w:b w:val="0"/>
                <w:sz w:val="14"/>
              </w:rPr>
              <w:t>150~200</w:t>
            </w:r>
          </w:p>
        </w:tc>
        <w:tc>
          <w:tcPr>
            <w:tcW w:type="dxa" w:w="1587"/>
            <w:vAlign w:val="center"/>
            <w:shd w:fill="F7F9FB"/>
          </w:tcPr>
          <w:p>
            <w:pPr>
              <w:jc w:val="center"/>
            </w:pPr>
            <w:r/>
            <w:r>
              <w:rPr>
                <w:rFonts w:ascii="NanumGothic" w:hAnsi="NanumGothic" w:eastAsia="NanumGothic"/>
                <w:b w:val="0"/>
                <w:sz w:val="14"/>
              </w:rPr>
              <w:t>300~400</w:t>
            </w:r>
          </w:p>
        </w:tc>
        <w:tc>
          <w:tcPr>
            <w:tcW w:type="dxa" w:w="1984"/>
            <w:vAlign w:val="center"/>
            <w:shd w:fill="F7F9FB"/>
          </w:tcPr>
          <w:p>
            <w:r/>
            <w:r>
              <w:rPr>
                <w:rFonts w:ascii="NanumGothic" w:hAnsi="NanumGothic" w:eastAsia="NanumGothic"/>
                <w:b w:val="0"/>
                <w:sz w:val="14"/>
              </w:rPr>
              <w:t>server.xml/application.yml</w:t>
            </w:r>
          </w:p>
        </w:tc>
        <w:tc>
          <w:tcPr>
            <w:tcW w:type="dxa" w:w="2551"/>
            <w:vAlign w:val="center"/>
            <w:shd w:fill="F7F9FB"/>
          </w:tcPr>
          <w:p>
            <w:r/>
            <w:r>
              <w:rPr>
                <w:rFonts w:ascii="NanumGothic" w:hAnsi="NanumGothic" w:eastAsia="NanumGothic"/>
                <w:b w:val="0"/>
                <w:sz w:val="14"/>
              </w:rPr>
              <w:t>피크 진입 전 대기 Thread</w:t>
            </w:r>
          </w:p>
        </w:tc>
      </w:tr>
      <w:tr>
        <w:tc>
          <w:tcPr>
            <w:tcW w:type="dxa" w:w="1701"/>
            <w:vAlign w:val="center"/>
          </w:tcPr>
          <w:p>
            <w:r/>
            <w:r>
              <w:rPr>
                <w:rFonts w:ascii="NanumGothic" w:hAnsi="NanumGothic" w:eastAsia="NanumGothic"/>
                <w:b w:val="0"/>
                <w:sz w:val="14"/>
              </w:rPr>
              <w:t>acceptCount</w:t>
            </w:r>
          </w:p>
        </w:tc>
        <w:tc>
          <w:tcPr>
            <w:tcW w:type="dxa" w:w="1304"/>
            <w:vAlign w:val="center"/>
          </w:tcPr>
          <w:p>
            <w:pPr>
              <w:jc w:val="center"/>
            </w:pPr>
            <w:r/>
            <w:r>
              <w:rPr>
                <w:rFonts w:ascii="NanumGothic" w:hAnsi="NanumGothic" w:eastAsia="NanumGothic"/>
                <w:b w:val="0"/>
                <w:sz w:val="14"/>
              </w:rPr>
              <w:t>300~500</w:t>
            </w:r>
          </w:p>
        </w:tc>
        <w:tc>
          <w:tcPr>
            <w:tcW w:type="dxa" w:w="1417"/>
            <w:vAlign w:val="center"/>
          </w:tcPr>
          <w:p>
            <w:pPr>
              <w:jc w:val="center"/>
            </w:pPr>
            <w:r/>
            <w:r>
              <w:rPr>
                <w:rFonts w:ascii="NanumGothic" w:hAnsi="NanumGothic" w:eastAsia="NanumGothic"/>
                <w:b w:val="0"/>
                <w:sz w:val="14"/>
              </w:rPr>
              <w:t>500~800</w:t>
            </w:r>
          </w:p>
        </w:tc>
        <w:tc>
          <w:tcPr>
            <w:tcW w:type="dxa" w:w="1587"/>
            <w:vAlign w:val="center"/>
          </w:tcPr>
          <w:p>
            <w:pPr>
              <w:jc w:val="center"/>
            </w:pPr>
            <w:r/>
            <w:r>
              <w:rPr>
                <w:rFonts w:ascii="NanumGothic" w:hAnsi="NanumGothic" w:eastAsia="NanumGothic"/>
                <w:b w:val="0"/>
                <w:sz w:val="14"/>
              </w:rPr>
              <w:t>800~1,000</w:t>
            </w:r>
          </w:p>
        </w:tc>
        <w:tc>
          <w:tcPr>
            <w:tcW w:type="dxa" w:w="1984"/>
            <w:vAlign w:val="center"/>
          </w:tcPr>
          <w:p>
            <w:r/>
            <w:r>
              <w:rPr>
                <w:rFonts w:ascii="NanumGothic" w:hAnsi="NanumGothic" w:eastAsia="NanumGothic"/>
                <w:b w:val="0"/>
                <w:sz w:val="14"/>
              </w:rPr>
              <w:t>server.xml/application.yml</w:t>
            </w:r>
          </w:p>
        </w:tc>
        <w:tc>
          <w:tcPr>
            <w:tcW w:type="dxa" w:w="2551"/>
            <w:vAlign w:val="center"/>
          </w:tcPr>
          <w:p>
            <w:r/>
            <w:r>
              <w:rPr>
                <w:rFonts w:ascii="NanumGothic" w:hAnsi="NanumGothic" w:eastAsia="NanumGothic"/>
                <w:b w:val="0"/>
                <w:sz w:val="14"/>
              </w:rPr>
              <w:t>Thread 포화 시 대기 Queue</w:t>
            </w:r>
          </w:p>
        </w:tc>
      </w:tr>
      <w:tr>
        <w:tc>
          <w:tcPr>
            <w:tcW w:type="dxa" w:w="1701"/>
            <w:vAlign w:val="center"/>
            <w:shd w:fill="F7F9FB"/>
          </w:tcPr>
          <w:p>
            <w:r/>
            <w:r>
              <w:rPr>
                <w:rFonts w:ascii="NanumGothic" w:hAnsi="NanumGothic" w:eastAsia="NanumGothic"/>
                <w:b w:val="0"/>
                <w:sz w:val="14"/>
              </w:rPr>
              <w:t>maxConnections</w:t>
            </w:r>
          </w:p>
        </w:tc>
        <w:tc>
          <w:tcPr>
            <w:tcW w:type="dxa" w:w="1304"/>
            <w:vAlign w:val="center"/>
            <w:shd w:fill="F7F9FB"/>
          </w:tcPr>
          <w:p>
            <w:pPr>
              <w:jc w:val="center"/>
            </w:pPr>
            <w:r/>
            <w:r>
              <w:rPr>
                <w:rFonts w:ascii="NanumGothic" w:hAnsi="NanumGothic" w:eastAsia="NanumGothic"/>
                <w:b w:val="0"/>
                <w:sz w:val="14"/>
              </w:rPr>
              <w:t>10,000</w:t>
            </w:r>
          </w:p>
        </w:tc>
        <w:tc>
          <w:tcPr>
            <w:tcW w:type="dxa" w:w="1417"/>
            <w:vAlign w:val="center"/>
            <w:shd w:fill="F7F9FB"/>
          </w:tcPr>
          <w:p>
            <w:pPr>
              <w:jc w:val="center"/>
            </w:pPr>
            <w:r/>
            <w:r>
              <w:rPr>
                <w:rFonts w:ascii="NanumGothic" w:hAnsi="NanumGothic" w:eastAsia="NanumGothic"/>
                <w:b w:val="0"/>
                <w:sz w:val="14"/>
              </w:rPr>
              <w:t>16,000</w:t>
            </w:r>
          </w:p>
        </w:tc>
        <w:tc>
          <w:tcPr>
            <w:tcW w:type="dxa" w:w="1587"/>
            <w:vAlign w:val="center"/>
            <w:shd w:fill="F7F9FB"/>
          </w:tcPr>
          <w:p>
            <w:pPr>
              <w:jc w:val="center"/>
            </w:pPr>
            <w:r/>
            <w:r>
              <w:rPr>
                <w:rFonts w:ascii="NanumGothic" w:hAnsi="NanumGothic" w:eastAsia="NanumGothic"/>
                <w:b w:val="0"/>
                <w:sz w:val="14"/>
              </w:rPr>
              <w:t>20,000~30,000</w:t>
            </w:r>
          </w:p>
        </w:tc>
        <w:tc>
          <w:tcPr>
            <w:tcW w:type="dxa" w:w="1984"/>
            <w:vAlign w:val="center"/>
            <w:shd w:fill="F7F9FB"/>
          </w:tcPr>
          <w:p>
            <w:r/>
            <w:r>
              <w:rPr>
                <w:rFonts w:ascii="NanumGothic" w:hAnsi="NanumGothic" w:eastAsia="NanumGothic"/>
                <w:b w:val="0"/>
                <w:sz w:val="14"/>
              </w:rPr>
              <w:t>server.xml/application.yml</w:t>
            </w:r>
          </w:p>
        </w:tc>
        <w:tc>
          <w:tcPr>
            <w:tcW w:type="dxa" w:w="2551"/>
            <w:vAlign w:val="center"/>
            <w:shd w:fill="F7F9FB"/>
          </w:tcPr>
          <w:p>
            <w:r/>
            <w:r>
              <w:rPr>
                <w:rFonts w:ascii="NanumGothic" w:hAnsi="NanumGothic" w:eastAsia="NanumGothic"/>
                <w:b w:val="0"/>
                <w:sz w:val="14"/>
              </w:rPr>
              <w:t>동시 연결 상한</w:t>
            </w:r>
          </w:p>
        </w:tc>
      </w:tr>
      <w:tr>
        <w:tc>
          <w:tcPr>
            <w:tcW w:type="dxa" w:w="1701"/>
            <w:vAlign w:val="center"/>
          </w:tcPr>
          <w:p>
            <w:r/>
            <w:r>
              <w:rPr>
                <w:rFonts w:ascii="NanumGothic" w:hAnsi="NanumGothic" w:eastAsia="NanumGothic"/>
                <w:b w:val="0"/>
                <w:sz w:val="14"/>
              </w:rPr>
              <w:t>connectionTimeout</w:t>
            </w:r>
          </w:p>
        </w:tc>
        <w:tc>
          <w:tcPr>
            <w:tcW w:type="dxa" w:w="1304"/>
            <w:vAlign w:val="center"/>
          </w:tcPr>
          <w:p>
            <w:pPr>
              <w:jc w:val="center"/>
            </w:pPr>
            <w:r/>
            <w:r>
              <w:rPr>
                <w:rFonts w:ascii="NanumGothic" w:hAnsi="NanumGothic" w:eastAsia="NanumGothic"/>
                <w:b w:val="0"/>
                <w:sz w:val="14"/>
              </w:rPr>
              <w:t>8초</w:t>
            </w:r>
          </w:p>
        </w:tc>
        <w:tc>
          <w:tcPr>
            <w:tcW w:type="dxa" w:w="1417"/>
            <w:vAlign w:val="center"/>
          </w:tcPr>
          <w:p>
            <w:pPr>
              <w:jc w:val="center"/>
            </w:pPr>
            <w:r/>
            <w:r>
              <w:rPr>
                <w:rFonts w:ascii="NanumGothic" w:hAnsi="NanumGothic" w:eastAsia="NanumGothic"/>
                <w:b w:val="0"/>
                <w:sz w:val="14"/>
              </w:rPr>
              <w:t>8초</w:t>
            </w:r>
          </w:p>
        </w:tc>
        <w:tc>
          <w:tcPr>
            <w:tcW w:type="dxa" w:w="1587"/>
            <w:vAlign w:val="center"/>
          </w:tcPr>
          <w:p>
            <w:pPr>
              <w:jc w:val="center"/>
            </w:pPr>
            <w:r/>
            <w:r>
              <w:rPr>
                <w:rFonts w:ascii="NanumGothic" w:hAnsi="NanumGothic" w:eastAsia="NanumGothic"/>
                <w:b w:val="0"/>
                <w:sz w:val="14"/>
              </w:rPr>
              <w:t>8초</w:t>
            </w:r>
          </w:p>
        </w:tc>
        <w:tc>
          <w:tcPr>
            <w:tcW w:type="dxa" w:w="1984"/>
            <w:vAlign w:val="center"/>
          </w:tcPr>
          <w:p>
            <w:r/>
            <w:r>
              <w:rPr>
                <w:rFonts w:ascii="NanumGothic" w:hAnsi="NanumGothic" w:eastAsia="NanumGothic"/>
                <w:b w:val="0"/>
                <w:sz w:val="14"/>
              </w:rPr>
              <w:t>server.xml/application.yml</w:t>
            </w:r>
          </w:p>
        </w:tc>
        <w:tc>
          <w:tcPr>
            <w:tcW w:type="dxa" w:w="2551"/>
            <w:vAlign w:val="center"/>
          </w:tcPr>
          <w:p>
            <w:r/>
            <w:r>
              <w:rPr>
                <w:rFonts w:ascii="NanumGothic" w:hAnsi="NanumGothic" w:eastAsia="NanumGothic"/>
                <w:b w:val="0"/>
                <w:sz w:val="14"/>
              </w:rPr>
              <w:t>연결 수립 후 요청 대기시간</w:t>
            </w:r>
          </w:p>
        </w:tc>
      </w:tr>
      <w:tr>
        <w:tc>
          <w:tcPr>
            <w:tcW w:type="dxa" w:w="1701"/>
            <w:vAlign w:val="center"/>
            <w:shd w:fill="F7F9FB"/>
          </w:tcPr>
          <w:p>
            <w:r/>
            <w:r>
              <w:rPr>
                <w:rFonts w:ascii="NanumGothic" w:hAnsi="NanumGothic" w:eastAsia="NanumGothic"/>
                <w:b w:val="0"/>
                <w:sz w:val="14"/>
              </w:rPr>
              <w:t>keepAliveTimeout</w:t>
            </w:r>
          </w:p>
        </w:tc>
        <w:tc>
          <w:tcPr>
            <w:tcW w:type="dxa" w:w="1304"/>
            <w:vAlign w:val="center"/>
            <w:shd w:fill="F7F9FB"/>
          </w:tcPr>
          <w:p>
            <w:pPr>
              <w:jc w:val="center"/>
            </w:pPr>
            <w:r/>
            <w:r>
              <w:rPr>
                <w:rFonts w:ascii="NanumGothic" w:hAnsi="NanumGothic" w:eastAsia="NanumGothic"/>
                <w:b w:val="0"/>
                <w:sz w:val="14"/>
              </w:rPr>
              <w:t>120초</w:t>
            </w:r>
          </w:p>
        </w:tc>
        <w:tc>
          <w:tcPr>
            <w:tcW w:type="dxa" w:w="1417"/>
            <w:vAlign w:val="center"/>
            <w:shd w:fill="F7F9FB"/>
          </w:tcPr>
          <w:p>
            <w:pPr>
              <w:jc w:val="center"/>
            </w:pPr>
            <w:r/>
            <w:r>
              <w:rPr>
                <w:rFonts w:ascii="NanumGothic" w:hAnsi="NanumGothic" w:eastAsia="NanumGothic"/>
                <w:b w:val="0"/>
                <w:sz w:val="14"/>
              </w:rPr>
              <w:t>120초</w:t>
            </w:r>
          </w:p>
        </w:tc>
        <w:tc>
          <w:tcPr>
            <w:tcW w:type="dxa" w:w="1587"/>
            <w:vAlign w:val="center"/>
            <w:shd w:fill="F7F9FB"/>
          </w:tcPr>
          <w:p>
            <w:pPr>
              <w:jc w:val="center"/>
            </w:pPr>
            <w:r/>
            <w:r>
              <w:rPr>
                <w:rFonts w:ascii="NanumGothic" w:hAnsi="NanumGothic" w:eastAsia="NanumGothic"/>
                <w:b w:val="0"/>
                <w:sz w:val="14"/>
              </w:rPr>
              <w:t>120초</w:t>
            </w:r>
          </w:p>
        </w:tc>
        <w:tc>
          <w:tcPr>
            <w:tcW w:type="dxa" w:w="1984"/>
            <w:vAlign w:val="center"/>
            <w:shd w:fill="F7F9FB"/>
          </w:tcPr>
          <w:p>
            <w:r/>
            <w:r>
              <w:rPr>
                <w:rFonts w:ascii="NanumGothic" w:hAnsi="NanumGothic" w:eastAsia="NanumGothic"/>
                <w:b w:val="0"/>
                <w:sz w:val="14"/>
              </w:rPr>
              <w:t>server.xml</w:t>
            </w:r>
          </w:p>
        </w:tc>
        <w:tc>
          <w:tcPr>
            <w:tcW w:type="dxa" w:w="2551"/>
            <w:vAlign w:val="center"/>
            <w:shd w:fill="F7F9FB"/>
          </w:tcPr>
          <w:p>
            <w:r/>
            <w:r>
              <w:rPr>
                <w:rFonts w:ascii="NanumGothic" w:hAnsi="NanumGothic" w:eastAsia="NanumGothic"/>
                <w:b w:val="0"/>
                <w:sz w:val="14"/>
              </w:rPr>
              <w:t>연결 재사용 유지시간</w:t>
            </w:r>
          </w:p>
        </w:tc>
      </w:tr>
      <w:tr>
        <w:tc>
          <w:tcPr>
            <w:tcW w:type="dxa" w:w="1701"/>
            <w:vAlign w:val="center"/>
          </w:tcPr>
          <w:p>
            <w:r/>
            <w:r>
              <w:rPr>
                <w:rFonts w:ascii="NanumGothic" w:hAnsi="NanumGothic" w:eastAsia="NanumGothic"/>
                <w:b w:val="0"/>
                <w:sz w:val="14"/>
              </w:rPr>
              <w:t>maxKeepAliveRequests</w:t>
            </w:r>
          </w:p>
        </w:tc>
        <w:tc>
          <w:tcPr>
            <w:tcW w:type="dxa" w:w="1304"/>
            <w:vAlign w:val="center"/>
          </w:tcPr>
          <w:p>
            <w:pPr>
              <w:jc w:val="center"/>
            </w:pPr>
            <w:r/>
            <w:r>
              <w:rPr>
                <w:rFonts w:ascii="NanumGothic" w:hAnsi="NanumGothic" w:eastAsia="NanumGothic"/>
                <w:b w:val="0"/>
                <w:sz w:val="14"/>
              </w:rPr>
              <w:t>1,000</w:t>
            </w:r>
          </w:p>
        </w:tc>
        <w:tc>
          <w:tcPr>
            <w:tcW w:type="dxa" w:w="1417"/>
            <w:vAlign w:val="center"/>
          </w:tcPr>
          <w:p>
            <w:pPr>
              <w:jc w:val="center"/>
            </w:pPr>
            <w:r/>
            <w:r>
              <w:rPr>
                <w:rFonts w:ascii="NanumGothic" w:hAnsi="NanumGothic" w:eastAsia="NanumGothic"/>
                <w:b w:val="0"/>
                <w:sz w:val="14"/>
              </w:rPr>
              <w:t>1,000</w:t>
            </w:r>
          </w:p>
        </w:tc>
        <w:tc>
          <w:tcPr>
            <w:tcW w:type="dxa" w:w="1587"/>
            <w:vAlign w:val="center"/>
          </w:tcPr>
          <w:p>
            <w:pPr>
              <w:jc w:val="center"/>
            </w:pPr>
            <w:r/>
            <w:r>
              <w:rPr>
                <w:rFonts w:ascii="NanumGothic" w:hAnsi="NanumGothic" w:eastAsia="NanumGothic"/>
                <w:b w:val="0"/>
                <w:sz w:val="14"/>
              </w:rPr>
              <w:t>1,000</w:t>
            </w:r>
          </w:p>
        </w:tc>
        <w:tc>
          <w:tcPr>
            <w:tcW w:type="dxa" w:w="1984"/>
            <w:vAlign w:val="center"/>
          </w:tcPr>
          <w:p>
            <w:r/>
            <w:r>
              <w:rPr>
                <w:rFonts w:ascii="NanumGothic" w:hAnsi="NanumGothic" w:eastAsia="NanumGothic"/>
                <w:b w:val="0"/>
                <w:sz w:val="14"/>
              </w:rPr>
              <w:t>server.xml</w:t>
            </w:r>
          </w:p>
        </w:tc>
        <w:tc>
          <w:tcPr>
            <w:tcW w:type="dxa" w:w="2551"/>
            <w:vAlign w:val="center"/>
          </w:tcPr>
          <w:p>
            <w:r/>
            <w:r>
              <w:rPr>
                <w:rFonts w:ascii="NanumGothic" w:hAnsi="NanumGothic" w:eastAsia="NanumGothic"/>
                <w:b w:val="0"/>
                <w:sz w:val="14"/>
              </w:rPr>
              <w:t>연결당 최대 요청 수</w:t>
            </w:r>
          </w:p>
        </w:tc>
      </w:tr>
    </w:tbl>
    <w:p/>
    <w:p>
      <w:pPr>
        <w:pStyle w:val="CodeTitle"/>
      </w:pPr>
      <w:r>
        <w:t>8Core / 32GB 기준 application.yml 예시</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12"/>
      </w:tblGrid>
      <w:tr>
        <w:tc>
          <w:tcPr>
            <w:tcW w:type="dxa" w:w="10312"/>
            <w:shd w:fill="F2F2F2"/>
          </w:tcPr>
          <w:p>
            <w:pPr>
              <w:spacing w:after="0"/>
            </w:pPr>
            <w:r>
              <w:rPr>
                <w:rFonts w:ascii="NanumGothicCoding" w:hAnsi="NanumGothicCoding" w:eastAsia="NanumGothicCoding"/>
                <w:sz w:val="16"/>
              </w:rPr>
              <w:t>server:</w:t>
            </w:r>
            <w:r>
              <w:br/>
            </w:r>
            <w:r>
              <w:rPr>
                <w:rFonts w:ascii="NanumGothicCoding" w:hAnsi="NanumGothicCoding" w:eastAsia="NanumGothicCoding"/>
                <w:sz w:val="16"/>
              </w:rPr>
              <w:t xml:space="preserve">  tomcat:</w:t>
            </w:r>
            <w:r>
              <w:br/>
            </w:r>
            <w:r>
              <w:rPr>
                <w:rFonts w:ascii="NanumGothicCoding" w:hAnsi="NanumGothicCoding" w:eastAsia="NanumGothicCoding"/>
                <w:sz w:val="16"/>
              </w:rPr>
              <w:t xml:space="preserve">    threads:</w:t>
            </w:r>
            <w:r>
              <w:br/>
            </w:r>
            <w:r>
              <w:rPr>
                <w:rFonts w:ascii="NanumGothicCoding" w:hAnsi="NanumGothicCoding" w:eastAsia="NanumGothicCoding"/>
                <w:sz w:val="16"/>
              </w:rPr>
              <w:t xml:space="preserve">      max: 500</w:t>
            </w:r>
            <w:r>
              <w:br/>
            </w:r>
            <w:r>
              <w:rPr>
                <w:rFonts w:ascii="NanumGothicCoding" w:hAnsi="NanumGothicCoding" w:eastAsia="NanumGothicCoding"/>
                <w:sz w:val="16"/>
              </w:rPr>
              <w:t xml:space="preserve">      min-spare: 100</w:t>
            </w:r>
            <w:r>
              <w:br/>
            </w:r>
            <w:r>
              <w:rPr>
                <w:rFonts w:ascii="NanumGothicCoding" w:hAnsi="NanumGothicCoding" w:eastAsia="NanumGothicCoding"/>
                <w:sz w:val="16"/>
              </w:rPr>
              <w:t xml:space="preserve">    accept-count: 500</w:t>
            </w:r>
            <w:r>
              <w:br/>
            </w:r>
            <w:r>
              <w:rPr>
                <w:rFonts w:ascii="NanumGothicCoding" w:hAnsi="NanumGothicCoding" w:eastAsia="NanumGothicCoding"/>
                <w:sz w:val="16"/>
              </w:rPr>
              <w:t xml:space="preserve">    max-connections: 10000</w:t>
            </w:r>
            <w:r>
              <w:br/>
            </w:r>
            <w:r>
              <w:rPr>
                <w:rFonts w:ascii="NanumGothicCoding" w:hAnsi="NanumGothicCoding" w:eastAsia="NanumGothicCoding"/>
                <w:sz w:val="16"/>
              </w:rPr>
              <w:t xml:space="preserve">    connection-timeout: 8s</w:t>
            </w:r>
            <w:r>
              <w:br/>
            </w:r>
          </w:p>
        </w:tc>
      </w:tr>
    </w:tbl>
    <w:p/>
    <w:p>
      <w:pPr>
        <w:pStyle w:val="CodeTitle"/>
      </w:pPr>
      <w:r>
        <w:t>Tomcat server.xml 예시</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12"/>
      </w:tblGrid>
      <w:tr>
        <w:tc>
          <w:tcPr>
            <w:tcW w:type="dxa" w:w="10312"/>
            <w:shd w:fill="F2F2F2"/>
          </w:tcPr>
          <w:p>
            <w:pPr>
              <w:spacing w:after="0"/>
            </w:pPr>
            <w:r>
              <w:rPr>
                <w:rFonts w:ascii="NanumGothicCoding" w:hAnsi="NanumGothicCoding" w:eastAsia="NanumGothicCoding"/>
                <w:sz w:val="16"/>
              </w:rPr>
              <w:t>&lt;Connector port="8080" protocol="org.apache.coyote.http11.Http11NioProtocol"</w:t>
            </w:r>
            <w:r>
              <w:br/>
            </w:r>
            <w:r>
              <w:rPr>
                <w:rFonts w:ascii="NanumGothicCoding" w:hAnsi="NanumGothicCoding" w:eastAsia="NanumGothicCoding"/>
                <w:sz w:val="16"/>
              </w:rPr>
              <w:t xml:space="preserve">           maxThreads="500" minSpareThreads="100"</w:t>
            </w:r>
            <w:r>
              <w:br/>
            </w:r>
            <w:r>
              <w:rPr>
                <w:rFonts w:ascii="NanumGothicCoding" w:hAnsi="NanumGothicCoding" w:eastAsia="NanumGothicCoding"/>
                <w:sz w:val="16"/>
              </w:rPr>
              <w:t xml:space="preserve">           acceptCount="500" maxConnections="10000"</w:t>
            </w:r>
            <w:r>
              <w:br/>
            </w:r>
            <w:r>
              <w:rPr>
                <w:rFonts w:ascii="NanumGothicCoding" w:hAnsi="NanumGothicCoding" w:eastAsia="NanumGothicCoding"/>
                <w:sz w:val="16"/>
              </w:rPr>
              <w:t xml:space="preserve">           connectionTimeout="8000"</w:t>
            </w:r>
            <w:r>
              <w:br/>
            </w:r>
            <w:r>
              <w:rPr>
                <w:rFonts w:ascii="NanumGothicCoding" w:hAnsi="NanumGothicCoding" w:eastAsia="NanumGothicCoding"/>
                <w:sz w:val="16"/>
              </w:rPr>
              <w:t xml:space="preserve">           keepAliveTimeout="120000"</w:t>
            </w:r>
            <w:r>
              <w:br/>
            </w:r>
            <w:r>
              <w:rPr>
                <w:rFonts w:ascii="NanumGothicCoding" w:hAnsi="NanumGothicCoding" w:eastAsia="NanumGothicCoding"/>
                <w:sz w:val="16"/>
              </w:rPr>
              <w:t xml:space="preserve">           maxKeepAliveRequests="1000" /&gt;</w:t>
            </w:r>
            <w:r>
              <w:br/>
            </w:r>
          </w:p>
        </w:tc>
      </w:tr>
    </w:tbl>
    <w:p/>
    <w:p>
      <w:pPr>
        <w:pStyle w:val="Heading1"/>
      </w:pPr>
      <w:r>
        <w:rPr>
          <w:rFonts w:ascii="NanumGothic" w:hAnsi="NanumGothic" w:eastAsia="NanumGothic"/>
        </w:rPr>
        <w:t>6. 세션 / Cookie / DeltaManager 설정 가이드</w:t>
      </w:r>
    </w:p>
    <w:p>
      <w:r>
        <w:rPr>
          <w:rFonts w:ascii="NanumGothic" w:hAnsi="NanumGothic" w:eastAsia="NanumGothic"/>
          <w:sz w:val="20"/>
        </w:rPr>
        <w:t>세션은 TPS 부하를 직접 늘리는 값이 아니라, WAS 안에 살아 있는 사용자 상태 수를 늘린다. 6,000개 지점 기준 전체 사용자는 36,000명이고, 세션 설계는 43,000~47,000 세션까지 고려한다. 세션에 업무 데이터나 조회 결과를 저장하면 DeltaManager 복제 부하와 GC 리스크가 커진다.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78"/>
        <w:gridCol w:w="2578"/>
        <w:gridCol w:w="2578"/>
        <w:gridCol w:w="2578"/>
      </w:tblGrid>
      <w:tr>
        <w:tc>
          <w:tcPr>
            <w:tcW w:type="dxa" w:w="2268"/>
            <w:vAlign w:val="center"/>
            <w:shd w:fill="1F4E79"/>
          </w:tcPr>
          <w:p>
            <w:pPr>
              <w:jc w:val="center"/>
            </w:pPr>
            <w:r/>
            <w:r>
              <w:rPr>
                <w:rFonts w:ascii="NanumGothic" w:hAnsi="NanumGothic" w:eastAsia="NanumGothic"/>
                <w:b/>
                <w:color w:val="FFFFFF"/>
                <w:sz w:val="17"/>
              </w:rPr>
              <w:t>설정 항목</w:t>
            </w:r>
          </w:p>
        </w:tc>
        <w:tc>
          <w:tcPr>
            <w:tcW w:type="dxa" w:w="1701"/>
            <w:vAlign w:val="center"/>
            <w:shd w:fill="1F4E79"/>
          </w:tcPr>
          <w:p>
            <w:pPr>
              <w:jc w:val="center"/>
            </w:pPr>
            <w:r/>
            <w:r>
              <w:rPr>
                <w:rFonts w:ascii="NanumGothic" w:hAnsi="NanumGothic" w:eastAsia="NanumGothic"/>
                <w:b/>
                <w:color w:val="FFFFFF"/>
                <w:sz w:val="17"/>
              </w:rPr>
              <w:t>권장값</w:t>
            </w:r>
          </w:p>
        </w:tc>
        <w:tc>
          <w:tcPr>
            <w:tcW w:type="dxa" w:w="2268"/>
            <w:vAlign w:val="center"/>
            <w:shd w:fill="1F4E79"/>
          </w:tcPr>
          <w:p>
            <w:pPr>
              <w:jc w:val="center"/>
            </w:pPr>
            <w:r/>
            <w:r>
              <w:rPr>
                <w:rFonts w:ascii="NanumGothic" w:hAnsi="NanumGothic" w:eastAsia="NanumGothic"/>
                <w:b/>
                <w:color w:val="FFFFFF"/>
                <w:sz w:val="17"/>
              </w:rPr>
              <w:t>설정 위치</w:t>
            </w:r>
          </w:p>
        </w:tc>
        <w:tc>
          <w:tcPr>
            <w:tcW w:type="dxa" w:w="3969"/>
            <w:vAlign w:val="center"/>
            <w:shd w:fill="1F4E79"/>
          </w:tcPr>
          <w:p>
            <w:pPr>
              <w:jc w:val="center"/>
            </w:pPr>
            <w:r/>
            <w:r>
              <w:rPr>
                <w:rFonts w:ascii="NanumGothic" w:hAnsi="NanumGothic" w:eastAsia="NanumGothic"/>
                <w:b/>
                <w:color w:val="FFFFFF"/>
                <w:sz w:val="17"/>
              </w:rPr>
              <w:t>작업 가이드</w:t>
            </w:r>
          </w:p>
        </w:tc>
      </w:tr>
      <w:tr>
        <w:tc>
          <w:tcPr>
            <w:tcW w:type="dxa" w:w="2268"/>
            <w:vAlign w:val="center"/>
          </w:tcPr>
          <w:p>
            <w:r/>
            <w:r>
              <w:rPr>
                <w:rFonts w:ascii="NanumGothic" w:hAnsi="NanumGothic" w:eastAsia="NanumGothic"/>
                <w:b w:val="0"/>
                <w:sz w:val="16"/>
              </w:rPr>
              <w:t>Session Idle Timeout</w:t>
            </w:r>
          </w:p>
        </w:tc>
        <w:tc>
          <w:tcPr>
            <w:tcW w:type="dxa" w:w="1701"/>
            <w:vAlign w:val="center"/>
          </w:tcPr>
          <w:p>
            <w:pPr>
              <w:jc w:val="center"/>
            </w:pPr>
            <w:r/>
            <w:r>
              <w:rPr>
                <w:rFonts w:ascii="NanumGothic" w:hAnsi="NanumGothic" w:eastAsia="NanumGothic"/>
                <w:b w:val="0"/>
                <w:sz w:val="16"/>
              </w:rPr>
              <w:t>60분 기본</w:t>
            </w:r>
          </w:p>
        </w:tc>
        <w:tc>
          <w:tcPr>
            <w:tcW w:type="dxa" w:w="2268"/>
            <w:vAlign w:val="center"/>
          </w:tcPr>
          <w:p>
            <w:r/>
            <w:r>
              <w:rPr>
                <w:rFonts w:ascii="NanumGothic" w:hAnsi="NanumGothic" w:eastAsia="NanumGothic"/>
                <w:b w:val="0"/>
                <w:sz w:val="16"/>
              </w:rPr>
              <w:t>Spring Boot / web.xml / context.xml</w:t>
            </w:r>
          </w:p>
        </w:tc>
        <w:tc>
          <w:tcPr>
            <w:tcW w:type="dxa" w:w="3969"/>
            <w:vAlign w:val="center"/>
          </w:tcPr>
          <w:p>
            <w:r/>
            <w:r>
              <w:rPr>
                <w:rFonts w:ascii="NanumGothic" w:hAnsi="NanumGothic" w:eastAsia="NanumGothic"/>
                <w:b w:val="0"/>
                <w:sz w:val="16"/>
              </w:rPr>
              <w:t>사용자 유휴 세션 만료. 상담 업무는 120~180분 예외 가능</w:t>
            </w:r>
          </w:p>
        </w:tc>
      </w:tr>
      <w:tr>
        <w:tc>
          <w:tcPr>
            <w:tcW w:type="dxa" w:w="2268"/>
            <w:vAlign w:val="center"/>
            <w:shd w:fill="F7F9FB"/>
          </w:tcPr>
          <w:p>
            <w:r/>
            <w:r>
              <w:rPr>
                <w:rFonts w:ascii="NanumGothic" w:hAnsi="NanumGothic" w:eastAsia="NanumGothic"/>
                <w:b w:val="0"/>
                <w:sz w:val="16"/>
              </w:rPr>
              <w:t>Absolute Session Timeout</w:t>
            </w:r>
          </w:p>
        </w:tc>
        <w:tc>
          <w:tcPr>
            <w:tcW w:type="dxa" w:w="1701"/>
            <w:vAlign w:val="center"/>
            <w:shd w:fill="F7F9FB"/>
          </w:tcPr>
          <w:p>
            <w:pPr>
              <w:jc w:val="center"/>
            </w:pPr>
            <w:r/>
            <w:r>
              <w:rPr>
                <w:rFonts w:ascii="NanumGothic" w:hAnsi="NanumGothic" w:eastAsia="NanumGothic"/>
                <w:b w:val="0"/>
                <w:sz w:val="16"/>
              </w:rPr>
              <w:t>8시간</w:t>
            </w:r>
          </w:p>
        </w:tc>
        <w:tc>
          <w:tcPr>
            <w:tcW w:type="dxa" w:w="2268"/>
            <w:vAlign w:val="center"/>
            <w:shd w:fill="F7F9FB"/>
          </w:tcPr>
          <w:p>
            <w:r/>
            <w:r>
              <w:rPr>
                <w:rFonts w:ascii="NanumGothic" w:hAnsi="NanumGothic" w:eastAsia="NanumGothic"/>
                <w:b w:val="0"/>
                <w:sz w:val="16"/>
              </w:rPr>
              <w:t>Application Filter/Interceptor</w:t>
            </w:r>
          </w:p>
        </w:tc>
        <w:tc>
          <w:tcPr>
            <w:tcW w:type="dxa" w:w="3969"/>
            <w:vAlign w:val="center"/>
            <w:shd w:fill="F7F9FB"/>
          </w:tcPr>
          <w:p>
            <w:r/>
            <w:r>
              <w:rPr>
                <w:rFonts w:ascii="NanumGothic" w:hAnsi="NanumGothic" w:eastAsia="NanumGothic"/>
                <w:b w:val="0"/>
                <w:sz w:val="16"/>
              </w:rPr>
              <w:t>업무일 기준 강제 로그아웃. Tomcat 기본 기능 아님</w:t>
            </w:r>
          </w:p>
        </w:tc>
      </w:tr>
      <w:tr>
        <w:tc>
          <w:tcPr>
            <w:tcW w:type="dxa" w:w="2268"/>
            <w:vAlign w:val="center"/>
          </w:tcPr>
          <w:p>
            <w:r/>
            <w:r>
              <w:rPr>
                <w:rFonts w:ascii="NanumGothic" w:hAnsi="NanumGothic" w:eastAsia="NanumGothic"/>
                <w:b w:val="0"/>
                <w:sz w:val="16"/>
              </w:rPr>
              <w:t>Cookie HttpOnly</w:t>
            </w:r>
          </w:p>
        </w:tc>
        <w:tc>
          <w:tcPr>
            <w:tcW w:type="dxa" w:w="1701"/>
            <w:vAlign w:val="center"/>
          </w:tcPr>
          <w:p>
            <w:pPr>
              <w:jc w:val="center"/>
            </w:pPr>
            <w:r/>
            <w:r>
              <w:rPr>
                <w:rFonts w:ascii="NanumGothic" w:hAnsi="NanumGothic" w:eastAsia="NanumGothic"/>
                <w:b w:val="0"/>
                <w:sz w:val="16"/>
              </w:rPr>
              <w:t>true</w:t>
            </w:r>
          </w:p>
        </w:tc>
        <w:tc>
          <w:tcPr>
            <w:tcW w:type="dxa" w:w="2268"/>
            <w:vAlign w:val="center"/>
          </w:tcPr>
          <w:p>
            <w:r/>
            <w:r>
              <w:rPr>
                <w:rFonts w:ascii="NanumGothic" w:hAnsi="NanumGothic" w:eastAsia="NanumGothic"/>
                <w:b w:val="0"/>
                <w:sz w:val="16"/>
              </w:rPr>
              <w:t>application.yml</w:t>
            </w:r>
          </w:p>
        </w:tc>
        <w:tc>
          <w:tcPr>
            <w:tcW w:type="dxa" w:w="3969"/>
            <w:vAlign w:val="center"/>
          </w:tcPr>
          <w:p>
            <w:r/>
            <w:r>
              <w:rPr>
                <w:rFonts w:ascii="NanumGothic" w:hAnsi="NanumGothic" w:eastAsia="NanumGothic"/>
                <w:b w:val="0"/>
                <w:sz w:val="16"/>
              </w:rPr>
              <w:t>JavaScript 기반 세션 탈취 방지</w:t>
            </w:r>
          </w:p>
        </w:tc>
      </w:tr>
      <w:tr>
        <w:tc>
          <w:tcPr>
            <w:tcW w:type="dxa" w:w="2268"/>
            <w:vAlign w:val="center"/>
            <w:shd w:fill="F7F9FB"/>
          </w:tcPr>
          <w:p>
            <w:r/>
            <w:r>
              <w:rPr>
                <w:rFonts w:ascii="NanumGothic" w:hAnsi="NanumGothic" w:eastAsia="NanumGothic"/>
                <w:b w:val="0"/>
                <w:sz w:val="16"/>
              </w:rPr>
              <w:t>Cookie Secure</w:t>
            </w:r>
          </w:p>
        </w:tc>
        <w:tc>
          <w:tcPr>
            <w:tcW w:type="dxa" w:w="1701"/>
            <w:vAlign w:val="center"/>
            <w:shd w:fill="F7F9FB"/>
          </w:tcPr>
          <w:p>
            <w:pPr>
              <w:jc w:val="center"/>
            </w:pPr>
            <w:r/>
            <w:r>
              <w:rPr>
                <w:rFonts w:ascii="NanumGothic" w:hAnsi="NanumGothic" w:eastAsia="NanumGothic"/>
                <w:b w:val="0"/>
                <w:sz w:val="16"/>
              </w:rPr>
              <w:t>true</w:t>
            </w:r>
          </w:p>
        </w:tc>
        <w:tc>
          <w:tcPr>
            <w:tcW w:type="dxa" w:w="2268"/>
            <w:vAlign w:val="center"/>
            <w:shd w:fill="F7F9FB"/>
          </w:tcPr>
          <w:p>
            <w:r/>
            <w:r>
              <w:rPr>
                <w:rFonts w:ascii="NanumGothic" w:hAnsi="NanumGothic" w:eastAsia="NanumGothic"/>
                <w:b w:val="0"/>
                <w:sz w:val="16"/>
              </w:rPr>
              <w:t>application.yml</w:t>
            </w:r>
          </w:p>
        </w:tc>
        <w:tc>
          <w:tcPr>
            <w:tcW w:type="dxa" w:w="3969"/>
            <w:vAlign w:val="center"/>
            <w:shd w:fill="F7F9FB"/>
          </w:tcPr>
          <w:p>
            <w:r/>
            <w:r>
              <w:rPr>
                <w:rFonts w:ascii="NanumGothic" w:hAnsi="NanumGothic" w:eastAsia="NanumGothic"/>
                <w:b w:val="0"/>
                <w:sz w:val="16"/>
              </w:rPr>
              <w:t>HTTPS에서만 세션 쿠키 전송</w:t>
            </w:r>
          </w:p>
        </w:tc>
      </w:tr>
      <w:tr>
        <w:tc>
          <w:tcPr>
            <w:tcW w:type="dxa" w:w="2268"/>
            <w:vAlign w:val="center"/>
          </w:tcPr>
          <w:p>
            <w:r/>
            <w:r>
              <w:rPr>
                <w:rFonts w:ascii="NanumGothic" w:hAnsi="NanumGothic" w:eastAsia="NanumGothic"/>
                <w:b w:val="0"/>
                <w:sz w:val="16"/>
              </w:rPr>
              <w:t>Cookie SameSite</w:t>
            </w:r>
          </w:p>
        </w:tc>
        <w:tc>
          <w:tcPr>
            <w:tcW w:type="dxa" w:w="1701"/>
            <w:vAlign w:val="center"/>
          </w:tcPr>
          <w:p>
            <w:pPr>
              <w:jc w:val="center"/>
            </w:pPr>
            <w:r/>
            <w:r>
              <w:rPr>
                <w:rFonts w:ascii="NanumGothic" w:hAnsi="NanumGothic" w:eastAsia="NanumGothic"/>
                <w:b w:val="0"/>
                <w:sz w:val="16"/>
              </w:rPr>
              <w:t>Lax</w:t>
            </w:r>
          </w:p>
        </w:tc>
        <w:tc>
          <w:tcPr>
            <w:tcW w:type="dxa" w:w="2268"/>
            <w:vAlign w:val="center"/>
          </w:tcPr>
          <w:p>
            <w:r/>
            <w:r>
              <w:rPr>
                <w:rFonts w:ascii="NanumGothic" w:hAnsi="NanumGothic" w:eastAsia="NanumGothic"/>
                <w:b w:val="0"/>
                <w:sz w:val="16"/>
              </w:rPr>
              <w:t>application.yml</w:t>
            </w:r>
          </w:p>
        </w:tc>
        <w:tc>
          <w:tcPr>
            <w:tcW w:type="dxa" w:w="3969"/>
            <w:vAlign w:val="center"/>
          </w:tcPr>
          <w:p>
            <w:r/>
            <w:r>
              <w:rPr>
                <w:rFonts w:ascii="NanumGothic" w:hAnsi="NanumGothic" w:eastAsia="NanumGothic"/>
                <w:b w:val="0"/>
                <w:sz w:val="16"/>
              </w:rPr>
              <w:t>일반 업무 기준. 크로스도메인 필요 시 None+Secure</w:t>
            </w:r>
          </w:p>
        </w:tc>
      </w:tr>
      <w:tr>
        <w:tc>
          <w:tcPr>
            <w:tcW w:type="dxa" w:w="2268"/>
            <w:vAlign w:val="center"/>
            <w:shd w:fill="F7F9FB"/>
          </w:tcPr>
          <w:p>
            <w:r/>
            <w:r>
              <w:rPr>
                <w:rFonts w:ascii="NanumGothic" w:hAnsi="NanumGothic" w:eastAsia="NanumGothic"/>
                <w:b w:val="0"/>
                <w:sz w:val="16"/>
              </w:rPr>
              <w:t>L4 Sticky Timeout</w:t>
            </w:r>
          </w:p>
        </w:tc>
        <w:tc>
          <w:tcPr>
            <w:tcW w:type="dxa" w:w="1701"/>
            <w:vAlign w:val="center"/>
            <w:shd w:fill="F7F9FB"/>
          </w:tcPr>
          <w:p>
            <w:pPr>
              <w:jc w:val="center"/>
            </w:pPr>
            <w:r/>
            <w:r>
              <w:rPr>
                <w:rFonts w:ascii="NanumGothic" w:hAnsi="NanumGothic" w:eastAsia="NanumGothic"/>
                <w:b w:val="0"/>
                <w:sz w:val="16"/>
              </w:rPr>
              <w:t>70분</w:t>
            </w:r>
          </w:p>
        </w:tc>
        <w:tc>
          <w:tcPr>
            <w:tcW w:type="dxa" w:w="2268"/>
            <w:vAlign w:val="center"/>
            <w:shd w:fill="F7F9FB"/>
          </w:tcPr>
          <w:p>
            <w:r/>
            <w:r>
              <w:rPr>
                <w:rFonts w:ascii="NanumGothic" w:hAnsi="NanumGothic" w:eastAsia="NanumGothic"/>
                <w:b w:val="0"/>
                <w:sz w:val="16"/>
              </w:rPr>
              <w:t>L4 설정</w:t>
            </w:r>
          </w:p>
        </w:tc>
        <w:tc>
          <w:tcPr>
            <w:tcW w:type="dxa" w:w="3969"/>
            <w:vAlign w:val="center"/>
            <w:shd w:fill="F7F9FB"/>
          </w:tcPr>
          <w:p>
            <w:r/>
            <w:r>
              <w:rPr>
                <w:rFonts w:ascii="NanumGothic" w:hAnsi="NanumGothic" w:eastAsia="NanumGothic"/>
                <w:b w:val="0"/>
                <w:sz w:val="16"/>
              </w:rPr>
              <w:t>Session Idle보다 길게</w:t>
            </w:r>
          </w:p>
        </w:tc>
      </w:tr>
      <w:tr>
        <w:tc>
          <w:tcPr>
            <w:tcW w:type="dxa" w:w="2268"/>
            <w:vAlign w:val="center"/>
          </w:tcPr>
          <w:p>
            <w:r/>
            <w:r>
              <w:rPr>
                <w:rFonts w:ascii="NanumGothic" w:hAnsi="NanumGothic" w:eastAsia="NanumGothic"/>
                <w:b w:val="0"/>
                <w:sz w:val="16"/>
              </w:rPr>
              <w:t>DeltaManager</w:t>
            </w:r>
          </w:p>
        </w:tc>
        <w:tc>
          <w:tcPr>
            <w:tcW w:type="dxa" w:w="1701"/>
            <w:vAlign w:val="center"/>
          </w:tcPr>
          <w:p>
            <w:pPr>
              <w:jc w:val="center"/>
            </w:pPr>
            <w:r/>
            <w:r>
              <w:rPr>
                <w:rFonts w:ascii="NanumGothic" w:hAnsi="NanumGothic" w:eastAsia="NanumGothic"/>
                <w:b w:val="0"/>
                <w:sz w:val="16"/>
              </w:rPr>
              <w:t>센터 내부만 적용</w:t>
            </w:r>
          </w:p>
        </w:tc>
        <w:tc>
          <w:tcPr>
            <w:tcW w:type="dxa" w:w="2268"/>
            <w:vAlign w:val="center"/>
          </w:tcPr>
          <w:p>
            <w:r/>
            <w:r>
              <w:rPr>
                <w:rFonts w:ascii="NanumGothic" w:hAnsi="NanumGothic" w:eastAsia="NanumGothic"/>
                <w:b w:val="0"/>
                <w:sz w:val="16"/>
              </w:rPr>
              <w:t>server.xml</w:t>
            </w:r>
          </w:p>
        </w:tc>
        <w:tc>
          <w:tcPr>
            <w:tcW w:type="dxa" w:w="3969"/>
            <w:vAlign w:val="center"/>
          </w:tcPr>
          <w:p>
            <w:r/>
            <w:r>
              <w:rPr>
                <w:rFonts w:ascii="NanumGothic" w:hAnsi="NanumGothic" w:eastAsia="NanumGothic"/>
                <w:b w:val="0"/>
                <w:sz w:val="16"/>
              </w:rPr>
              <w:t>센터 간 복제는 기본 제외, 센터 장애 시 재로그인 정책</w:t>
            </w:r>
          </w:p>
        </w:tc>
      </w:tr>
      <w:tr>
        <w:tc>
          <w:tcPr>
            <w:tcW w:type="dxa" w:w="2268"/>
            <w:vAlign w:val="center"/>
            <w:shd w:fill="F7F9FB"/>
          </w:tcPr>
          <w:p>
            <w:r/>
            <w:r>
              <w:rPr>
                <w:rFonts w:ascii="NanumGothic" w:hAnsi="NanumGothic" w:eastAsia="NanumGothic"/>
                <w:b w:val="0"/>
                <w:sz w:val="16"/>
              </w:rPr>
              <w:t>세션 객체 크기</w:t>
            </w:r>
          </w:p>
        </w:tc>
        <w:tc>
          <w:tcPr>
            <w:tcW w:type="dxa" w:w="1701"/>
            <w:vAlign w:val="center"/>
            <w:shd w:fill="F7F9FB"/>
          </w:tcPr>
          <w:p>
            <w:pPr>
              <w:jc w:val="center"/>
            </w:pPr>
            <w:r/>
            <w:r>
              <w:rPr>
                <w:rFonts w:ascii="NanumGothic" w:hAnsi="NanumGothic" w:eastAsia="NanumGothic"/>
                <w:b w:val="0"/>
                <w:sz w:val="16"/>
              </w:rPr>
              <w:t>2KB 이하 목표</w:t>
            </w:r>
          </w:p>
        </w:tc>
        <w:tc>
          <w:tcPr>
            <w:tcW w:type="dxa" w:w="2268"/>
            <w:vAlign w:val="center"/>
            <w:shd w:fill="F7F9FB"/>
          </w:tcPr>
          <w:p>
            <w:r/>
            <w:r>
              <w:rPr>
                <w:rFonts w:ascii="NanumGothic" w:hAnsi="NanumGothic" w:eastAsia="NanumGothic"/>
                <w:b w:val="0"/>
                <w:sz w:val="16"/>
              </w:rPr>
              <w:t>개발 표준</w:t>
            </w:r>
          </w:p>
        </w:tc>
        <w:tc>
          <w:tcPr>
            <w:tcW w:type="dxa" w:w="3969"/>
            <w:vAlign w:val="center"/>
            <w:shd w:fill="F7F9FB"/>
          </w:tcPr>
          <w:p>
            <w:r/>
            <w:r>
              <w:rPr>
                <w:rFonts w:ascii="NanumGothic" w:hAnsi="NanumGothic" w:eastAsia="NanumGothic"/>
                <w:b w:val="0"/>
                <w:sz w:val="16"/>
              </w:rPr>
              <w:t>사용자 ID, 지점, 권한, 마스킹 등급만 저장</w:t>
            </w:r>
          </w:p>
        </w:tc>
      </w:tr>
    </w:tbl>
    <w:p/>
    <w:p>
      <w:pPr>
        <w:pStyle w:val="CodeTitle"/>
      </w:pPr>
      <w:r>
        <w:t>Spring Boot Session / Cookie 설정 예시</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12"/>
      </w:tblGrid>
      <w:tr>
        <w:tc>
          <w:tcPr>
            <w:tcW w:type="dxa" w:w="10312"/>
            <w:shd w:fill="F2F2F2"/>
          </w:tcPr>
          <w:p>
            <w:pPr>
              <w:spacing w:after="0"/>
            </w:pPr>
            <w:r>
              <w:rPr>
                <w:rFonts w:ascii="NanumGothicCoding" w:hAnsi="NanumGothicCoding" w:eastAsia="NanumGothicCoding"/>
                <w:sz w:val="16"/>
              </w:rPr>
              <w:t>server:</w:t>
            </w:r>
            <w:r>
              <w:br/>
            </w:r>
            <w:r>
              <w:rPr>
                <w:rFonts w:ascii="NanumGothicCoding" w:hAnsi="NanumGothicCoding" w:eastAsia="NanumGothicCoding"/>
                <w:sz w:val="16"/>
              </w:rPr>
              <w:t xml:space="preserve">  servlet:</w:t>
            </w:r>
            <w:r>
              <w:br/>
            </w:r>
            <w:r>
              <w:rPr>
                <w:rFonts w:ascii="NanumGothicCoding" w:hAnsi="NanumGothicCoding" w:eastAsia="NanumGothicCoding"/>
                <w:sz w:val="16"/>
              </w:rPr>
              <w:t xml:space="preserve">    session:</w:t>
            </w:r>
            <w:r>
              <w:br/>
            </w:r>
            <w:r>
              <w:rPr>
                <w:rFonts w:ascii="NanumGothicCoding" w:hAnsi="NanumGothicCoding" w:eastAsia="NanumGothicCoding"/>
                <w:sz w:val="16"/>
              </w:rPr>
              <w:t xml:space="preserve">      timeout: 60m</w:t>
            </w:r>
            <w:r>
              <w:br/>
            </w:r>
            <w:r>
              <w:rPr>
                <w:rFonts w:ascii="NanumGothicCoding" w:hAnsi="NanumGothicCoding" w:eastAsia="NanumGothicCoding"/>
                <w:sz w:val="16"/>
              </w:rPr>
              <w:t xml:space="preserve">      cookie:</w:t>
            </w:r>
            <w:r>
              <w:br/>
            </w:r>
            <w:r>
              <w:rPr>
                <w:rFonts w:ascii="NanumGothicCoding" w:hAnsi="NanumGothicCoding" w:eastAsia="NanumGothicCoding"/>
                <w:sz w:val="16"/>
              </w:rPr>
              <w:t xml:space="preserve">        http-only: true</w:t>
            </w:r>
            <w:r>
              <w:br/>
            </w:r>
            <w:r>
              <w:rPr>
                <w:rFonts w:ascii="NanumGothicCoding" w:hAnsi="NanumGothicCoding" w:eastAsia="NanumGothicCoding"/>
                <w:sz w:val="16"/>
              </w:rPr>
              <w:t xml:space="preserve">        secure: true</w:t>
            </w:r>
            <w:r>
              <w:br/>
            </w:r>
            <w:r>
              <w:rPr>
                <w:rFonts w:ascii="NanumGothicCoding" w:hAnsi="NanumGothicCoding" w:eastAsia="NanumGothicCoding"/>
                <w:sz w:val="16"/>
              </w:rPr>
              <w:t xml:space="preserve">        same-site: Lax</w:t>
            </w:r>
            <w:r>
              <w:br/>
            </w:r>
          </w:p>
        </w:tc>
      </w:tr>
    </w:tbl>
    <w:p/>
    <w:p>
      <w:pPr>
        <w:pStyle w:val="CodeTitle"/>
      </w:pPr>
      <w:r>
        <w:t>web.xml 예시</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12"/>
      </w:tblGrid>
      <w:tr>
        <w:tc>
          <w:tcPr>
            <w:tcW w:type="dxa" w:w="10312"/>
            <w:shd w:fill="F2F2F2"/>
          </w:tcPr>
          <w:p>
            <w:pPr>
              <w:spacing w:after="0"/>
            </w:pPr>
            <w:r>
              <w:rPr>
                <w:rFonts w:ascii="NanumGothicCoding" w:hAnsi="NanumGothicCoding" w:eastAsia="NanumGothicCoding"/>
                <w:sz w:val="16"/>
              </w:rPr>
              <w:t>&lt;session-config&gt;</w:t>
            </w:r>
            <w:r>
              <w:br/>
            </w:r>
            <w:r>
              <w:rPr>
                <w:rFonts w:ascii="NanumGothicCoding" w:hAnsi="NanumGothicCoding" w:eastAsia="NanumGothicCoding"/>
                <w:sz w:val="16"/>
              </w:rPr>
              <w:t xml:space="preserve">    &lt;session-timeout&gt;60&lt;/session-timeout&gt;</w:t>
            </w:r>
            <w:r>
              <w:br/>
            </w:r>
            <w:r>
              <w:rPr>
                <w:rFonts w:ascii="NanumGothicCoding" w:hAnsi="NanumGothicCoding" w:eastAsia="NanumGothicCoding"/>
                <w:sz w:val="16"/>
              </w:rPr>
              <w:t>&lt;/session-config&gt;</w:t>
            </w:r>
            <w:r>
              <w:br/>
            </w:r>
            <w:r>
              <w:rPr>
                <w:rFonts w:ascii="NanumGothicCoding" w:hAnsi="NanumGothicCoding" w:eastAsia="NanumGothicCoding"/>
                <w:sz w:val="16"/>
              </w:rPr>
            </w:r>
            <w:r>
              <w:br/>
            </w:r>
            <w:r>
              <w:rPr>
                <w:rFonts w:ascii="NanumGothicCoding" w:hAnsi="NanumGothicCoding" w:eastAsia="NanumGothicCoding"/>
                <w:sz w:val="16"/>
              </w:rPr>
              <w:t>&lt;distributable/&gt;</w:t>
            </w:r>
            <w:r>
              <w:br/>
            </w:r>
          </w:p>
        </w:tc>
      </w:tr>
    </w:tbl>
    <w:p/>
    <w:p>
      <w:pPr>
        <w:pStyle w:val="Heading1"/>
      </w:pPr>
      <w:r>
        <w:rPr>
          <w:rFonts w:ascii="NanumGothic" w:hAnsi="NanumGothic" w:eastAsia="NanumGothic"/>
        </w:rPr>
        <w:t>7. Spring Boot / Transaction / Timeout 설정 가이드</w:t>
      </w:r>
    </w:p>
    <w:p>
      <w:r>
        <w:rPr>
          <w:rFonts w:ascii="NanumGothic" w:hAnsi="NanumGothic" w:eastAsia="NanumGothic"/>
          <w:sz w:val="20"/>
        </w:rPr>
        <w:t>세션 타임아웃과 트랜잭션 타임아웃은 완전히 다른 정책이다. 세션은 60분~180분 유지할 수 있지만, 사용자가 거래 버튼을 누른 뒤 서버·DB·연계 자원을 점유하는 트랜잭션은 3~5초 중심으로 짧게 통제해야 한다.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78"/>
        <w:gridCol w:w="2578"/>
        <w:gridCol w:w="2578"/>
        <w:gridCol w:w="2578"/>
      </w:tblGrid>
      <w:tr>
        <w:tc>
          <w:tcPr>
            <w:tcW w:type="dxa" w:w="2268"/>
            <w:vAlign w:val="center"/>
            <w:shd w:fill="1F4E79"/>
          </w:tcPr>
          <w:p>
            <w:pPr>
              <w:jc w:val="center"/>
            </w:pPr>
            <w:r/>
            <w:r>
              <w:rPr>
                <w:rFonts w:ascii="NanumGothic" w:hAnsi="NanumGothic" w:eastAsia="NanumGothic"/>
                <w:b/>
                <w:color w:val="FFFFFF"/>
                <w:sz w:val="17"/>
              </w:rPr>
              <w:t>설정 항목</w:t>
            </w:r>
          </w:p>
        </w:tc>
        <w:tc>
          <w:tcPr>
            <w:tcW w:type="dxa" w:w="1701"/>
            <w:vAlign w:val="center"/>
            <w:shd w:fill="1F4E79"/>
          </w:tcPr>
          <w:p>
            <w:pPr>
              <w:jc w:val="center"/>
            </w:pPr>
            <w:r/>
            <w:r>
              <w:rPr>
                <w:rFonts w:ascii="NanumGothic" w:hAnsi="NanumGothic" w:eastAsia="NanumGothic"/>
                <w:b/>
                <w:color w:val="FFFFFF"/>
                <w:sz w:val="17"/>
              </w:rPr>
              <w:t>권장값</w:t>
            </w:r>
          </w:p>
        </w:tc>
        <w:tc>
          <w:tcPr>
            <w:tcW w:type="dxa" w:w="2551"/>
            <w:vAlign w:val="center"/>
            <w:shd w:fill="1F4E79"/>
          </w:tcPr>
          <w:p>
            <w:pPr>
              <w:jc w:val="center"/>
            </w:pPr>
            <w:r/>
            <w:r>
              <w:rPr>
                <w:rFonts w:ascii="NanumGothic" w:hAnsi="NanumGothic" w:eastAsia="NanumGothic"/>
                <w:b/>
                <w:color w:val="FFFFFF"/>
                <w:sz w:val="17"/>
              </w:rPr>
              <w:t>설정 위치</w:t>
            </w:r>
          </w:p>
        </w:tc>
        <w:tc>
          <w:tcPr>
            <w:tcW w:type="dxa" w:w="3685"/>
            <w:vAlign w:val="center"/>
            <w:shd w:fill="1F4E79"/>
          </w:tcPr>
          <w:p>
            <w:pPr>
              <w:jc w:val="center"/>
            </w:pPr>
            <w:r/>
            <w:r>
              <w:rPr>
                <w:rFonts w:ascii="NanumGothic" w:hAnsi="NanumGothic" w:eastAsia="NanumGothic"/>
                <w:b/>
                <w:color w:val="FFFFFF"/>
                <w:sz w:val="17"/>
              </w:rPr>
              <w:t>작업 가이드</w:t>
            </w:r>
          </w:p>
        </w:tc>
      </w:tr>
      <w:tr>
        <w:tc>
          <w:tcPr>
            <w:tcW w:type="dxa" w:w="2268"/>
            <w:vAlign w:val="center"/>
          </w:tcPr>
          <w:p>
            <w:r/>
            <w:r>
              <w:rPr>
                <w:rFonts w:ascii="NanumGothic" w:hAnsi="NanumGothic" w:eastAsia="NanumGothic"/>
                <w:b w:val="0"/>
                <w:sz w:val="16"/>
              </w:rPr>
              <w:t>온라인 Transaction Timeout</w:t>
            </w:r>
          </w:p>
        </w:tc>
        <w:tc>
          <w:tcPr>
            <w:tcW w:type="dxa" w:w="1701"/>
            <w:vAlign w:val="center"/>
          </w:tcPr>
          <w:p>
            <w:pPr>
              <w:jc w:val="center"/>
            </w:pPr>
            <w:r/>
            <w:r>
              <w:rPr>
                <w:rFonts w:ascii="NanumGothic" w:hAnsi="NanumGothic" w:eastAsia="NanumGothic"/>
                <w:b w:val="0"/>
                <w:sz w:val="16"/>
              </w:rPr>
              <w:t>4~5초</w:t>
            </w:r>
          </w:p>
        </w:tc>
        <w:tc>
          <w:tcPr>
            <w:tcW w:type="dxa" w:w="2551"/>
            <w:vAlign w:val="center"/>
          </w:tcPr>
          <w:p>
            <w:r/>
            <w:r>
              <w:rPr>
                <w:rFonts w:ascii="NanumGothic" w:hAnsi="NanumGothic" w:eastAsia="NanumGothic"/>
                <w:b w:val="0"/>
                <w:sz w:val="16"/>
              </w:rPr>
              <w:t>@Transactional / TransactionConfig</w:t>
            </w:r>
          </w:p>
        </w:tc>
        <w:tc>
          <w:tcPr>
            <w:tcW w:type="dxa" w:w="3685"/>
            <w:vAlign w:val="center"/>
          </w:tcPr>
          <w:p>
            <w:r/>
            <w:r>
              <w:rPr>
                <w:rFonts w:ascii="NanumGothic" w:hAnsi="NanumGothic" w:eastAsia="NanumGothic"/>
                <w:b w:val="0"/>
                <w:sz w:val="16"/>
              </w:rPr>
              <w:t>일반 온라인 거래 전체 수행 한도</w:t>
            </w:r>
          </w:p>
        </w:tc>
      </w:tr>
      <w:tr>
        <w:tc>
          <w:tcPr>
            <w:tcW w:type="dxa" w:w="2268"/>
            <w:vAlign w:val="center"/>
            <w:shd w:fill="F7F9FB"/>
          </w:tcPr>
          <w:p>
            <w:r/>
            <w:r>
              <w:rPr>
                <w:rFonts w:ascii="NanumGothic" w:hAnsi="NanumGothic" w:eastAsia="NanumGothic"/>
                <w:b w:val="0"/>
                <w:sz w:val="16"/>
              </w:rPr>
              <w:t>ReadOnly Transaction</w:t>
            </w:r>
          </w:p>
        </w:tc>
        <w:tc>
          <w:tcPr>
            <w:tcW w:type="dxa" w:w="1701"/>
            <w:vAlign w:val="center"/>
            <w:shd w:fill="F7F9FB"/>
          </w:tcPr>
          <w:p>
            <w:pPr>
              <w:jc w:val="center"/>
            </w:pPr>
            <w:r/>
            <w:r>
              <w:rPr>
                <w:rFonts w:ascii="NanumGothic" w:hAnsi="NanumGothic" w:eastAsia="NanumGothic"/>
                <w:b w:val="0"/>
                <w:sz w:val="16"/>
              </w:rPr>
              <w:t>true</w:t>
            </w:r>
          </w:p>
        </w:tc>
        <w:tc>
          <w:tcPr>
            <w:tcW w:type="dxa" w:w="2551"/>
            <w:vAlign w:val="center"/>
            <w:shd w:fill="F7F9FB"/>
          </w:tcPr>
          <w:p>
            <w:r/>
            <w:r>
              <w:rPr>
                <w:rFonts w:ascii="NanumGothic" w:hAnsi="NanumGothic" w:eastAsia="NanumGothic"/>
                <w:b w:val="0"/>
                <w:sz w:val="16"/>
              </w:rPr>
              <w:t>@Transactional(readOnly=true)</w:t>
            </w:r>
          </w:p>
        </w:tc>
        <w:tc>
          <w:tcPr>
            <w:tcW w:type="dxa" w:w="3685"/>
            <w:vAlign w:val="center"/>
            <w:shd w:fill="F7F9FB"/>
          </w:tcPr>
          <w:p>
            <w:r/>
            <w:r>
              <w:rPr>
                <w:rFonts w:ascii="NanumGothic" w:hAnsi="NanumGothic" w:eastAsia="NanumGothic"/>
                <w:b w:val="0"/>
                <w:sz w:val="16"/>
              </w:rPr>
              <w:t>SingleView·조회성 거래 기본</w:t>
            </w:r>
          </w:p>
        </w:tc>
      </w:tr>
      <w:tr>
        <w:tc>
          <w:tcPr>
            <w:tcW w:type="dxa" w:w="2268"/>
            <w:vAlign w:val="center"/>
          </w:tcPr>
          <w:p>
            <w:r/>
            <w:r>
              <w:rPr>
                <w:rFonts w:ascii="NanumGothic" w:hAnsi="NanumGothic" w:eastAsia="NanumGothic"/>
                <w:b w:val="0"/>
                <w:sz w:val="16"/>
              </w:rPr>
              <w:t>장시간 거래</w:t>
            </w:r>
          </w:p>
        </w:tc>
        <w:tc>
          <w:tcPr>
            <w:tcW w:type="dxa" w:w="1701"/>
            <w:vAlign w:val="center"/>
          </w:tcPr>
          <w:p>
            <w:pPr>
              <w:jc w:val="center"/>
            </w:pPr>
            <w:r/>
            <w:r>
              <w:rPr>
                <w:rFonts w:ascii="NanumGothic" w:hAnsi="NanumGothic" w:eastAsia="NanumGothic"/>
                <w:b w:val="0"/>
                <w:sz w:val="16"/>
              </w:rPr>
              <w:t>비동기/배치 전환</w:t>
            </w:r>
          </w:p>
        </w:tc>
        <w:tc>
          <w:tcPr>
            <w:tcW w:type="dxa" w:w="2551"/>
            <w:vAlign w:val="center"/>
          </w:tcPr>
          <w:p>
            <w:r/>
            <w:r>
              <w:rPr>
                <w:rFonts w:ascii="NanumGothic" w:hAnsi="NanumGothic" w:eastAsia="NanumGothic"/>
                <w:b w:val="0"/>
                <w:sz w:val="16"/>
              </w:rPr>
              <w:t>업무 공통 정책</w:t>
            </w:r>
          </w:p>
        </w:tc>
        <w:tc>
          <w:tcPr>
            <w:tcW w:type="dxa" w:w="3685"/>
            <w:vAlign w:val="center"/>
          </w:tcPr>
          <w:p>
            <w:r/>
            <w:r>
              <w:rPr>
                <w:rFonts w:ascii="NanumGothic" w:hAnsi="NanumGothic" w:eastAsia="NanumGothic"/>
                <w:b w:val="0"/>
                <w:sz w:val="16"/>
              </w:rPr>
              <w:t>10초 이상 동기 처리 금지</w:t>
            </w:r>
          </w:p>
        </w:tc>
      </w:tr>
      <w:tr>
        <w:tc>
          <w:tcPr>
            <w:tcW w:type="dxa" w:w="2268"/>
            <w:vAlign w:val="center"/>
            <w:shd w:fill="F7F9FB"/>
          </w:tcPr>
          <w:p>
            <w:r/>
            <w:r>
              <w:rPr>
                <w:rFonts w:ascii="NanumGothic" w:hAnsi="NanumGothic" w:eastAsia="NanumGothic"/>
                <w:b w:val="0"/>
                <w:sz w:val="16"/>
              </w:rPr>
              <w:t>Retry</w:t>
            </w:r>
          </w:p>
        </w:tc>
        <w:tc>
          <w:tcPr>
            <w:tcW w:type="dxa" w:w="1701"/>
            <w:vAlign w:val="center"/>
            <w:shd w:fill="F7F9FB"/>
          </w:tcPr>
          <w:p>
            <w:pPr>
              <w:jc w:val="center"/>
            </w:pPr>
            <w:r/>
            <w:r>
              <w:rPr>
                <w:rFonts w:ascii="NanumGothic" w:hAnsi="NanumGothic" w:eastAsia="NanumGothic"/>
                <w:b w:val="0"/>
                <w:sz w:val="16"/>
              </w:rPr>
              <w:t>기본 금지, 예외 1회</w:t>
            </w:r>
          </w:p>
        </w:tc>
        <w:tc>
          <w:tcPr>
            <w:tcW w:type="dxa" w:w="2551"/>
            <w:vAlign w:val="center"/>
            <w:shd w:fill="F7F9FB"/>
          </w:tcPr>
          <w:p>
            <w:r/>
            <w:r>
              <w:rPr>
                <w:rFonts w:ascii="NanumGothic" w:hAnsi="NanumGothic" w:eastAsia="NanumGothic"/>
                <w:b w:val="0"/>
                <w:sz w:val="16"/>
              </w:rPr>
              <w:t>RetryConfig/Resilience4j</w:t>
            </w:r>
          </w:p>
        </w:tc>
        <w:tc>
          <w:tcPr>
            <w:tcW w:type="dxa" w:w="3685"/>
            <w:vAlign w:val="center"/>
            <w:shd w:fill="F7F9FB"/>
          </w:tcPr>
          <w:p>
            <w:r/>
            <w:r>
              <w:rPr>
                <w:rFonts w:ascii="NanumGothic" w:hAnsi="NanumGothic" w:eastAsia="NanumGothic"/>
                <w:b w:val="0"/>
                <w:sz w:val="16"/>
              </w:rPr>
              <w:t>중복 처리·부하 증폭 방지</w:t>
            </w:r>
          </w:p>
        </w:tc>
      </w:tr>
      <w:tr>
        <w:tc>
          <w:tcPr>
            <w:tcW w:type="dxa" w:w="2268"/>
            <w:vAlign w:val="center"/>
          </w:tcPr>
          <w:p>
            <w:r/>
            <w:r>
              <w:rPr>
                <w:rFonts w:ascii="NanumGothic" w:hAnsi="NanumGothic" w:eastAsia="NanumGothic"/>
                <w:b w:val="0"/>
                <w:sz w:val="16"/>
              </w:rPr>
              <w:t>Circuit Breaker</w:t>
            </w:r>
          </w:p>
        </w:tc>
        <w:tc>
          <w:tcPr>
            <w:tcW w:type="dxa" w:w="1701"/>
            <w:vAlign w:val="center"/>
          </w:tcPr>
          <w:p>
            <w:pPr>
              <w:jc w:val="center"/>
            </w:pPr>
            <w:r/>
            <w:r>
              <w:rPr>
                <w:rFonts w:ascii="NanumGothic" w:hAnsi="NanumGothic" w:eastAsia="NanumGothic"/>
                <w:b w:val="0"/>
                <w:sz w:val="16"/>
              </w:rPr>
              <w:t>필수</w:t>
            </w:r>
          </w:p>
        </w:tc>
        <w:tc>
          <w:tcPr>
            <w:tcW w:type="dxa" w:w="2551"/>
            <w:vAlign w:val="center"/>
          </w:tcPr>
          <w:p>
            <w:r/>
            <w:r>
              <w:rPr>
                <w:rFonts w:ascii="NanumGothic" w:hAnsi="NanumGothic" w:eastAsia="NanumGothic"/>
                <w:b w:val="0"/>
                <w:sz w:val="16"/>
              </w:rPr>
              <w:t>Resilience4j</w:t>
            </w:r>
          </w:p>
        </w:tc>
        <w:tc>
          <w:tcPr>
            <w:tcW w:type="dxa" w:w="3685"/>
            <w:vAlign w:val="center"/>
          </w:tcPr>
          <w:p>
            <w:r/>
            <w:r>
              <w:rPr>
                <w:rFonts w:ascii="NanumGothic" w:hAnsi="NanumGothic" w:eastAsia="NanumGothic"/>
                <w:b w:val="0"/>
                <w:sz w:val="16"/>
              </w:rPr>
              <w:t>CruzAPIM·외부연계 장애 전파 차단</w:t>
            </w:r>
          </w:p>
        </w:tc>
      </w:tr>
      <w:tr>
        <w:tc>
          <w:tcPr>
            <w:tcW w:type="dxa" w:w="2268"/>
            <w:vAlign w:val="center"/>
            <w:shd w:fill="F7F9FB"/>
          </w:tcPr>
          <w:p>
            <w:r/>
            <w:r>
              <w:rPr>
                <w:rFonts w:ascii="NanumGothic" w:hAnsi="NanumGothic" w:eastAsia="NanumGothic"/>
                <w:b w:val="0"/>
                <w:sz w:val="16"/>
              </w:rPr>
              <w:t>Bulkhead</w:t>
            </w:r>
          </w:p>
        </w:tc>
        <w:tc>
          <w:tcPr>
            <w:tcW w:type="dxa" w:w="1701"/>
            <w:vAlign w:val="center"/>
            <w:shd w:fill="F7F9FB"/>
          </w:tcPr>
          <w:p>
            <w:pPr>
              <w:jc w:val="center"/>
            </w:pPr>
            <w:r/>
            <w:r>
              <w:rPr>
                <w:rFonts w:ascii="NanumGothic" w:hAnsi="NanumGothic" w:eastAsia="NanumGothic"/>
                <w:b w:val="0"/>
                <w:sz w:val="16"/>
              </w:rPr>
              <w:t>필수</w:t>
            </w:r>
          </w:p>
        </w:tc>
        <w:tc>
          <w:tcPr>
            <w:tcW w:type="dxa" w:w="2551"/>
            <w:vAlign w:val="center"/>
            <w:shd w:fill="F7F9FB"/>
          </w:tcPr>
          <w:p>
            <w:r/>
            <w:r>
              <w:rPr>
                <w:rFonts w:ascii="NanumGothic" w:hAnsi="NanumGothic" w:eastAsia="NanumGothic"/>
                <w:b w:val="0"/>
                <w:sz w:val="16"/>
              </w:rPr>
              <w:t>Resilience4j</w:t>
            </w:r>
          </w:p>
        </w:tc>
        <w:tc>
          <w:tcPr>
            <w:tcW w:type="dxa" w:w="3685"/>
            <w:vAlign w:val="center"/>
            <w:shd w:fill="F7F9FB"/>
          </w:tcPr>
          <w:p>
            <w:r/>
            <w:r>
              <w:rPr>
                <w:rFonts w:ascii="NanumGothic" w:hAnsi="NanumGothic" w:eastAsia="NanumGothic"/>
                <w:b w:val="0"/>
                <w:sz w:val="16"/>
              </w:rPr>
              <w:t>외부연계 동시 호출 제한</w:t>
            </w:r>
          </w:p>
        </w:tc>
      </w:tr>
      <w:tr>
        <w:tc>
          <w:tcPr>
            <w:tcW w:type="dxa" w:w="2268"/>
            <w:vAlign w:val="center"/>
          </w:tcPr>
          <w:p>
            <w:r/>
            <w:r>
              <w:rPr>
                <w:rFonts w:ascii="NanumGothic" w:hAnsi="NanumGothic" w:eastAsia="NanumGothic"/>
                <w:b w:val="0"/>
                <w:sz w:val="16"/>
              </w:rPr>
              <w:t>GUID/MDC</w:t>
            </w:r>
          </w:p>
        </w:tc>
        <w:tc>
          <w:tcPr>
            <w:tcW w:type="dxa" w:w="1701"/>
            <w:vAlign w:val="center"/>
          </w:tcPr>
          <w:p>
            <w:pPr>
              <w:jc w:val="center"/>
            </w:pPr>
            <w:r/>
            <w:r>
              <w:rPr>
                <w:rFonts w:ascii="NanumGothic" w:hAnsi="NanumGothic" w:eastAsia="NanumGothic"/>
                <w:b w:val="0"/>
                <w:sz w:val="16"/>
              </w:rPr>
              <w:t>필수</w:t>
            </w:r>
          </w:p>
        </w:tc>
        <w:tc>
          <w:tcPr>
            <w:tcW w:type="dxa" w:w="2551"/>
            <w:vAlign w:val="center"/>
          </w:tcPr>
          <w:p>
            <w:r/>
            <w:r>
              <w:rPr>
                <w:rFonts w:ascii="NanumGothic" w:hAnsi="NanumGothic" w:eastAsia="NanumGothic"/>
                <w:b w:val="0"/>
                <w:sz w:val="16"/>
              </w:rPr>
              <w:t>Filter/Interceptor/Logback</w:t>
            </w:r>
          </w:p>
        </w:tc>
        <w:tc>
          <w:tcPr>
            <w:tcW w:type="dxa" w:w="3685"/>
            <w:vAlign w:val="center"/>
          </w:tcPr>
          <w:p>
            <w:r/>
            <w:r>
              <w:rPr>
                <w:rFonts w:ascii="NanumGothic" w:hAnsi="NanumGothic" w:eastAsia="NanumGothic"/>
                <w:b w:val="0"/>
                <w:sz w:val="16"/>
              </w:rPr>
              <w:t>거래 추적 및 장애 분석 기준</w:t>
            </w:r>
          </w:p>
        </w:tc>
      </w:tr>
    </w:tbl>
    <w:p/>
    <w:p>
      <w:pPr>
        <w:pStyle w:val="CodeTitle"/>
      </w:pPr>
      <w:r>
        <w:t>Spring Transaction 예시</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12"/>
      </w:tblGrid>
      <w:tr>
        <w:tc>
          <w:tcPr>
            <w:tcW w:type="dxa" w:w="10312"/>
            <w:shd w:fill="F2F2F2"/>
          </w:tcPr>
          <w:p>
            <w:pPr>
              <w:spacing w:after="0"/>
            </w:pPr>
            <w:r>
              <w:rPr>
                <w:rFonts w:ascii="NanumGothicCoding" w:hAnsi="NanumGothicCoding" w:eastAsia="NanumGothicCoding"/>
                <w:sz w:val="16"/>
              </w:rPr>
              <w:t>@Transactional(timeout = 5, readOnly = true)</w:t>
            </w:r>
            <w:r>
              <w:br/>
            </w:r>
            <w:r>
              <w:rPr>
                <w:rFonts w:ascii="NanumGothicCoding" w:hAnsi="NanumGothicCoding" w:eastAsia="NanumGothicCoding"/>
                <w:sz w:val="16"/>
              </w:rPr>
              <w:t>public SingleViewResponse getSingleView(SingleViewRequest request) {</w:t>
            </w:r>
            <w:r>
              <w:br/>
            </w:r>
            <w:r>
              <w:rPr>
                <w:rFonts w:ascii="NanumGothicCoding" w:hAnsi="NanumGothicCoding" w:eastAsia="NanumGothicCoding"/>
                <w:sz w:val="16"/>
              </w:rPr>
              <w:t xml:space="preserve">    // RDW 조회 및 응답 조립</w:t>
            </w:r>
            <w:r>
              <w:br/>
            </w:r>
            <w:r>
              <w:rPr>
                <w:rFonts w:ascii="NanumGothicCoding" w:hAnsi="NanumGothicCoding" w:eastAsia="NanumGothicCoding"/>
                <w:sz w:val="16"/>
              </w:rPr>
              <w:t>}</w:t>
            </w:r>
            <w:r>
              <w:br/>
            </w:r>
          </w:p>
        </w:tc>
      </w:tr>
    </w:tbl>
    <w:p/>
    <w:p>
      <w:pPr>
        <w:pStyle w:val="Heading1"/>
      </w:pPr>
      <w:r>
        <w:rPr>
          <w:rFonts w:ascii="NanumGothic" w:hAnsi="NanumGothic" w:eastAsia="NanumGothic"/>
        </w:rPr>
        <w:t>8. HikariCP / DataSource / DB Session 설정 가이드</w:t>
      </w:r>
    </w:p>
    <w:p>
      <w:r>
        <w:rPr>
          <w:rFonts w:ascii="NanumGothic" w:hAnsi="NanumGothic" w:eastAsia="NanumGothic"/>
          <w:sz w:val="20"/>
        </w:rPr>
        <w:t>DB Connection Pool은 Tomcat Thread 수에 맞춰 크게 잡는 것이 아니라, 실제 DB가 감당 가능한 세션 수와 SQL 수행시간을 기준으로 산정한다. 특히 Hikari connectionTimeout은 SQL 실행시간이 아니라 Pool에서 Connection을 얻기 위해 기다리는 시간이다.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062"/>
        <w:gridCol w:w="2062"/>
        <w:gridCol w:w="2062"/>
        <w:gridCol w:w="2062"/>
        <w:gridCol w:w="2062"/>
      </w:tblGrid>
      <w:tr>
        <w:tc>
          <w:tcPr>
            <w:tcW w:type="dxa" w:w="1984"/>
            <w:vAlign w:val="center"/>
            <w:shd w:fill="1F4E79"/>
          </w:tcPr>
          <w:p>
            <w:pPr>
              <w:jc w:val="center"/>
            </w:pPr>
            <w:r/>
            <w:r>
              <w:rPr>
                <w:rFonts w:ascii="NanumGothic" w:hAnsi="NanumGothic" w:eastAsia="NanumGothic"/>
                <w:b/>
                <w:color w:val="FFFFFF"/>
                <w:sz w:val="17"/>
              </w:rPr>
              <w:t>설정 항목</w:t>
            </w:r>
          </w:p>
        </w:tc>
        <w:tc>
          <w:tcPr>
            <w:tcW w:type="dxa" w:w="1417"/>
            <w:vAlign w:val="center"/>
            <w:shd w:fill="1F4E79"/>
          </w:tcPr>
          <w:p>
            <w:pPr>
              <w:jc w:val="center"/>
            </w:pPr>
            <w:r/>
            <w:r>
              <w:rPr>
                <w:rFonts w:ascii="NanumGothic" w:hAnsi="NanumGothic" w:eastAsia="NanumGothic"/>
                <w:b/>
                <w:color w:val="FFFFFF"/>
                <w:sz w:val="17"/>
              </w:rPr>
              <w:t>일반 AP</w:t>
            </w:r>
          </w:p>
        </w:tc>
        <w:tc>
          <w:tcPr>
            <w:tcW w:type="dxa" w:w="1587"/>
            <w:vAlign w:val="center"/>
            <w:shd w:fill="1F4E79"/>
          </w:tcPr>
          <w:p>
            <w:pPr>
              <w:jc w:val="center"/>
            </w:pPr>
            <w:r/>
            <w:r>
              <w:rPr>
                <w:rFonts w:ascii="NanumGothic" w:hAnsi="NanumGothic" w:eastAsia="NanumGothic"/>
                <w:b/>
                <w:color w:val="FFFFFF"/>
                <w:sz w:val="17"/>
              </w:rPr>
              <w:t>SingleView AP</w:t>
            </w:r>
          </w:p>
        </w:tc>
        <w:tc>
          <w:tcPr>
            <w:tcW w:type="dxa" w:w="2268"/>
            <w:vAlign w:val="center"/>
            <w:shd w:fill="1F4E79"/>
          </w:tcPr>
          <w:p>
            <w:pPr>
              <w:jc w:val="center"/>
            </w:pPr>
            <w:r/>
            <w:r>
              <w:rPr>
                <w:rFonts w:ascii="NanumGothic" w:hAnsi="NanumGothic" w:eastAsia="NanumGothic"/>
                <w:b/>
                <w:color w:val="FFFFFF"/>
                <w:sz w:val="17"/>
              </w:rPr>
              <w:t>설정 위치</w:t>
            </w:r>
          </w:p>
        </w:tc>
        <w:tc>
          <w:tcPr>
            <w:tcW w:type="dxa" w:w="2948"/>
            <w:vAlign w:val="center"/>
            <w:shd w:fill="1F4E79"/>
          </w:tcPr>
          <w:p>
            <w:pPr>
              <w:jc w:val="center"/>
            </w:pPr>
            <w:r/>
            <w:r>
              <w:rPr>
                <w:rFonts w:ascii="NanumGothic" w:hAnsi="NanumGothic" w:eastAsia="NanumGothic"/>
                <w:b/>
                <w:color w:val="FFFFFF"/>
                <w:sz w:val="17"/>
              </w:rPr>
              <w:t>작업 가이드</w:t>
            </w:r>
          </w:p>
        </w:tc>
      </w:tr>
      <w:tr>
        <w:tc>
          <w:tcPr>
            <w:tcW w:type="dxa" w:w="1984"/>
            <w:vAlign w:val="center"/>
          </w:tcPr>
          <w:p>
            <w:r/>
            <w:r>
              <w:rPr>
                <w:rFonts w:ascii="NanumGothic" w:hAnsi="NanumGothic" w:eastAsia="NanumGothic"/>
                <w:b w:val="0"/>
                <w:sz w:val="15"/>
              </w:rPr>
              <w:t>maximumPoolSize</w:t>
            </w:r>
          </w:p>
        </w:tc>
        <w:tc>
          <w:tcPr>
            <w:tcW w:type="dxa" w:w="1417"/>
            <w:vAlign w:val="center"/>
          </w:tcPr>
          <w:p>
            <w:pPr>
              <w:jc w:val="center"/>
            </w:pPr>
            <w:r/>
            <w:r>
              <w:rPr>
                <w:rFonts w:ascii="NanumGothic" w:hAnsi="NanumGothic" w:eastAsia="NanumGothic"/>
                <w:b w:val="0"/>
                <w:sz w:val="15"/>
              </w:rPr>
              <w:t>50</w:t>
            </w:r>
          </w:p>
        </w:tc>
        <w:tc>
          <w:tcPr>
            <w:tcW w:type="dxa" w:w="1587"/>
            <w:vAlign w:val="center"/>
          </w:tcPr>
          <w:p>
            <w:pPr>
              <w:jc w:val="center"/>
            </w:pPr>
            <w:r/>
            <w:r>
              <w:rPr>
                <w:rFonts w:ascii="NanumGothic" w:hAnsi="NanumGothic" w:eastAsia="NanumGothic"/>
                <w:b w:val="0"/>
                <w:sz w:val="15"/>
              </w:rPr>
              <w:t>60</w:t>
            </w:r>
          </w:p>
        </w:tc>
        <w:tc>
          <w:tcPr>
            <w:tcW w:type="dxa" w:w="2268"/>
            <w:vAlign w:val="center"/>
          </w:tcPr>
          <w:p>
            <w:r/>
            <w:r>
              <w:rPr>
                <w:rFonts w:ascii="NanumGothic" w:hAnsi="NanumGothic" w:eastAsia="NanumGothic"/>
                <w:b w:val="0"/>
                <w:sz w:val="15"/>
              </w:rPr>
              <w:t>application.yml</w:t>
            </w:r>
          </w:p>
        </w:tc>
        <w:tc>
          <w:tcPr>
            <w:tcW w:type="dxa" w:w="2948"/>
            <w:vAlign w:val="center"/>
          </w:tcPr>
          <w:p>
            <w:r/>
            <w:r>
              <w:rPr>
                <w:rFonts w:ascii="NanumGothic" w:hAnsi="NanumGothic" w:eastAsia="NanumGothic"/>
                <w:b w:val="0"/>
                <w:sz w:val="15"/>
              </w:rPr>
              <w:t>8Core 기준. 16/32Core는 DB Session 총량 검토 후 확대</w:t>
            </w:r>
          </w:p>
        </w:tc>
      </w:tr>
      <w:tr>
        <w:tc>
          <w:tcPr>
            <w:tcW w:type="dxa" w:w="1984"/>
            <w:vAlign w:val="center"/>
            <w:shd w:fill="F7F9FB"/>
          </w:tcPr>
          <w:p>
            <w:r/>
            <w:r>
              <w:rPr>
                <w:rFonts w:ascii="NanumGothic" w:hAnsi="NanumGothic" w:eastAsia="NanumGothic"/>
                <w:b w:val="0"/>
                <w:sz w:val="15"/>
              </w:rPr>
              <w:t>minimumIdle</w:t>
            </w:r>
          </w:p>
        </w:tc>
        <w:tc>
          <w:tcPr>
            <w:tcW w:type="dxa" w:w="1417"/>
            <w:vAlign w:val="center"/>
            <w:shd w:fill="F7F9FB"/>
          </w:tcPr>
          <w:p>
            <w:pPr>
              <w:jc w:val="center"/>
            </w:pPr>
            <w:r/>
            <w:r>
              <w:rPr>
                <w:rFonts w:ascii="NanumGothic" w:hAnsi="NanumGothic" w:eastAsia="NanumGothic"/>
                <w:b w:val="0"/>
                <w:sz w:val="15"/>
              </w:rPr>
              <w:t>10~15</w:t>
            </w:r>
          </w:p>
        </w:tc>
        <w:tc>
          <w:tcPr>
            <w:tcW w:type="dxa" w:w="1587"/>
            <w:vAlign w:val="center"/>
            <w:shd w:fill="F7F9FB"/>
          </w:tcPr>
          <w:p>
            <w:pPr>
              <w:jc w:val="center"/>
            </w:pPr>
            <w:r/>
            <w:r>
              <w:rPr>
                <w:rFonts w:ascii="NanumGothic" w:hAnsi="NanumGothic" w:eastAsia="NanumGothic"/>
                <w:b w:val="0"/>
                <w:sz w:val="15"/>
              </w:rPr>
              <w:t>15</w:t>
            </w:r>
          </w:p>
        </w:tc>
        <w:tc>
          <w:tcPr>
            <w:tcW w:type="dxa" w:w="2268"/>
            <w:vAlign w:val="center"/>
            <w:shd w:fill="F7F9FB"/>
          </w:tcPr>
          <w:p>
            <w:r/>
            <w:r>
              <w:rPr>
                <w:rFonts w:ascii="NanumGothic" w:hAnsi="NanumGothic" w:eastAsia="NanumGothic"/>
                <w:b w:val="0"/>
                <w:sz w:val="15"/>
              </w:rPr>
              <w:t>application.yml</w:t>
            </w:r>
          </w:p>
        </w:tc>
        <w:tc>
          <w:tcPr>
            <w:tcW w:type="dxa" w:w="2948"/>
            <w:vAlign w:val="center"/>
            <w:shd w:fill="F7F9FB"/>
          </w:tcPr>
          <w:p>
            <w:r/>
            <w:r>
              <w:rPr>
                <w:rFonts w:ascii="NanumGothic" w:hAnsi="NanumGothic" w:eastAsia="NanumGothic"/>
                <w:b w:val="0"/>
                <w:sz w:val="15"/>
              </w:rPr>
              <w:t>기본 유지 Connection</w:t>
            </w:r>
          </w:p>
        </w:tc>
      </w:tr>
      <w:tr>
        <w:tc>
          <w:tcPr>
            <w:tcW w:type="dxa" w:w="1984"/>
            <w:vAlign w:val="center"/>
          </w:tcPr>
          <w:p>
            <w:r/>
            <w:r>
              <w:rPr>
                <w:rFonts w:ascii="NanumGothic" w:hAnsi="NanumGothic" w:eastAsia="NanumGothic"/>
                <w:b w:val="0"/>
                <w:sz w:val="15"/>
              </w:rPr>
              <w:t>connectionTimeout</w:t>
            </w:r>
          </w:p>
        </w:tc>
        <w:tc>
          <w:tcPr>
            <w:tcW w:type="dxa" w:w="1417"/>
            <w:vAlign w:val="center"/>
          </w:tcPr>
          <w:p>
            <w:pPr>
              <w:jc w:val="center"/>
            </w:pPr>
            <w:r/>
            <w:r>
              <w:rPr>
                <w:rFonts w:ascii="NanumGothic" w:hAnsi="NanumGothic" w:eastAsia="NanumGothic"/>
                <w:b w:val="0"/>
                <w:sz w:val="15"/>
              </w:rPr>
              <w:t>3초</w:t>
            </w:r>
          </w:p>
        </w:tc>
        <w:tc>
          <w:tcPr>
            <w:tcW w:type="dxa" w:w="1587"/>
            <w:vAlign w:val="center"/>
          </w:tcPr>
          <w:p>
            <w:pPr>
              <w:jc w:val="center"/>
            </w:pPr>
            <w:r/>
            <w:r>
              <w:rPr>
                <w:rFonts w:ascii="NanumGothic" w:hAnsi="NanumGothic" w:eastAsia="NanumGothic"/>
                <w:b w:val="0"/>
                <w:sz w:val="15"/>
              </w:rPr>
              <w:t>3초</w:t>
            </w:r>
          </w:p>
        </w:tc>
        <w:tc>
          <w:tcPr>
            <w:tcW w:type="dxa" w:w="2268"/>
            <w:vAlign w:val="center"/>
          </w:tcPr>
          <w:p>
            <w:r/>
            <w:r>
              <w:rPr>
                <w:rFonts w:ascii="NanumGothic" w:hAnsi="NanumGothic" w:eastAsia="NanumGothic"/>
                <w:b w:val="0"/>
                <w:sz w:val="15"/>
              </w:rPr>
              <w:t>application.yml</w:t>
            </w:r>
          </w:p>
        </w:tc>
        <w:tc>
          <w:tcPr>
            <w:tcW w:type="dxa" w:w="2948"/>
            <w:vAlign w:val="center"/>
          </w:tcPr>
          <w:p>
            <w:r/>
            <w:r>
              <w:rPr>
                <w:rFonts w:ascii="NanumGothic" w:hAnsi="NanumGothic" w:eastAsia="NanumGothic"/>
                <w:b w:val="0"/>
                <w:sz w:val="15"/>
              </w:rPr>
              <w:t>Pool 대기 한도. SQL 실행시간 아님</w:t>
            </w:r>
          </w:p>
        </w:tc>
      </w:tr>
      <w:tr>
        <w:tc>
          <w:tcPr>
            <w:tcW w:type="dxa" w:w="1984"/>
            <w:vAlign w:val="center"/>
            <w:shd w:fill="F7F9FB"/>
          </w:tcPr>
          <w:p>
            <w:r/>
            <w:r>
              <w:rPr>
                <w:rFonts w:ascii="NanumGothic" w:hAnsi="NanumGothic" w:eastAsia="NanumGothic"/>
                <w:b w:val="0"/>
                <w:sz w:val="15"/>
              </w:rPr>
              <w:t>validationTimeout</w:t>
            </w:r>
          </w:p>
        </w:tc>
        <w:tc>
          <w:tcPr>
            <w:tcW w:type="dxa" w:w="1417"/>
            <w:vAlign w:val="center"/>
            <w:shd w:fill="F7F9FB"/>
          </w:tcPr>
          <w:p>
            <w:pPr>
              <w:jc w:val="center"/>
            </w:pPr>
            <w:r/>
            <w:r>
              <w:rPr>
                <w:rFonts w:ascii="NanumGothic" w:hAnsi="NanumGothic" w:eastAsia="NanumGothic"/>
                <w:b w:val="0"/>
                <w:sz w:val="15"/>
              </w:rPr>
              <w:t>3초</w:t>
            </w:r>
          </w:p>
        </w:tc>
        <w:tc>
          <w:tcPr>
            <w:tcW w:type="dxa" w:w="1587"/>
            <w:vAlign w:val="center"/>
            <w:shd w:fill="F7F9FB"/>
          </w:tcPr>
          <w:p>
            <w:pPr>
              <w:jc w:val="center"/>
            </w:pPr>
            <w:r/>
            <w:r>
              <w:rPr>
                <w:rFonts w:ascii="NanumGothic" w:hAnsi="NanumGothic" w:eastAsia="NanumGothic"/>
                <w:b w:val="0"/>
                <w:sz w:val="15"/>
              </w:rPr>
              <w:t>3초</w:t>
            </w:r>
          </w:p>
        </w:tc>
        <w:tc>
          <w:tcPr>
            <w:tcW w:type="dxa" w:w="2268"/>
            <w:vAlign w:val="center"/>
            <w:shd w:fill="F7F9FB"/>
          </w:tcPr>
          <w:p>
            <w:r/>
            <w:r>
              <w:rPr>
                <w:rFonts w:ascii="NanumGothic" w:hAnsi="NanumGothic" w:eastAsia="NanumGothic"/>
                <w:b w:val="0"/>
                <w:sz w:val="15"/>
              </w:rPr>
              <w:t>application.yml</w:t>
            </w:r>
          </w:p>
        </w:tc>
        <w:tc>
          <w:tcPr>
            <w:tcW w:type="dxa" w:w="2948"/>
            <w:vAlign w:val="center"/>
            <w:shd w:fill="F7F9FB"/>
          </w:tcPr>
          <w:p>
            <w:r/>
            <w:r>
              <w:rPr>
                <w:rFonts w:ascii="NanumGothic" w:hAnsi="NanumGothic" w:eastAsia="NanumGothic"/>
                <w:b w:val="0"/>
                <w:sz w:val="15"/>
              </w:rPr>
              <w:t>Connection 유효성 검증 한도</w:t>
            </w:r>
          </w:p>
        </w:tc>
      </w:tr>
      <w:tr>
        <w:tc>
          <w:tcPr>
            <w:tcW w:type="dxa" w:w="1984"/>
            <w:vAlign w:val="center"/>
          </w:tcPr>
          <w:p>
            <w:r/>
            <w:r>
              <w:rPr>
                <w:rFonts w:ascii="NanumGothic" w:hAnsi="NanumGothic" w:eastAsia="NanumGothic"/>
                <w:b w:val="0"/>
                <w:sz w:val="15"/>
              </w:rPr>
              <w:t>idleTimeout</w:t>
            </w:r>
          </w:p>
        </w:tc>
        <w:tc>
          <w:tcPr>
            <w:tcW w:type="dxa" w:w="1417"/>
            <w:vAlign w:val="center"/>
          </w:tcPr>
          <w:p>
            <w:pPr>
              <w:jc w:val="center"/>
            </w:pPr>
            <w:r/>
            <w:r>
              <w:rPr>
                <w:rFonts w:ascii="NanumGothic" w:hAnsi="NanumGothic" w:eastAsia="NanumGothic"/>
                <w:b w:val="0"/>
                <w:sz w:val="15"/>
              </w:rPr>
              <w:t>10분</w:t>
            </w:r>
          </w:p>
        </w:tc>
        <w:tc>
          <w:tcPr>
            <w:tcW w:type="dxa" w:w="1587"/>
            <w:vAlign w:val="center"/>
          </w:tcPr>
          <w:p>
            <w:pPr>
              <w:jc w:val="center"/>
            </w:pPr>
            <w:r/>
            <w:r>
              <w:rPr>
                <w:rFonts w:ascii="NanumGothic" w:hAnsi="NanumGothic" w:eastAsia="NanumGothic"/>
                <w:b w:val="0"/>
                <w:sz w:val="15"/>
              </w:rPr>
              <w:t>10분</w:t>
            </w:r>
          </w:p>
        </w:tc>
        <w:tc>
          <w:tcPr>
            <w:tcW w:type="dxa" w:w="2268"/>
            <w:vAlign w:val="center"/>
          </w:tcPr>
          <w:p>
            <w:r/>
            <w:r>
              <w:rPr>
                <w:rFonts w:ascii="NanumGothic" w:hAnsi="NanumGothic" w:eastAsia="NanumGothic"/>
                <w:b w:val="0"/>
                <w:sz w:val="15"/>
              </w:rPr>
              <w:t>application.yml</w:t>
            </w:r>
          </w:p>
        </w:tc>
        <w:tc>
          <w:tcPr>
            <w:tcW w:type="dxa" w:w="2948"/>
            <w:vAlign w:val="center"/>
          </w:tcPr>
          <w:p>
            <w:r/>
            <w:r>
              <w:rPr>
                <w:rFonts w:ascii="NanumGothic" w:hAnsi="NanumGothic" w:eastAsia="NanumGothic"/>
                <w:b w:val="0"/>
                <w:sz w:val="15"/>
              </w:rPr>
              <w:t>미사용 Connection 반환</w:t>
            </w:r>
          </w:p>
        </w:tc>
      </w:tr>
      <w:tr>
        <w:tc>
          <w:tcPr>
            <w:tcW w:type="dxa" w:w="1984"/>
            <w:vAlign w:val="center"/>
            <w:shd w:fill="F7F9FB"/>
          </w:tcPr>
          <w:p>
            <w:r/>
            <w:r>
              <w:rPr>
                <w:rFonts w:ascii="NanumGothic" w:hAnsi="NanumGothic" w:eastAsia="NanumGothic"/>
                <w:b w:val="0"/>
                <w:sz w:val="15"/>
              </w:rPr>
              <w:t>maxLifetime</w:t>
            </w:r>
          </w:p>
        </w:tc>
        <w:tc>
          <w:tcPr>
            <w:tcW w:type="dxa" w:w="1417"/>
            <w:vAlign w:val="center"/>
            <w:shd w:fill="F7F9FB"/>
          </w:tcPr>
          <w:p>
            <w:pPr>
              <w:jc w:val="center"/>
            </w:pPr>
            <w:r/>
            <w:r>
              <w:rPr>
                <w:rFonts w:ascii="NanumGothic" w:hAnsi="NanumGothic" w:eastAsia="NanumGothic"/>
                <w:b w:val="0"/>
                <w:sz w:val="15"/>
              </w:rPr>
              <w:t>30분 이하</w:t>
            </w:r>
          </w:p>
        </w:tc>
        <w:tc>
          <w:tcPr>
            <w:tcW w:type="dxa" w:w="1587"/>
            <w:vAlign w:val="center"/>
            <w:shd w:fill="F7F9FB"/>
          </w:tcPr>
          <w:p>
            <w:pPr>
              <w:jc w:val="center"/>
            </w:pPr>
            <w:r/>
            <w:r>
              <w:rPr>
                <w:rFonts w:ascii="NanumGothic" w:hAnsi="NanumGothic" w:eastAsia="NanumGothic"/>
                <w:b w:val="0"/>
                <w:sz w:val="15"/>
              </w:rPr>
              <w:t>30분 이하</w:t>
            </w:r>
          </w:p>
        </w:tc>
        <w:tc>
          <w:tcPr>
            <w:tcW w:type="dxa" w:w="2268"/>
            <w:vAlign w:val="center"/>
            <w:shd w:fill="F7F9FB"/>
          </w:tcPr>
          <w:p>
            <w:r/>
            <w:r>
              <w:rPr>
                <w:rFonts w:ascii="NanumGothic" w:hAnsi="NanumGothic" w:eastAsia="NanumGothic"/>
                <w:b w:val="0"/>
                <w:sz w:val="15"/>
              </w:rPr>
              <w:t>application.yml</w:t>
            </w:r>
          </w:p>
        </w:tc>
        <w:tc>
          <w:tcPr>
            <w:tcW w:type="dxa" w:w="2948"/>
            <w:vAlign w:val="center"/>
            <w:shd w:fill="F7F9FB"/>
          </w:tcPr>
          <w:p>
            <w:r/>
            <w:r>
              <w:rPr>
                <w:rFonts w:ascii="NanumGothic" w:hAnsi="NanumGothic" w:eastAsia="NanumGothic"/>
                <w:b w:val="0"/>
                <w:sz w:val="15"/>
              </w:rPr>
              <w:t>DB/L4/방화벽 Idle보다 짧게</w:t>
            </w:r>
          </w:p>
        </w:tc>
      </w:tr>
      <w:tr>
        <w:tc>
          <w:tcPr>
            <w:tcW w:type="dxa" w:w="1984"/>
            <w:vAlign w:val="center"/>
          </w:tcPr>
          <w:p>
            <w:r/>
            <w:r>
              <w:rPr>
                <w:rFonts w:ascii="NanumGothic" w:hAnsi="NanumGothic" w:eastAsia="NanumGothic"/>
                <w:b w:val="0"/>
                <w:sz w:val="15"/>
              </w:rPr>
              <w:t>keepaliveTime</w:t>
            </w:r>
          </w:p>
        </w:tc>
        <w:tc>
          <w:tcPr>
            <w:tcW w:type="dxa" w:w="1417"/>
            <w:vAlign w:val="center"/>
          </w:tcPr>
          <w:p>
            <w:pPr>
              <w:jc w:val="center"/>
            </w:pPr>
            <w:r/>
            <w:r>
              <w:rPr>
                <w:rFonts w:ascii="NanumGothic" w:hAnsi="NanumGothic" w:eastAsia="NanumGothic"/>
                <w:b w:val="0"/>
                <w:sz w:val="15"/>
              </w:rPr>
              <w:t>5분</w:t>
            </w:r>
          </w:p>
        </w:tc>
        <w:tc>
          <w:tcPr>
            <w:tcW w:type="dxa" w:w="1587"/>
            <w:vAlign w:val="center"/>
          </w:tcPr>
          <w:p>
            <w:pPr>
              <w:jc w:val="center"/>
            </w:pPr>
            <w:r/>
            <w:r>
              <w:rPr>
                <w:rFonts w:ascii="NanumGothic" w:hAnsi="NanumGothic" w:eastAsia="NanumGothic"/>
                <w:b w:val="0"/>
                <w:sz w:val="15"/>
              </w:rPr>
              <w:t>5분</w:t>
            </w:r>
          </w:p>
        </w:tc>
        <w:tc>
          <w:tcPr>
            <w:tcW w:type="dxa" w:w="2268"/>
            <w:vAlign w:val="center"/>
          </w:tcPr>
          <w:p>
            <w:r/>
            <w:r>
              <w:rPr>
                <w:rFonts w:ascii="NanumGothic" w:hAnsi="NanumGothic" w:eastAsia="NanumGothic"/>
                <w:b w:val="0"/>
                <w:sz w:val="15"/>
              </w:rPr>
              <w:t>application.yml</w:t>
            </w:r>
          </w:p>
        </w:tc>
        <w:tc>
          <w:tcPr>
            <w:tcW w:type="dxa" w:w="2948"/>
            <w:vAlign w:val="center"/>
          </w:tcPr>
          <w:p>
            <w:r/>
            <w:r>
              <w:rPr>
                <w:rFonts w:ascii="NanumGothic" w:hAnsi="NanumGothic" w:eastAsia="NanumGothic"/>
                <w:b w:val="0"/>
                <w:sz w:val="15"/>
              </w:rPr>
              <w:t>유휴 Connection 유지</w:t>
            </w:r>
          </w:p>
        </w:tc>
      </w:tr>
      <w:tr>
        <w:tc>
          <w:tcPr>
            <w:tcW w:type="dxa" w:w="1984"/>
            <w:vAlign w:val="center"/>
            <w:shd w:fill="F7F9FB"/>
          </w:tcPr>
          <w:p>
            <w:r/>
            <w:r>
              <w:rPr>
                <w:rFonts w:ascii="NanumGothic" w:hAnsi="NanumGothic" w:eastAsia="NanumGothic"/>
                <w:b w:val="0"/>
                <w:sz w:val="15"/>
              </w:rPr>
              <w:t>autoCommit</w:t>
            </w:r>
          </w:p>
        </w:tc>
        <w:tc>
          <w:tcPr>
            <w:tcW w:type="dxa" w:w="1417"/>
            <w:vAlign w:val="center"/>
            <w:shd w:fill="F7F9FB"/>
          </w:tcPr>
          <w:p>
            <w:pPr>
              <w:jc w:val="center"/>
            </w:pPr>
            <w:r/>
            <w:r>
              <w:rPr>
                <w:rFonts w:ascii="NanumGothic" w:hAnsi="NanumGothic" w:eastAsia="NanumGothic"/>
                <w:b w:val="0"/>
                <w:sz w:val="15"/>
              </w:rPr>
              <w:t>false</w:t>
            </w:r>
          </w:p>
        </w:tc>
        <w:tc>
          <w:tcPr>
            <w:tcW w:type="dxa" w:w="1587"/>
            <w:vAlign w:val="center"/>
            <w:shd w:fill="F7F9FB"/>
          </w:tcPr>
          <w:p>
            <w:pPr>
              <w:jc w:val="center"/>
            </w:pPr>
            <w:r/>
            <w:r>
              <w:rPr>
                <w:rFonts w:ascii="NanumGothic" w:hAnsi="NanumGothic" w:eastAsia="NanumGothic"/>
                <w:b w:val="0"/>
                <w:sz w:val="15"/>
              </w:rPr>
              <w:t>false</w:t>
            </w:r>
          </w:p>
        </w:tc>
        <w:tc>
          <w:tcPr>
            <w:tcW w:type="dxa" w:w="2268"/>
            <w:vAlign w:val="center"/>
            <w:shd w:fill="F7F9FB"/>
          </w:tcPr>
          <w:p>
            <w:r/>
            <w:r>
              <w:rPr>
                <w:rFonts w:ascii="NanumGothic" w:hAnsi="NanumGothic" w:eastAsia="NanumGothic"/>
                <w:b w:val="0"/>
                <w:sz w:val="15"/>
              </w:rPr>
              <w:t>application.yml</w:t>
            </w:r>
          </w:p>
        </w:tc>
        <w:tc>
          <w:tcPr>
            <w:tcW w:type="dxa" w:w="2948"/>
            <w:vAlign w:val="center"/>
            <w:shd w:fill="F7F9FB"/>
          </w:tcPr>
          <w:p>
            <w:r/>
            <w:r>
              <w:rPr>
                <w:rFonts w:ascii="NanumGothic" w:hAnsi="NanumGothic" w:eastAsia="NanumGothic"/>
                <w:b w:val="0"/>
                <w:sz w:val="15"/>
              </w:rPr>
              <w:t>트랜잭션 경계 명시</w:t>
            </w:r>
          </w:p>
        </w:tc>
      </w:tr>
    </w:tbl>
    <w:p/>
    <w:p>
      <w:pPr>
        <w:pStyle w:val="CodeTitle"/>
      </w:pPr>
      <w:r>
        <w:t>HikariCP 설정 예시</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12"/>
      </w:tblGrid>
      <w:tr>
        <w:tc>
          <w:tcPr>
            <w:tcW w:type="dxa" w:w="10312"/>
            <w:shd w:fill="F2F2F2"/>
          </w:tcPr>
          <w:p>
            <w:pPr>
              <w:spacing w:after="0"/>
            </w:pPr>
            <w:r>
              <w:rPr>
                <w:rFonts w:ascii="NanumGothicCoding" w:hAnsi="NanumGothicCoding" w:eastAsia="NanumGothicCoding"/>
                <w:sz w:val="16"/>
              </w:rPr>
              <w:t>spring:</w:t>
            </w:r>
            <w:r>
              <w:br/>
            </w:r>
            <w:r>
              <w:rPr>
                <w:rFonts w:ascii="NanumGothicCoding" w:hAnsi="NanumGothicCoding" w:eastAsia="NanumGothicCoding"/>
                <w:sz w:val="16"/>
              </w:rPr>
              <w:t xml:space="preserve">  datasource:</w:t>
            </w:r>
            <w:r>
              <w:br/>
            </w:r>
            <w:r>
              <w:rPr>
                <w:rFonts w:ascii="NanumGothicCoding" w:hAnsi="NanumGothicCoding" w:eastAsia="NanumGothicCoding"/>
                <w:sz w:val="16"/>
              </w:rPr>
              <w:t xml:space="preserve">    hikari:</w:t>
            </w:r>
            <w:r>
              <w:br/>
            </w:r>
            <w:r>
              <w:rPr>
                <w:rFonts w:ascii="NanumGothicCoding" w:hAnsi="NanumGothicCoding" w:eastAsia="NanumGothicCoding"/>
                <w:sz w:val="16"/>
              </w:rPr>
              <w:t xml:space="preserve">      maximum-pool-size: 50</w:t>
            </w:r>
            <w:r>
              <w:br/>
            </w:r>
            <w:r>
              <w:rPr>
                <w:rFonts w:ascii="NanumGothicCoding" w:hAnsi="NanumGothicCoding" w:eastAsia="NanumGothicCoding"/>
                <w:sz w:val="16"/>
              </w:rPr>
              <w:t xml:space="preserve">      minimum-idle: 10</w:t>
            </w:r>
            <w:r>
              <w:br/>
            </w:r>
            <w:r>
              <w:rPr>
                <w:rFonts w:ascii="NanumGothicCoding" w:hAnsi="NanumGothicCoding" w:eastAsia="NanumGothicCoding"/>
                <w:sz w:val="16"/>
              </w:rPr>
              <w:t xml:space="preserve">      connection-timeout: 3000</w:t>
            </w:r>
            <w:r>
              <w:br/>
            </w:r>
            <w:r>
              <w:rPr>
                <w:rFonts w:ascii="NanumGothicCoding" w:hAnsi="NanumGothicCoding" w:eastAsia="NanumGothicCoding"/>
                <w:sz w:val="16"/>
              </w:rPr>
              <w:t xml:space="preserve">      validation-timeout: 3000</w:t>
            </w:r>
            <w:r>
              <w:br/>
            </w:r>
            <w:r>
              <w:rPr>
                <w:rFonts w:ascii="NanumGothicCoding" w:hAnsi="NanumGothicCoding" w:eastAsia="NanumGothicCoding"/>
                <w:sz w:val="16"/>
              </w:rPr>
              <w:t xml:space="preserve">      idle-timeout: 600000</w:t>
            </w:r>
            <w:r>
              <w:br/>
            </w:r>
            <w:r>
              <w:rPr>
                <w:rFonts w:ascii="NanumGothicCoding" w:hAnsi="NanumGothicCoding" w:eastAsia="NanumGothicCoding"/>
                <w:sz w:val="16"/>
              </w:rPr>
              <w:t xml:space="preserve">      max-lifetime: 1800000</w:t>
            </w:r>
            <w:r>
              <w:br/>
            </w:r>
            <w:r>
              <w:rPr>
                <w:rFonts w:ascii="NanumGothicCoding" w:hAnsi="NanumGothicCoding" w:eastAsia="NanumGothicCoding"/>
                <w:sz w:val="16"/>
              </w:rPr>
              <w:t xml:space="preserve">      keepalive-time: 300000</w:t>
            </w:r>
            <w:r>
              <w:br/>
            </w:r>
            <w:r>
              <w:rPr>
                <w:rFonts w:ascii="NanumGothicCoding" w:hAnsi="NanumGothicCoding" w:eastAsia="NanumGothicCoding"/>
                <w:sz w:val="16"/>
              </w:rPr>
              <w:t xml:space="preserve">      auto-commit: false</w:t>
            </w:r>
            <w:r>
              <w:br/>
            </w:r>
          </w:p>
        </w:tc>
      </w:tr>
    </w:tbl>
    <w:p/>
    <w:tbl>
      <w:tblPr>
        <w:tblW w:type="auto" w:w="0"/>
        <w:jc w:val="center"/>
        <w:tblLook w:firstColumn="1" w:firstRow="1" w:lastColumn="0" w:lastRow="0" w:noHBand="0" w:noVBand="1" w:val="04A0"/>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Pr>
      <w:tblGrid>
        <w:gridCol w:w="10312"/>
      </w:tblGrid>
      <w:tr>
        <w:tc>
          <w:tcPr>
            <w:tcW w:type="dxa" w:w="10312"/>
            <w:shd w:fill="EAF2F8"/>
          </w:tcPr>
          <w:p>
            <w:pPr>
              <w:spacing w:after="0"/>
            </w:pPr>
            <w:r>
              <w:rPr>
                <w:rFonts w:ascii="NanumGothic" w:hAnsi="NanumGothic" w:eastAsia="NanumGothic"/>
                <w:b/>
                <w:color w:val="1F4E79"/>
                <w:sz w:val="18"/>
              </w:rPr>
              <w:t xml:space="preserve">DB Session 검증: </w:t>
            </w:r>
            <w:r>
              <w:rPr>
                <w:rFonts w:ascii="NanumGothic" w:hAnsi="NanumGothic" w:eastAsia="NanumGothic"/>
                <w:sz w:val="18"/>
              </w:rPr>
              <w:t>AP 수량 × maximumPoolSize가 RDW/ADW 총 DB Session 상한을 초과하지 않는지 반드시 DBA와 검증해야 한다.</w:t>
            </w:r>
          </w:p>
        </w:tc>
      </w:tr>
    </w:tbl>
    <w:p/>
    <w:p>
      <w:pPr>
        <w:pStyle w:val="Heading1"/>
      </w:pPr>
      <w:r>
        <w:rPr>
          <w:rFonts w:ascii="NanumGothic" w:hAnsi="NanumGothic" w:eastAsia="NanumGothic"/>
        </w:rPr>
        <w:t>9. MyBatis / SQL / RDW·ADW 통제 가이드</w:t>
      </w:r>
    </w:p>
    <w:p>
      <w:r>
        <w:rPr>
          <w:rFonts w:ascii="NanumGothic" w:hAnsi="NanumGothic" w:eastAsia="NanumGothic"/>
          <w:sz w:val="20"/>
        </w:rPr>
        <w:t>SQL Timeout은 DB 자원 경합을 차단하는 핵심 설정이다. RDW는 현행성·SingleView 조회 중심이고, ADW는 분석·집계·BI 조회 중심으로 사용해야 한다. 분석성 대량 SQL을 RDW에서 수행하면 온라인 응답시간이 흔들린다.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78"/>
        <w:gridCol w:w="2578"/>
        <w:gridCol w:w="2578"/>
        <w:gridCol w:w="2578"/>
      </w:tblGrid>
      <w:tr>
        <w:tc>
          <w:tcPr>
            <w:tcW w:type="dxa" w:w="2268"/>
            <w:vAlign w:val="center"/>
            <w:shd w:fill="1F4E79"/>
          </w:tcPr>
          <w:p>
            <w:pPr>
              <w:jc w:val="center"/>
            </w:pPr>
            <w:r/>
            <w:r>
              <w:rPr>
                <w:rFonts w:ascii="NanumGothic" w:hAnsi="NanumGothic" w:eastAsia="NanumGothic"/>
                <w:b/>
                <w:color w:val="FFFFFF"/>
                <w:sz w:val="17"/>
              </w:rPr>
              <w:t>설정 항목</w:t>
            </w:r>
          </w:p>
        </w:tc>
        <w:tc>
          <w:tcPr>
            <w:tcW w:type="dxa" w:w="1701"/>
            <w:vAlign w:val="center"/>
            <w:shd w:fill="1F4E79"/>
          </w:tcPr>
          <w:p>
            <w:pPr>
              <w:jc w:val="center"/>
            </w:pPr>
            <w:r/>
            <w:r>
              <w:rPr>
                <w:rFonts w:ascii="NanumGothic" w:hAnsi="NanumGothic" w:eastAsia="NanumGothic"/>
                <w:b/>
                <w:color w:val="FFFFFF"/>
                <w:sz w:val="17"/>
              </w:rPr>
              <w:t>권장값</w:t>
            </w:r>
          </w:p>
        </w:tc>
        <w:tc>
          <w:tcPr>
            <w:tcW w:type="dxa" w:w="2268"/>
            <w:vAlign w:val="center"/>
            <w:shd w:fill="1F4E79"/>
          </w:tcPr>
          <w:p>
            <w:pPr>
              <w:jc w:val="center"/>
            </w:pPr>
            <w:r/>
            <w:r>
              <w:rPr>
                <w:rFonts w:ascii="NanumGothic" w:hAnsi="NanumGothic" w:eastAsia="NanumGothic"/>
                <w:b/>
                <w:color w:val="FFFFFF"/>
                <w:sz w:val="17"/>
              </w:rPr>
              <w:t>설정 위치</w:t>
            </w:r>
          </w:p>
        </w:tc>
        <w:tc>
          <w:tcPr>
            <w:tcW w:type="dxa" w:w="3969"/>
            <w:vAlign w:val="center"/>
            <w:shd w:fill="1F4E79"/>
          </w:tcPr>
          <w:p>
            <w:pPr>
              <w:jc w:val="center"/>
            </w:pPr>
            <w:r/>
            <w:r>
              <w:rPr>
                <w:rFonts w:ascii="NanumGothic" w:hAnsi="NanumGothic" w:eastAsia="NanumGothic"/>
                <w:b/>
                <w:color w:val="FFFFFF"/>
                <w:sz w:val="17"/>
              </w:rPr>
              <w:t>작업 가이드</w:t>
            </w:r>
          </w:p>
        </w:tc>
      </w:tr>
      <w:tr>
        <w:tc>
          <w:tcPr>
            <w:tcW w:type="dxa" w:w="2268"/>
            <w:vAlign w:val="center"/>
          </w:tcPr>
          <w:p>
            <w:r/>
            <w:r>
              <w:rPr>
                <w:rFonts w:ascii="NanumGothic" w:hAnsi="NanumGothic" w:eastAsia="NanumGothic"/>
                <w:b w:val="0"/>
                <w:sz w:val="16"/>
              </w:rPr>
              <w:t>default-statement-timeout</w:t>
            </w:r>
          </w:p>
        </w:tc>
        <w:tc>
          <w:tcPr>
            <w:tcW w:type="dxa" w:w="1701"/>
            <w:vAlign w:val="center"/>
          </w:tcPr>
          <w:p>
            <w:pPr>
              <w:jc w:val="center"/>
            </w:pPr>
            <w:r/>
            <w:r>
              <w:rPr>
                <w:rFonts w:ascii="NanumGothic" w:hAnsi="NanumGothic" w:eastAsia="NanumGothic"/>
                <w:b w:val="0"/>
                <w:sz w:val="16"/>
              </w:rPr>
              <w:t>3초</w:t>
            </w:r>
          </w:p>
        </w:tc>
        <w:tc>
          <w:tcPr>
            <w:tcW w:type="dxa" w:w="2268"/>
            <w:vAlign w:val="center"/>
          </w:tcPr>
          <w:p>
            <w:r/>
            <w:r>
              <w:rPr>
                <w:rFonts w:ascii="NanumGothic" w:hAnsi="NanumGothic" w:eastAsia="NanumGothic"/>
                <w:b w:val="0"/>
                <w:sz w:val="16"/>
              </w:rPr>
              <w:t>application.yml</w:t>
            </w:r>
          </w:p>
        </w:tc>
        <w:tc>
          <w:tcPr>
            <w:tcW w:type="dxa" w:w="3969"/>
            <w:vAlign w:val="center"/>
          </w:tcPr>
          <w:p>
            <w:r/>
            <w:r>
              <w:rPr>
                <w:rFonts w:ascii="NanumGothic" w:hAnsi="NanumGothic" w:eastAsia="NanumGothic"/>
                <w:b w:val="0"/>
                <w:sz w:val="16"/>
              </w:rPr>
              <w:t>전체 SQL 기본 한도</w:t>
            </w:r>
          </w:p>
        </w:tc>
      </w:tr>
      <w:tr>
        <w:tc>
          <w:tcPr>
            <w:tcW w:type="dxa" w:w="2268"/>
            <w:vAlign w:val="center"/>
            <w:shd w:fill="F7F9FB"/>
          </w:tcPr>
          <w:p>
            <w:r/>
            <w:r>
              <w:rPr>
                <w:rFonts w:ascii="NanumGothic" w:hAnsi="NanumGothic" w:eastAsia="NanumGothic"/>
                <w:b w:val="0"/>
                <w:sz w:val="16"/>
              </w:rPr>
              <w:t>일반 조회 SQL</w:t>
            </w:r>
          </w:p>
        </w:tc>
        <w:tc>
          <w:tcPr>
            <w:tcW w:type="dxa" w:w="1701"/>
            <w:vAlign w:val="center"/>
            <w:shd w:fill="F7F9FB"/>
          </w:tcPr>
          <w:p>
            <w:pPr>
              <w:jc w:val="center"/>
            </w:pPr>
            <w:r/>
            <w:r>
              <w:rPr>
                <w:rFonts w:ascii="NanumGothic" w:hAnsi="NanumGothic" w:eastAsia="NanumGothic"/>
                <w:b w:val="0"/>
                <w:sz w:val="16"/>
              </w:rPr>
              <w:t>2~3초</w:t>
            </w:r>
          </w:p>
        </w:tc>
        <w:tc>
          <w:tcPr>
            <w:tcW w:type="dxa" w:w="2268"/>
            <w:vAlign w:val="center"/>
            <w:shd w:fill="F7F9FB"/>
          </w:tcPr>
          <w:p>
            <w:r/>
            <w:r>
              <w:rPr>
                <w:rFonts w:ascii="NanumGothic" w:hAnsi="NanumGothic" w:eastAsia="NanumGothic"/>
                <w:b w:val="0"/>
                <w:sz w:val="16"/>
              </w:rPr>
              <w:t>Mapper XML/SQL 표준</w:t>
            </w:r>
          </w:p>
        </w:tc>
        <w:tc>
          <w:tcPr>
            <w:tcW w:type="dxa" w:w="3969"/>
            <w:vAlign w:val="center"/>
            <w:shd w:fill="F7F9FB"/>
          </w:tcPr>
          <w:p>
            <w:r/>
            <w:r>
              <w:rPr>
                <w:rFonts w:ascii="NanumGothic" w:hAnsi="NanumGothic" w:eastAsia="NanumGothic"/>
                <w:b w:val="0"/>
                <w:sz w:val="16"/>
              </w:rPr>
              <w:t>일반 화면 조회 기준</w:t>
            </w:r>
          </w:p>
        </w:tc>
      </w:tr>
      <w:tr>
        <w:tc>
          <w:tcPr>
            <w:tcW w:type="dxa" w:w="2268"/>
            <w:vAlign w:val="center"/>
          </w:tcPr>
          <w:p>
            <w:r/>
            <w:r>
              <w:rPr>
                <w:rFonts w:ascii="NanumGothic" w:hAnsi="NanumGothic" w:eastAsia="NanumGothic"/>
                <w:b w:val="0"/>
                <w:sz w:val="16"/>
              </w:rPr>
              <w:t>SingleView 핵심 SQL</w:t>
            </w:r>
          </w:p>
        </w:tc>
        <w:tc>
          <w:tcPr>
            <w:tcW w:type="dxa" w:w="1701"/>
            <w:vAlign w:val="center"/>
          </w:tcPr>
          <w:p>
            <w:pPr>
              <w:jc w:val="center"/>
            </w:pPr>
            <w:r/>
            <w:r>
              <w:rPr>
                <w:rFonts w:ascii="NanumGothic" w:hAnsi="NanumGothic" w:eastAsia="NanumGothic"/>
                <w:b w:val="0"/>
                <w:sz w:val="16"/>
              </w:rPr>
              <w:t>3초</w:t>
            </w:r>
          </w:p>
        </w:tc>
        <w:tc>
          <w:tcPr>
            <w:tcW w:type="dxa" w:w="2268"/>
            <w:vAlign w:val="center"/>
          </w:tcPr>
          <w:p>
            <w:r/>
            <w:r>
              <w:rPr>
                <w:rFonts w:ascii="NanumGothic" w:hAnsi="NanumGothic" w:eastAsia="NanumGothic"/>
                <w:b w:val="0"/>
                <w:sz w:val="16"/>
              </w:rPr>
              <w:t>Mapper XML/SQL 표준</w:t>
            </w:r>
          </w:p>
        </w:tc>
        <w:tc>
          <w:tcPr>
            <w:tcW w:type="dxa" w:w="3969"/>
            <w:vAlign w:val="center"/>
          </w:tcPr>
          <w:p>
            <w:r/>
            <w:r>
              <w:rPr>
                <w:rFonts w:ascii="NanumGothic" w:hAnsi="NanumGothic" w:eastAsia="NanumGothic"/>
                <w:b w:val="0"/>
                <w:sz w:val="16"/>
              </w:rPr>
              <w:t>RDW 고빈도 조회 기준</w:t>
            </w:r>
          </w:p>
        </w:tc>
      </w:tr>
      <w:tr>
        <w:tc>
          <w:tcPr>
            <w:tcW w:type="dxa" w:w="2268"/>
            <w:vAlign w:val="center"/>
            <w:shd w:fill="F7F9FB"/>
          </w:tcPr>
          <w:p>
            <w:r/>
            <w:r>
              <w:rPr>
                <w:rFonts w:ascii="NanumGothic" w:hAnsi="NanumGothic" w:eastAsia="NanumGothic"/>
                <w:b w:val="0"/>
                <w:sz w:val="16"/>
              </w:rPr>
              <w:t>복합 조회 SQL</w:t>
            </w:r>
          </w:p>
        </w:tc>
        <w:tc>
          <w:tcPr>
            <w:tcW w:type="dxa" w:w="1701"/>
            <w:vAlign w:val="center"/>
            <w:shd w:fill="F7F9FB"/>
          </w:tcPr>
          <w:p>
            <w:pPr>
              <w:jc w:val="center"/>
            </w:pPr>
            <w:r/>
            <w:r>
              <w:rPr>
                <w:rFonts w:ascii="NanumGothic" w:hAnsi="NanumGothic" w:eastAsia="NanumGothic"/>
                <w:b w:val="0"/>
                <w:sz w:val="16"/>
              </w:rPr>
              <w:t>5초 이내</w:t>
            </w:r>
          </w:p>
        </w:tc>
        <w:tc>
          <w:tcPr>
            <w:tcW w:type="dxa" w:w="2268"/>
            <w:vAlign w:val="center"/>
            <w:shd w:fill="F7F9FB"/>
          </w:tcPr>
          <w:p>
            <w:r/>
            <w:r>
              <w:rPr>
                <w:rFonts w:ascii="NanumGothic" w:hAnsi="NanumGothic" w:eastAsia="NanumGothic"/>
                <w:b w:val="0"/>
                <w:sz w:val="16"/>
              </w:rPr>
              <w:t>예외 승인</w:t>
            </w:r>
          </w:p>
        </w:tc>
        <w:tc>
          <w:tcPr>
            <w:tcW w:type="dxa" w:w="3969"/>
            <w:vAlign w:val="center"/>
            <w:shd w:fill="F7F9FB"/>
          </w:tcPr>
          <w:p>
            <w:r/>
            <w:r>
              <w:rPr>
                <w:rFonts w:ascii="NanumGothic" w:hAnsi="NanumGothic" w:eastAsia="NanumGothic"/>
                <w:b w:val="0"/>
                <w:sz w:val="16"/>
              </w:rPr>
              <w:t>업무 승인과 튜닝 근거 필요</w:t>
            </w:r>
          </w:p>
        </w:tc>
      </w:tr>
      <w:tr>
        <w:tc>
          <w:tcPr>
            <w:tcW w:type="dxa" w:w="2268"/>
            <w:vAlign w:val="center"/>
          </w:tcPr>
          <w:p>
            <w:r/>
            <w:r>
              <w:rPr>
                <w:rFonts w:ascii="NanumGothic" w:hAnsi="NanumGothic" w:eastAsia="NanumGothic"/>
                <w:b w:val="0"/>
                <w:sz w:val="16"/>
              </w:rPr>
              <w:t>분석성 SQL</w:t>
            </w:r>
          </w:p>
        </w:tc>
        <w:tc>
          <w:tcPr>
            <w:tcW w:type="dxa" w:w="1701"/>
            <w:vAlign w:val="center"/>
          </w:tcPr>
          <w:p>
            <w:pPr>
              <w:jc w:val="center"/>
            </w:pPr>
            <w:r/>
            <w:r>
              <w:rPr>
                <w:rFonts w:ascii="NanumGothic" w:hAnsi="NanumGothic" w:eastAsia="NanumGothic"/>
                <w:b w:val="0"/>
                <w:sz w:val="16"/>
              </w:rPr>
              <w:t>ADW 전용</w:t>
            </w:r>
          </w:p>
        </w:tc>
        <w:tc>
          <w:tcPr>
            <w:tcW w:type="dxa" w:w="2268"/>
            <w:vAlign w:val="center"/>
          </w:tcPr>
          <w:p>
            <w:r/>
            <w:r>
              <w:rPr>
                <w:rFonts w:ascii="NanumGothic" w:hAnsi="NanumGothic" w:eastAsia="NanumGothic"/>
                <w:b w:val="0"/>
                <w:sz w:val="16"/>
              </w:rPr>
              <w:t>SQL 리뷰 기준</w:t>
            </w:r>
          </w:p>
        </w:tc>
        <w:tc>
          <w:tcPr>
            <w:tcW w:type="dxa" w:w="3969"/>
            <w:vAlign w:val="center"/>
          </w:tcPr>
          <w:p>
            <w:r/>
            <w:r>
              <w:rPr>
                <w:rFonts w:ascii="NanumGothic" w:hAnsi="NanumGothic" w:eastAsia="NanumGothic"/>
                <w:b w:val="0"/>
                <w:sz w:val="16"/>
              </w:rPr>
              <w:t>RDW 수행 금지</w:t>
            </w:r>
          </w:p>
        </w:tc>
      </w:tr>
      <w:tr>
        <w:tc>
          <w:tcPr>
            <w:tcW w:type="dxa" w:w="2268"/>
            <w:vAlign w:val="center"/>
            <w:shd w:fill="F7F9FB"/>
          </w:tcPr>
          <w:p>
            <w:r/>
            <w:r>
              <w:rPr>
                <w:rFonts w:ascii="NanumGothic" w:hAnsi="NanumGothic" w:eastAsia="NanumGothic"/>
                <w:b w:val="0"/>
                <w:sz w:val="16"/>
              </w:rPr>
              <w:t>Fetch Size</w:t>
            </w:r>
          </w:p>
        </w:tc>
        <w:tc>
          <w:tcPr>
            <w:tcW w:type="dxa" w:w="1701"/>
            <w:vAlign w:val="center"/>
            <w:shd w:fill="F7F9FB"/>
          </w:tcPr>
          <w:p>
            <w:pPr>
              <w:jc w:val="center"/>
            </w:pPr>
            <w:r/>
            <w:r>
              <w:rPr>
                <w:rFonts w:ascii="NanumGothic" w:hAnsi="NanumGothic" w:eastAsia="NanumGothic"/>
                <w:b w:val="0"/>
                <w:sz w:val="16"/>
              </w:rPr>
              <w:t>100~500</w:t>
            </w:r>
          </w:p>
        </w:tc>
        <w:tc>
          <w:tcPr>
            <w:tcW w:type="dxa" w:w="2268"/>
            <w:vAlign w:val="center"/>
            <w:shd w:fill="F7F9FB"/>
          </w:tcPr>
          <w:p>
            <w:r/>
            <w:r>
              <w:rPr>
                <w:rFonts w:ascii="NanumGothic" w:hAnsi="NanumGothic" w:eastAsia="NanumGothic"/>
                <w:b w:val="0"/>
                <w:sz w:val="16"/>
              </w:rPr>
              <w:t>application.yml/Mapper</w:t>
            </w:r>
          </w:p>
        </w:tc>
        <w:tc>
          <w:tcPr>
            <w:tcW w:type="dxa" w:w="3969"/>
            <w:vAlign w:val="center"/>
            <w:shd w:fill="F7F9FB"/>
          </w:tcPr>
          <w:p>
            <w:r/>
            <w:r>
              <w:rPr>
                <w:rFonts w:ascii="NanumGothic" w:hAnsi="NanumGothic" w:eastAsia="NanumGothic"/>
                <w:b w:val="0"/>
                <w:sz w:val="16"/>
              </w:rPr>
              <w:t>대량 조회 제어</w:t>
            </w:r>
          </w:p>
        </w:tc>
      </w:tr>
      <w:tr>
        <w:tc>
          <w:tcPr>
            <w:tcW w:type="dxa" w:w="2268"/>
            <w:vAlign w:val="center"/>
          </w:tcPr>
          <w:p>
            <w:r/>
            <w:r>
              <w:rPr>
                <w:rFonts w:ascii="NanumGothic" w:hAnsi="NanumGothic" w:eastAsia="NanumGothic"/>
                <w:b w:val="0"/>
                <w:sz w:val="16"/>
              </w:rPr>
              <w:t>Full Scan</w:t>
            </w:r>
          </w:p>
        </w:tc>
        <w:tc>
          <w:tcPr>
            <w:tcW w:type="dxa" w:w="1701"/>
            <w:vAlign w:val="center"/>
          </w:tcPr>
          <w:p>
            <w:pPr>
              <w:jc w:val="center"/>
            </w:pPr>
            <w:r/>
            <w:r>
              <w:rPr>
                <w:rFonts w:ascii="NanumGothic" w:hAnsi="NanumGothic" w:eastAsia="NanumGothic"/>
                <w:b w:val="0"/>
                <w:sz w:val="16"/>
              </w:rPr>
              <w:t>금지</w:t>
            </w:r>
          </w:p>
        </w:tc>
        <w:tc>
          <w:tcPr>
            <w:tcW w:type="dxa" w:w="2268"/>
            <w:vAlign w:val="center"/>
          </w:tcPr>
          <w:p>
            <w:r/>
            <w:r>
              <w:rPr>
                <w:rFonts w:ascii="NanumGothic" w:hAnsi="NanumGothic" w:eastAsia="NanumGothic"/>
                <w:b w:val="0"/>
                <w:sz w:val="16"/>
              </w:rPr>
              <w:t>SQL 리뷰</w:t>
            </w:r>
          </w:p>
        </w:tc>
        <w:tc>
          <w:tcPr>
            <w:tcW w:type="dxa" w:w="3969"/>
            <w:vAlign w:val="center"/>
          </w:tcPr>
          <w:p>
            <w:r/>
            <w:r>
              <w:rPr>
                <w:rFonts w:ascii="NanumGothic" w:hAnsi="NanumGothic" w:eastAsia="NanumGothic"/>
                <w:b w:val="0"/>
                <w:sz w:val="16"/>
              </w:rPr>
              <w:t>예외 승인 필요</w:t>
            </w:r>
          </w:p>
        </w:tc>
      </w:tr>
    </w:tbl>
    <w:p/>
    <w:p>
      <w:pPr>
        <w:pStyle w:val="CodeTitle"/>
      </w:pPr>
      <w:r>
        <w:t>MyBatis 설정 예시</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12"/>
      </w:tblGrid>
      <w:tr>
        <w:tc>
          <w:tcPr>
            <w:tcW w:type="dxa" w:w="10312"/>
            <w:shd w:fill="F2F2F2"/>
          </w:tcPr>
          <w:p>
            <w:pPr>
              <w:spacing w:after="0"/>
            </w:pPr>
            <w:r>
              <w:rPr>
                <w:rFonts w:ascii="NanumGothicCoding" w:hAnsi="NanumGothicCoding" w:eastAsia="NanumGothicCoding"/>
                <w:sz w:val="16"/>
              </w:rPr>
              <w:t>mybatis:</w:t>
            </w:r>
            <w:r>
              <w:br/>
            </w:r>
            <w:r>
              <w:rPr>
                <w:rFonts w:ascii="NanumGothicCoding" w:hAnsi="NanumGothicCoding" w:eastAsia="NanumGothicCoding"/>
                <w:sz w:val="16"/>
              </w:rPr>
              <w:t xml:space="preserve">  configuration:</w:t>
            </w:r>
            <w:r>
              <w:br/>
            </w:r>
            <w:r>
              <w:rPr>
                <w:rFonts w:ascii="NanumGothicCoding" w:hAnsi="NanumGothicCoding" w:eastAsia="NanumGothicCoding"/>
                <w:sz w:val="16"/>
              </w:rPr>
              <w:t xml:space="preserve">    default-statement-timeout: 3</w:t>
            </w:r>
            <w:r>
              <w:br/>
            </w:r>
            <w:r>
              <w:rPr>
                <w:rFonts w:ascii="NanumGothicCoding" w:hAnsi="NanumGothicCoding" w:eastAsia="NanumGothicCoding"/>
                <w:sz w:val="16"/>
              </w:rPr>
              <w:t xml:space="preserve">    default-fetch-size: 300</w:t>
            </w:r>
            <w:r>
              <w:br/>
            </w:r>
          </w:p>
        </w:tc>
      </w:tr>
    </w:tbl>
    <w:p/>
    <w:p>
      <w:pPr>
        <w:pStyle w:val="Heading1"/>
      </w:pPr>
      <w:r>
        <w:rPr>
          <w:rFonts w:ascii="NanumGothic" w:hAnsi="NanumGothic" w:eastAsia="NanumGothic"/>
        </w:rPr>
        <w:t>10. JVM / GC / Heap 설정 가이드</w:t>
      </w:r>
    </w:p>
    <w:p>
      <w:r>
        <w:rPr>
          <w:rFonts w:ascii="NanumGothic" w:hAnsi="NanumGothic" w:eastAsia="NanumGothic"/>
          <w:sz w:val="20"/>
        </w:rPr>
        <w:t>GC Pause는 사용자 응답시간 안에 포함된다. 목표 응답시간 p95 3초 환경에서는 Heap을 크게 잡는 것보다 적정 Heap, G1GC, GC 로그, 객체 생성량 통제가 중요하다. 8Core/32GB 기준 일반 AP는 12GB, SingleView AP는 12~14GB를 시작점으로 잡고, 성능테스트로 보정한다.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062"/>
        <w:gridCol w:w="2062"/>
        <w:gridCol w:w="2062"/>
        <w:gridCol w:w="2062"/>
        <w:gridCol w:w="2062"/>
      </w:tblGrid>
      <w:tr>
        <w:tc>
          <w:tcPr>
            <w:tcW w:type="dxa" w:w="1814"/>
            <w:vAlign w:val="center"/>
            <w:shd w:fill="1F4E79"/>
          </w:tcPr>
          <w:p>
            <w:pPr>
              <w:jc w:val="center"/>
            </w:pPr>
            <w:r/>
            <w:r>
              <w:rPr>
                <w:rFonts w:ascii="NanumGothic" w:hAnsi="NanumGothic" w:eastAsia="NanumGothic"/>
                <w:b/>
                <w:color w:val="FFFFFF"/>
                <w:sz w:val="17"/>
              </w:rPr>
              <w:t>설정 항목</w:t>
            </w:r>
          </w:p>
        </w:tc>
        <w:tc>
          <w:tcPr>
            <w:tcW w:type="dxa" w:w="1587"/>
            <w:vAlign w:val="center"/>
            <w:shd w:fill="1F4E79"/>
          </w:tcPr>
          <w:p>
            <w:pPr>
              <w:jc w:val="center"/>
            </w:pPr>
            <w:r/>
            <w:r>
              <w:rPr>
                <w:rFonts w:ascii="NanumGothic" w:hAnsi="NanumGothic" w:eastAsia="NanumGothic"/>
                <w:b/>
                <w:color w:val="FFFFFF"/>
                <w:sz w:val="17"/>
              </w:rPr>
              <w:t>8Core 일반 AP</w:t>
            </w:r>
          </w:p>
        </w:tc>
        <w:tc>
          <w:tcPr>
            <w:tcW w:type="dxa" w:w="1701"/>
            <w:vAlign w:val="center"/>
            <w:shd w:fill="1F4E79"/>
          </w:tcPr>
          <w:p>
            <w:pPr>
              <w:jc w:val="center"/>
            </w:pPr>
            <w:r/>
            <w:r>
              <w:rPr>
                <w:rFonts w:ascii="NanumGothic" w:hAnsi="NanumGothic" w:eastAsia="NanumGothic"/>
                <w:b/>
                <w:color w:val="FFFFFF"/>
                <w:sz w:val="17"/>
              </w:rPr>
              <w:t>8Core SingleView</w:t>
            </w:r>
          </w:p>
        </w:tc>
        <w:tc>
          <w:tcPr>
            <w:tcW w:type="dxa" w:w="1701"/>
            <w:vAlign w:val="center"/>
            <w:shd w:fill="1F4E79"/>
          </w:tcPr>
          <w:p>
            <w:pPr>
              <w:jc w:val="center"/>
            </w:pPr>
            <w:r/>
            <w:r>
              <w:rPr>
                <w:rFonts w:ascii="NanumGothic" w:hAnsi="NanumGothic" w:eastAsia="NanumGothic"/>
                <w:b/>
                <w:color w:val="FFFFFF"/>
                <w:sz w:val="17"/>
              </w:rPr>
              <w:t>32Core 특수 AP</w:t>
            </w:r>
          </w:p>
        </w:tc>
        <w:tc>
          <w:tcPr>
            <w:tcW w:type="dxa" w:w="3402"/>
            <w:vAlign w:val="center"/>
            <w:shd w:fill="1F4E79"/>
          </w:tcPr>
          <w:p>
            <w:pPr>
              <w:jc w:val="center"/>
            </w:pPr>
            <w:r/>
            <w:r>
              <w:rPr>
                <w:rFonts w:ascii="NanumGothic" w:hAnsi="NanumGothic" w:eastAsia="NanumGothic"/>
                <w:b/>
                <w:color w:val="FFFFFF"/>
                <w:sz w:val="17"/>
              </w:rPr>
              <w:t>작업 가이드</w:t>
            </w:r>
          </w:p>
        </w:tc>
      </w:tr>
      <w:tr>
        <w:tc>
          <w:tcPr>
            <w:tcW w:type="dxa" w:w="1814"/>
            <w:vAlign w:val="center"/>
          </w:tcPr>
          <w:p>
            <w:r/>
            <w:r>
              <w:rPr>
                <w:rFonts w:ascii="NanumGothic" w:hAnsi="NanumGothic" w:eastAsia="NanumGothic"/>
                <w:b w:val="0"/>
                <w:sz w:val="15"/>
              </w:rPr>
              <w:t>Heap</w:t>
            </w:r>
          </w:p>
        </w:tc>
        <w:tc>
          <w:tcPr>
            <w:tcW w:type="dxa" w:w="1587"/>
            <w:vAlign w:val="center"/>
          </w:tcPr>
          <w:p>
            <w:pPr>
              <w:jc w:val="center"/>
            </w:pPr>
            <w:r/>
            <w:r>
              <w:rPr>
                <w:rFonts w:ascii="NanumGothic" w:hAnsi="NanumGothic" w:eastAsia="NanumGothic"/>
                <w:b w:val="0"/>
                <w:sz w:val="15"/>
              </w:rPr>
              <w:t>12GB</w:t>
            </w:r>
          </w:p>
        </w:tc>
        <w:tc>
          <w:tcPr>
            <w:tcW w:type="dxa" w:w="1701"/>
            <w:vAlign w:val="center"/>
          </w:tcPr>
          <w:p>
            <w:pPr>
              <w:jc w:val="center"/>
            </w:pPr>
            <w:r/>
            <w:r>
              <w:rPr>
                <w:rFonts w:ascii="NanumGothic" w:hAnsi="NanumGothic" w:eastAsia="NanumGothic"/>
                <w:b w:val="0"/>
                <w:sz w:val="15"/>
              </w:rPr>
              <w:t>12~14GB</w:t>
            </w:r>
          </w:p>
        </w:tc>
        <w:tc>
          <w:tcPr>
            <w:tcW w:type="dxa" w:w="1701"/>
            <w:vAlign w:val="center"/>
          </w:tcPr>
          <w:p>
            <w:pPr>
              <w:jc w:val="center"/>
            </w:pPr>
            <w:r/>
            <w:r>
              <w:rPr>
                <w:rFonts w:ascii="NanumGothic" w:hAnsi="NanumGothic" w:eastAsia="NanumGothic"/>
                <w:b w:val="0"/>
                <w:sz w:val="15"/>
              </w:rPr>
              <w:t>64~96GB부터 검토</w:t>
            </w:r>
          </w:p>
        </w:tc>
        <w:tc>
          <w:tcPr>
            <w:tcW w:type="dxa" w:w="3402"/>
            <w:vAlign w:val="center"/>
          </w:tcPr>
          <w:p>
            <w:r/>
            <w:r>
              <w:rPr>
                <w:rFonts w:ascii="NanumGothic" w:hAnsi="NanumGothic" w:eastAsia="NanumGothic"/>
                <w:b w:val="0"/>
                <w:sz w:val="15"/>
              </w:rPr>
              <w:t>Heap은 무조건 크게 잡지 말고 GC Pause 확인</w:t>
            </w:r>
          </w:p>
        </w:tc>
      </w:tr>
      <w:tr>
        <w:tc>
          <w:tcPr>
            <w:tcW w:type="dxa" w:w="1814"/>
            <w:vAlign w:val="center"/>
            <w:shd w:fill="F7F9FB"/>
          </w:tcPr>
          <w:p>
            <w:r/>
            <w:r>
              <w:rPr>
                <w:rFonts w:ascii="NanumGothic" w:hAnsi="NanumGothic" w:eastAsia="NanumGothic"/>
                <w:b w:val="0"/>
                <w:sz w:val="15"/>
              </w:rPr>
              <w:t>Thread Stack</w:t>
            </w:r>
          </w:p>
        </w:tc>
        <w:tc>
          <w:tcPr>
            <w:tcW w:type="dxa" w:w="1587"/>
            <w:vAlign w:val="center"/>
            <w:shd w:fill="F7F9FB"/>
          </w:tcPr>
          <w:p>
            <w:pPr>
              <w:jc w:val="center"/>
            </w:pPr>
            <w:r/>
            <w:r>
              <w:rPr>
                <w:rFonts w:ascii="NanumGothic" w:hAnsi="NanumGothic" w:eastAsia="NanumGothic"/>
                <w:b w:val="0"/>
                <w:sz w:val="15"/>
              </w:rPr>
              <w:t>512KB</w:t>
            </w:r>
          </w:p>
        </w:tc>
        <w:tc>
          <w:tcPr>
            <w:tcW w:type="dxa" w:w="1701"/>
            <w:vAlign w:val="center"/>
            <w:shd w:fill="F7F9FB"/>
          </w:tcPr>
          <w:p>
            <w:pPr>
              <w:jc w:val="center"/>
            </w:pPr>
            <w:r/>
            <w:r>
              <w:rPr>
                <w:rFonts w:ascii="NanumGothic" w:hAnsi="NanumGothic" w:eastAsia="NanumGothic"/>
                <w:b w:val="0"/>
                <w:sz w:val="15"/>
              </w:rPr>
              <w:t>512KB</w:t>
            </w:r>
          </w:p>
        </w:tc>
        <w:tc>
          <w:tcPr>
            <w:tcW w:type="dxa" w:w="1701"/>
            <w:vAlign w:val="center"/>
            <w:shd w:fill="F7F9FB"/>
          </w:tcPr>
          <w:p>
            <w:pPr>
              <w:jc w:val="center"/>
            </w:pPr>
            <w:r/>
            <w:r>
              <w:rPr>
                <w:rFonts w:ascii="NanumGothic" w:hAnsi="NanumGothic" w:eastAsia="NanumGothic"/>
                <w:b w:val="0"/>
                <w:sz w:val="15"/>
              </w:rPr>
              <w:t>512KB</w:t>
            </w:r>
          </w:p>
        </w:tc>
        <w:tc>
          <w:tcPr>
            <w:tcW w:type="dxa" w:w="3402"/>
            <w:vAlign w:val="center"/>
            <w:shd w:fill="F7F9FB"/>
          </w:tcPr>
          <w:p>
            <w:r/>
            <w:r>
              <w:rPr>
                <w:rFonts w:ascii="NanumGothic" w:hAnsi="NanumGothic" w:eastAsia="NanumGothic"/>
                <w:b w:val="0"/>
                <w:sz w:val="15"/>
              </w:rPr>
              <w:t>Thread 수 증가 시 Native Memory 고려</w:t>
            </w:r>
          </w:p>
        </w:tc>
      </w:tr>
      <w:tr>
        <w:tc>
          <w:tcPr>
            <w:tcW w:type="dxa" w:w="1814"/>
            <w:vAlign w:val="center"/>
          </w:tcPr>
          <w:p>
            <w:r/>
            <w:r>
              <w:rPr>
                <w:rFonts w:ascii="NanumGothic" w:hAnsi="NanumGothic" w:eastAsia="NanumGothic"/>
                <w:b w:val="0"/>
                <w:sz w:val="15"/>
              </w:rPr>
              <w:t>GC</w:t>
            </w:r>
          </w:p>
        </w:tc>
        <w:tc>
          <w:tcPr>
            <w:tcW w:type="dxa" w:w="1587"/>
            <w:vAlign w:val="center"/>
          </w:tcPr>
          <w:p>
            <w:pPr>
              <w:jc w:val="center"/>
            </w:pPr>
            <w:r/>
            <w:r>
              <w:rPr>
                <w:rFonts w:ascii="NanumGothic" w:hAnsi="NanumGothic" w:eastAsia="NanumGothic"/>
                <w:b w:val="0"/>
                <w:sz w:val="15"/>
              </w:rPr>
              <w:t>G1GC</w:t>
            </w:r>
          </w:p>
        </w:tc>
        <w:tc>
          <w:tcPr>
            <w:tcW w:type="dxa" w:w="1701"/>
            <w:vAlign w:val="center"/>
          </w:tcPr>
          <w:p>
            <w:pPr>
              <w:jc w:val="center"/>
            </w:pPr>
            <w:r/>
            <w:r>
              <w:rPr>
                <w:rFonts w:ascii="NanumGothic" w:hAnsi="NanumGothic" w:eastAsia="NanumGothic"/>
                <w:b w:val="0"/>
                <w:sz w:val="15"/>
              </w:rPr>
              <w:t>G1GC</w:t>
            </w:r>
          </w:p>
        </w:tc>
        <w:tc>
          <w:tcPr>
            <w:tcW w:type="dxa" w:w="1701"/>
            <w:vAlign w:val="center"/>
          </w:tcPr>
          <w:p>
            <w:pPr>
              <w:jc w:val="center"/>
            </w:pPr>
            <w:r/>
            <w:r>
              <w:rPr>
                <w:rFonts w:ascii="NanumGothic" w:hAnsi="NanumGothic" w:eastAsia="NanumGothic"/>
                <w:b w:val="0"/>
                <w:sz w:val="15"/>
              </w:rPr>
              <w:t>G1GC 또는 ZGC 검토</w:t>
            </w:r>
          </w:p>
        </w:tc>
        <w:tc>
          <w:tcPr>
            <w:tcW w:type="dxa" w:w="3402"/>
            <w:vAlign w:val="center"/>
          </w:tcPr>
          <w:p>
            <w:r/>
            <w:r>
              <w:rPr>
                <w:rFonts w:ascii="NanumGothic" w:hAnsi="NanumGothic" w:eastAsia="NanumGothic"/>
                <w:b w:val="0"/>
                <w:sz w:val="15"/>
              </w:rPr>
              <w:t>표준은 G1GC, 초저지연은 별도 검증</w:t>
            </w:r>
          </w:p>
        </w:tc>
      </w:tr>
      <w:tr>
        <w:tc>
          <w:tcPr>
            <w:tcW w:type="dxa" w:w="1814"/>
            <w:vAlign w:val="center"/>
            <w:shd w:fill="F7F9FB"/>
          </w:tcPr>
          <w:p>
            <w:r/>
            <w:r>
              <w:rPr>
                <w:rFonts w:ascii="NanumGothic" w:hAnsi="NanumGothic" w:eastAsia="NanumGothic"/>
                <w:b w:val="0"/>
                <w:sz w:val="15"/>
              </w:rPr>
              <w:t>MaxGCPauseMillis</w:t>
            </w:r>
          </w:p>
        </w:tc>
        <w:tc>
          <w:tcPr>
            <w:tcW w:type="dxa" w:w="1587"/>
            <w:vAlign w:val="center"/>
            <w:shd w:fill="F7F9FB"/>
          </w:tcPr>
          <w:p>
            <w:pPr>
              <w:jc w:val="center"/>
            </w:pPr>
            <w:r/>
            <w:r>
              <w:rPr>
                <w:rFonts w:ascii="NanumGothic" w:hAnsi="NanumGothic" w:eastAsia="NanumGothic"/>
                <w:b w:val="0"/>
                <w:sz w:val="15"/>
              </w:rPr>
              <w:t>200ms</w:t>
            </w:r>
          </w:p>
        </w:tc>
        <w:tc>
          <w:tcPr>
            <w:tcW w:type="dxa" w:w="1701"/>
            <w:vAlign w:val="center"/>
            <w:shd w:fill="F7F9FB"/>
          </w:tcPr>
          <w:p>
            <w:pPr>
              <w:jc w:val="center"/>
            </w:pPr>
            <w:r/>
            <w:r>
              <w:rPr>
                <w:rFonts w:ascii="NanumGothic" w:hAnsi="NanumGothic" w:eastAsia="NanumGothic"/>
                <w:b w:val="0"/>
                <w:sz w:val="15"/>
              </w:rPr>
              <w:t>200ms</w:t>
            </w:r>
          </w:p>
        </w:tc>
        <w:tc>
          <w:tcPr>
            <w:tcW w:type="dxa" w:w="1701"/>
            <w:vAlign w:val="center"/>
            <w:shd w:fill="F7F9FB"/>
          </w:tcPr>
          <w:p>
            <w:pPr>
              <w:jc w:val="center"/>
            </w:pPr>
            <w:r/>
            <w:r>
              <w:rPr>
                <w:rFonts w:ascii="NanumGothic" w:hAnsi="NanumGothic" w:eastAsia="NanumGothic"/>
                <w:b w:val="0"/>
                <w:sz w:val="15"/>
              </w:rPr>
              <w:t>200ms</w:t>
            </w:r>
          </w:p>
        </w:tc>
        <w:tc>
          <w:tcPr>
            <w:tcW w:type="dxa" w:w="3402"/>
            <w:vAlign w:val="center"/>
            <w:shd w:fill="F7F9FB"/>
          </w:tcPr>
          <w:p>
            <w:r/>
            <w:r>
              <w:rPr>
                <w:rFonts w:ascii="NanumGothic" w:hAnsi="NanumGothic" w:eastAsia="NanumGothic"/>
                <w:b w:val="0"/>
                <w:sz w:val="15"/>
              </w:rPr>
              <w:t>목표값이며 보장값은 아님</w:t>
            </w:r>
          </w:p>
        </w:tc>
      </w:tr>
      <w:tr>
        <w:tc>
          <w:tcPr>
            <w:tcW w:type="dxa" w:w="1814"/>
            <w:vAlign w:val="center"/>
          </w:tcPr>
          <w:p>
            <w:r/>
            <w:r>
              <w:rPr>
                <w:rFonts w:ascii="NanumGothic" w:hAnsi="NanumGothic" w:eastAsia="NanumGothic"/>
                <w:b w:val="0"/>
                <w:sz w:val="15"/>
              </w:rPr>
              <w:t>Heap Dump</w:t>
            </w:r>
          </w:p>
        </w:tc>
        <w:tc>
          <w:tcPr>
            <w:tcW w:type="dxa" w:w="1587"/>
            <w:vAlign w:val="center"/>
          </w:tcPr>
          <w:p>
            <w:pPr>
              <w:jc w:val="center"/>
            </w:pPr>
            <w:r/>
            <w:r>
              <w:rPr>
                <w:rFonts w:ascii="NanumGothic" w:hAnsi="NanumGothic" w:eastAsia="NanumGothic"/>
                <w:b w:val="0"/>
                <w:sz w:val="15"/>
              </w:rPr>
              <w:t>활성화</w:t>
            </w:r>
          </w:p>
        </w:tc>
        <w:tc>
          <w:tcPr>
            <w:tcW w:type="dxa" w:w="1701"/>
            <w:vAlign w:val="center"/>
          </w:tcPr>
          <w:p>
            <w:pPr>
              <w:jc w:val="center"/>
            </w:pPr>
            <w:r/>
            <w:r>
              <w:rPr>
                <w:rFonts w:ascii="NanumGothic" w:hAnsi="NanumGothic" w:eastAsia="NanumGothic"/>
                <w:b w:val="0"/>
                <w:sz w:val="15"/>
              </w:rPr>
              <w:t>활성화</w:t>
            </w:r>
          </w:p>
        </w:tc>
        <w:tc>
          <w:tcPr>
            <w:tcW w:type="dxa" w:w="1701"/>
            <w:vAlign w:val="center"/>
          </w:tcPr>
          <w:p>
            <w:pPr>
              <w:jc w:val="center"/>
            </w:pPr>
            <w:r/>
            <w:r>
              <w:rPr>
                <w:rFonts w:ascii="NanumGothic" w:hAnsi="NanumGothic" w:eastAsia="NanumGothic"/>
                <w:b w:val="0"/>
                <w:sz w:val="15"/>
              </w:rPr>
              <w:t>활성화</w:t>
            </w:r>
          </w:p>
        </w:tc>
        <w:tc>
          <w:tcPr>
            <w:tcW w:type="dxa" w:w="3402"/>
            <w:vAlign w:val="center"/>
          </w:tcPr>
          <w:p>
            <w:r/>
            <w:r>
              <w:rPr>
                <w:rFonts w:ascii="NanumGothic" w:hAnsi="NanumGothic" w:eastAsia="NanumGothic"/>
                <w:b w:val="0"/>
                <w:sz w:val="15"/>
              </w:rPr>
              <w:t>OOM 분석 필수</w:t>
            </w:r>
          </w:p>
        </w:tc>
      </w:tr>
      <w:tr>
        <w:tc>
          <w:tcPr>
            <w:tcW w:type="dxa" w:w="1814"/>
            <w:vAlign w:val="center"/>
            <w:shd w:fill="F7F9FB"/>
          </w:tcPr>
          <w:p>
            <w:r/>
            <w:r>
              <w:rPr>
                <w:rFonts w:ascii="NanumGothic" w:hAnsi="NanumGothic" w:eastAsia="NanumGothic"/>
                <w:b w:val="0"/>
                <w:sz w:val="15"/>
              </w:rPr>
              <w:t>GC Log</w:t>
            </w:r>
          </w:p>
        </w:tc>
        <w:tc>
          <w:tcPr>
            <w:tcW w:type="dxa" w:w="1587"/>
            <w:vAlign w:val="center"/>
            <w:shd w:fill="F7F9FB"/>
          </w:tcPr>
          <w:p>
            <w:pPr>
              <w:jc w:val="center"/>
            </w:pPr>
            <w:r/>
            <w:r>
              <w:rPr>
                <w:rFonts w:ascii="NanumGothic" w:hAnsi="NanumGothic" w:eastAsia="NanumGothic"/>
                <w:b w:val="0"/>
                <w:sz w:val="15"/>
              </w:rPr>
              <w:t>활성화</w:t>
            </w:r>
          </w:p>
        </w:tc>
        <w:tc>
          <w:tcPr>
            <w:tcW w:type="dxa" w:w="1701"/>
            <w:vAlign w:val="center"/>
            <w:shd w:fill="F7F9FB"/>
          </w:tcPr>
          <w:p>
            <w:pPr>
              <w:jc w:val="center"/>
            </w:pPr>
            <w:r/>
            <w:r>
              <w:rPr>
                <w:rFonts w:ascii="NanumGothic" w:hAnsi="NanumGothic" w:eastAsia="NanumGothic"/>
                <w:b w:val="0"/>
                <w:sz w:val="15"/>
              </w:rPr>
              <w:t>활성화</w:t>
            </w:r>
          </w:p>
        </w:tc>
        <w:tc>
          <w:tcPr>
            <w:tcW w:type="dxa" w:w="1701"/>
            <w:vAlign w:val="center"/>
            <w:shd w:fill="F7F9FB"/>
          </w:tcPr>
          <w:p>
            <w:pPr>
              <w:jc w:val="center"/>
            </w:pPr>
            <w:r/>
            <w:r>
              <w:rPr>
                <w:rFonts w:ascii="NanumGothic" w:hAnsi="NanumGothic" w:eastAsia="NanumGothic"/>
                <w:b w:val="0"/>
                <w:sz w:val="15"/>
              </w:rPr>
              <w:t>활성화</w:t>
            </w:r>
          </w:p>
        </w:tc>
        <w:tc>
          <w:tcPr>
            <w:tcW w:type="dxa" w:w="3402"/>
            <w:vAlign w:val="center"/>
            <w:shd w:fill="F7F9FB"/>
          </w:tcPr>
          <w:p>
            <w:r/>
            <w:r>
              <w:rPr>
                <w:rFonts w:ascii="NanumGothic" w:hAnsi="NanumGothic" w:eastAsia="NanumGothic"/>
                <w:b w:val="0"/>
                <w:sz w:val="15"/>
              </w:rPr>
              <w:t>성능테스트와 운영 분석 기준</w:t>
            </w:r>
          </w:p>
        </w:tc>
      </w:tr>
    </w:tbl>
    <w:p/>
    <w:p>
      <w:pPr>
        <w:pStyle w:val="CodeTitle"/>
      </w:pPr>
      <w:r>
        <w:t>일반 AP JVM 옵션 예시</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12"/>
      </w:tblGrid>
      <w:tr>
        <w:tc>
          <w:tcPr>
            <w:tcW w:type="dxa" w:w="10312"/>
            <w:shd w:fill="F2F2F2"/>
          </w:tcPr>
          <w:p>
            <w:pPr>
              <w:spacing w:after="0"/>
            </w:pPr>
            <w:r>
              <w:rPr>
                <w:rFonts w:ascii="NanumGothicCoding" w:hAnsi="NanumGothicCoding" w:eastAsia="NanumGothicCoding"/>
                <w:sz w:val="16"/>
              </w:rPr>
              <w:t>-Xms12g</w:t>
            </w:r>
            <w:r>
              <w:br/>
            </w:r>
            <w:r>
              <w:rPr>
                <w:rFonts w:ascii="NanumGothicCoding" w:hAnsi="NanumGothicCoding" w:eastAsia="NanumGothicCoding"/>
                <w:sz w:val="16"/>
              </w:rPr>
              <w:t>-Xmx12g</w:t>
            </w:r>
            <w:r>
              <w:br/>
            </w:r>
            <w:r>
              <w:rPr>
                <w:rFonts w:ascii="NanumGothicCoding" w:hAnsi="NanumGothicCoding" w:eastAsia="NanumGothicCoding"/>
                <w:sz w:val="16"/>
              </w:rPr>
              <w:t>-Xss512k</w:t>
            </w:r>
            <w:r>
              <w:br/>
            </w:r>
            <w:r>
              <w:rPr>
                <w:rFonts w:ascii="NanumGothicCoding" w:hAnsi="NanumGothicCoding" w:eastAsia="NanumGothicCoding"/>
                <w:sz w:val="16"/>
              </w:rPr>
              <w:t>-XX:+UseG1GC</w:t>
            </w:r>
            <w:r>
              <w:br/>
            </w:r>
            <w:r>
              <w:rPr>
                <w:rFonts w:ascii="NanumGothicCoding" w:hAnsi="NanumGothicCoding" w:eastAsia="NanumGothicCoding"/>
                <w:sz w:val="16"/>
              </w:rPr>
              <w:t>-XX:MaxGCPauseMillis=200</w:t>
            </w:r>
            <w:r>
              <w:br/>
            </w:r>
            <w:r>
              <w:rPr>
                <w:rFonts w:ascii="NanumGothicCoding" w:hAnsi="NanumGothicCoding" w:eastAsia="NanumGothicCoding"/>
                <w:sz w:val="16"/>
              </w:rPr>
              <w:t>-XX:+HeapDumpOnOutOfMemoryError</w:t>
            </w:r>
            <w:r>
              <w:br/>
            </w:r>
            <w:r>
              <w:rPr>
                <w:rFonts w:ascii="NanumGothicCoding" w:hAnsi="NanumGothicCoding" w:eastAsia="NanumGothicCoding"/>
                <w:sz w:val="16"/>
              </w:rPr>
              <w:t>-XX:HeapDumpPath=/logs/dump</w:t>
            </w:r>
            <w:r>
              <w:br/>
            </w:r>
            <w:r>
              <w:rPr>
                <w:rFonts w:ascii="NanumGothicCoding" w:hAnsi="NanumGothicCoding" w:eastAsia="NanumGothicCoding"/>
                <w:sz w:val="16"/>
              </w:rPr>
              <w:t>-Xlog:gc*:file=/logs/gc/app-gc-%t.log:time,uptime,level,tags:filecount=10,filesize=100M</w:t>
            </w:r>
            <w:r>
              <w:br/>
            </w:r>
            <w:r>
              <w:rPr>
                <w:rFonts w:ascii="NanumGothicCoding" w:hAnsi="NanumGothicCoding" w:eastAsia="NanumGothicCoding"/>
                <w:sz w:val="16"/>
              </w:rPr>
              <w:t>-Dfile.encoding=UTF-8</w:t>
            </w:r>
            <w:r>
              <w:br/>
            </w:r>
            <w:r>
              <w:rPr>
                <w:rFonts w:ascii="NanumGothicCoding" w:hAnsi="NanumGothicCoding" w:eastAsia="NanumGothicCoding"/>
                <w:sz w:val="16"/>
              </w:rPr>
              <w:t>-Duser.timezone=Asia/Seoul</w:t>
            </w:r>
            <w:r>
              <w:br/>
            </w:r>
          </w:p>
        </w:tc>
      </w:tr>
    </w:tbl>
    <w:p/>
    <w:p>
      <w:pPr>
        <w:pStyle w:val="Heading1"/>
      </w:pPr>
      <w:r>
        <w:rPr>
          <w:rFonts w:ascii="NanumGothic" w:hAnsi="NanumGothic" w:eastAsia="NanumGothic"/>
        </w:rPr>
        <w:t>11. CruzAPIM / 외부연계 / Timeout 설정 가이드</w:t>
      </w:r>
    </w:p>
    <w:p>
      <w:r>
        <w:rPr>
          <w:rFonts w:ascii="NanumGothic" w:hAnsi="NanumGothic" w:eastAsia="NanumGothic"/>
          <w:sz w:val="20"/>
        </w:rPr>
        <w:t>외부연계는 AP 전체 장애로 전파되기 쉬운 구간이다. CruzAPIM, EAI, 타 시스템 호출은 Connect Timeout, Read Timeout, Circuit Breaker, Bulkhead를 반드시 적용해야 한다. Timeout 발생 거래는 즉시 재처리하지 않고 GUID와 거래상태를 기준으로 판단한다.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78"/>
        <w:gridCol w:w="2578"/>
        <w:gridCol w:w="2578"/>
        <w:gridCol w:w="2578"/>
      </w:tblGrid>
      <w:tr>
        <w:tc>
          <w:tcPr>
            <w:tcW w:type="dxa" w:w="2268"/>
            <w:vAlign w:val="center"/>
            <w:shd w:fill="1F4E79"/>
          </w:tcPr>
          <w:p>
            <w:pPr>
              <w:jc w:val="center"/>
            </w:pPr>
            <w:r/>
            <w:r>
              <w:rPr>
                <w:rFonts w:ascii="NanumGothic" w:hAnsi="NanumGothic" w:eastAsia="NanumGothic"/>
                <w:b/>
                <w:color w:val="FFFFFF"/>
                <w:sz w:val="17"/>
              </w:rPr>
              <w:t>설정 항목</w:t>
            </w:r>
          </w:p>
        </w:tc>
        <w:tc>
          <w:tcPr>
            <w:tcW w:type="dxa" w:w="1701"/>
            <w:vAlign w:val="center"/>
            <w:shd w:fill="1F4E79"/>
          </w:tcPr>
          <w:p>
            <w:pPr>
              <w:jc w:val="center"/>
            </w:pPr>
            <w:r/>
            <w:r>
              <w:rPr>
                <w:rFonts w:ascii="NanumGothic" w:hAnsi="NanumGothic" w:eastAsia="NanumGothic"/>
                <w:b/>
                <w:color w:val="FFFFFF"/>
                <w:sz w:val="17"/>
              </w:rPr>
              <w:t>권장값</w:t>
            </w:r>
          </w:p>
        </w:tc>
        <w:tc>
          <w:tcPr>
            <w:tcW w:type="dxa" w:w="2551"/>
            <w:vAlign w:val="center"/>
            <w:shd w:fill="1F4E79"/>
          </w:tcPr>
          <w:p>
            <w:pPr>
              <w:jc w:val="center"/>
            </w:pPr>
            <w:r/>
            <w:r>
              <w:rPr>
                <w:rFonts w:ascii="NanumGothic" w:hAnsi="NanumGothic" w:eastAsia="NanumGothic"/>
                <w:b/>
                <w:color w:val="FFFFFF"/>
                <w:sz w:val="17"/>
              </w:rPr>
              <w:t>설정 위치</w:t>
            </w:r>
          </w:p>
        </w:tc>
        <w:tc>
          <w:tcPr>
            <w:tcW w:type="dxa" w:w="3685"/>
            <w:vAlign w:val="center"/>
            <w:shd w:fill="1F4E79"/>
          </w:tcPr>
          <w:p>
            <w:pPr>
              <w:jc w:val="center"/>
            </w:pPr>
            <w:r/>
            <w:r>
              <w:rPr>
                <w:rFonts w:ascii="NanumGothic" w:hAnsi="NanumGothic" w:eastAsia="NanumGothic"/>
                <w:b/>
                <w:color w:val="FFFFFF"/>
                <w:sz w:val="17"/>
              </w:rPr>
              <w:t>작업 가이드</w:t>
            </w:r>
          </w:p>
        </w:tc>
      </w:tr>
      <w:tr>
        <w:tc>
          <w:tcPr>
            <w:tcW w:type="dxa" w:w="2268"/>
            <w:vAlign w:val="center"/>
          </w:tcPr>
          <w:p>
            <w:r/>
            <w:r>
              <w:rPr>
                <w:rFonts w:ascii="NanumGothic" w:hAnsi="NanumGothic" w:eastAsia="NanumGothic"/>
                <w:b w:val="0"/>
                <w:sz w:val="16"/>
              </w:rPr>
              <w:t>Connect Timeout</w:t>
            </w:r>
          </w:p>
        </w:tc>
        <w:tc>
          <w:tcPr>
            <w:tcW w:type="dxa" w:w="1701"/>
            <w:vAlign w:val="center"/>
          </w:tcPr>
          <w:p>
            <w:pPr>
              <w:jc w:val="center"/>
            </w:pPr>
            <w:r/>
            <w:r>
              <w:rPr>
                <w:rFonts w:ascii="NanumGothic" w:hAnsi="NanumGothic" w:eastAsia="NanumGothic"/>
                <w:b w:val="0"/>
                <w:sz w:val="16"/>
              </w:rPr>
              <w:t>3초</w:t>
            </w:r>
          </w:p>
        </w:tc>
        <w:tc>
          <w:tcPr>
            <w:tcW w:type="dxa" w:w="2551"/>
            <w:vAlign w:val="center"/>
          </w:tcPr>
          <w:p>
            <w:r/>
            <w:r>
              <w:rPr>
                <w:rFonts w:ascii="NanumGothic" w:hAnsi="NanumGothic" w:eastAsia="NanumGothic"/>
                <w:b w:val="0"/>
                <w:sz w:val="16"/>
              </w:rPr>
              <w:t>CruzApimClientConfig</w:t>
            </w:r>
          </w:p>
        </w:tc>
        <w:tc>
          <w:tcPr>
            <w:tcW w:type="dxa" w:w="3685"/>
            <w:vAlign w:val="center"/>
          </w:tcPr>
          <w:p>
            <w:r/>
            <w:r>
              <w:rPr>
                <w:rFonts w:ascii="NanumGothic" w:hAnsi="NanumGothic" w:eastAsia="NanumGothic"/>
                <w:b w:val="0"/>
                <w:sz w:val="16"/>
              </w:rPr>
              <w:t>연계 대상 접속 실패 판단</w:t>
            </w:r>
          </w:p>
        </w:tc>
      </w:tr>
      <w:tr>
        <w:tc>
          <w:tcPr>
            <w:tcW w:type="dxa" w:w="2268"/>
            <w:vAlign w:val="center"/>
            <w:shd w:fill="F7F9FB"/>
          </w:tcPr>
          <w:p>
            <w:r/>
            <w:r>
              <w:rPr>
                <w:rFonts w:ascii="NanumGothic" w:hAnsi="NanumGothic" w:eastAsia="NanumGothic"/>
                <w:b w:val="0"/>
                <w:sz w:val="16"/>
              </w:rPr>
              <w:t>Read Timeout</w:t>
            </w:r>
          </w:p>
        </w:tc>
        <w:tc>
          <w:tcPr>
            <w:tcW w:type="dxa" w:w="1701"/>
            <w:vAlign w:val="center"/>
            <w:shd w:fill="F7F9FB"/>
          </w:tcPr>
          <w:p>
            <w:pPr>
              <w:jc w:val="center"/>
            </w:pPr>
            <w:r/>
            <w:r>
              <w:rPr>
                <w:rFonts w:ascii="NanumGothic" w:hAnsi="NanumGothic" w:eastAsia="NanumGothic"/>
                <w:b w:val="0"/>
                <w:sz w:val="16"/>
              </w:rPr>
              <w:t>5초</w:t>
            </w:r>
          </w:p>
        </w:tc>
        <w:tc>
          <w:tcPr>
            <w:tcW w:type="dxa" w:w="2551"/>
            <w:vAlign w:val="center"/>
            <w:shd w:fill="F7F9FB"/>
          </w:tcPr>
          <w:p>
            <w:r/>
            <w:r>
              <w:rPr>
                <w:rFonts w:ascii="NanumGothic" w:hAnsi="NanumGothic" w:eastAsia="NanumGothic"/>
                <w:b w:val="0"/>
                <w:sz w:val="16"/>
              </w:rPr>
              <w:t>CruzApimClientConfig</w:t>
            </w:r>
          </w:p>
        </w:tc>
        <w:tc>
          <w:tcPr>
            <w:tcW w:type="dxa" w:w="3685"/>
            <w:vAlign w:val="center"/>
            <w:shd w:fill="F7F9FB"/>
          </w:tcPr>
          <w:p>
            <w:r/>
            <w:r>
              <w:rPr>
                <w:rFonts w:ascii="NanumGothic" w:hAnsi="NanumGothic" w:eastAsia="NanumGothic"/>
                <w:b w:val="0"/>
                <w:sz w:val="16"/>
              </w:rPr>
              <w:t>응답 대기. 온라인 Transaction Timeout과 정합성 필요</w:t>
            </w:r>
          </w:p>
        </w:tc>
      </w:tr>
      <w:tr>
        <w:tc>
          <w:tcPr>
            <w:tcW w:type="dxa" w:w="2268"/>
            <w:vAlign w:val="center"/>
          </w:tcPr>
          <w:p>
            <w:r/>
            <w:r>
              <w:rPr>
                <w:rFonts w:ascii="NanumGothic" w:hAnsi="NanumGothic" w:eastAsia="NanumGothic"/>
                <w:b w:val="0"/>
                <w:sz w:val="16"/>
              </w:rPr>
              <w:t>Retry</w:t>
            </w:r>
          </w:p>
        </w:tc>
        <w:tc>
          <w:tcPr>
            <w:tcW w:type="dxa" w:w="1701"/>
            <w:vAlign w:val="center"/>
          </w:tcPr>
          <w:p>
            <w:pPr>
              <w:jc w:val="center"/>
            </w:pPr>
            <w:r/>
            <w:r>
              <w:rPr>
                <w:rFonts w:ascii="NanumGothic" w:hAnsi="NanumGothic" w:eastAsia="NanumGothic"/>
                <w:b w:val="0"/>
                <w:sz w:val="16"/>
              </w:rPr>
              <w:t>기본 금지</w:t>
            </w:r>
          </w:p>
        </w:tc>
        <w:tc>
          <w:tcPr>
            <w:tcW w:type="dxa" w:w="2551"/>
            <w:vAlign w:val="center"/>
          </w:tcPr>
          <w:p>
            <w:r/>
            <w:r>
              <w:rPr>
                <w:rFonts w:ascii="NanumGothic" w:hAnsi="NanumGothic" w:eastAsia="NanumGothic"/>
                <w:b w:val="0"/>
                <w:sz w:val="16"/>
              </w:rPr>
              <w:t>RetryConfig</w:t>
            </w:r>
          </w:p>
        </w:tc>
        <w:tc>
          <w:tcPr>
            <w:tcW w:type="dxa" w:w="3685"/>
            <w:vAlign w:val="center"/>
          </w:tcPr>
          <w:p>
            <w:r/>
            <w:r>
              <w:rPr>
                <w:rFonts w:ascii="NanumGothic" w:hAnsi="NanumGothic" w:eastAsia="NanumGothic"/>
                <w:b w:val="0"/>
                <w:sz w:val="16"/>
              </w:rPr>
              <w:t>동기거래 중복 처리 방지</w:t>
            </w:r>
          </w:p>
        </w:tc>
      </w:tr>
      <w:tr>
        <w:tc>
          <w:tcPr>
            <w:tcW w:type="dxa" w:w="2268"/>
            <w:vAlign w:val="center"/>
            <w:shd w:fill="F7F9FB"/>
          </w:tcPr>
          <w:p>
            <w:r/>
            <w:r>
              <w:rPr>
                <w:rFonts w:ascii="NanumGothic" w:hAnsi="NanumGothic" w:eastAsia="NanumGothic"/>
                <w:b w:val="0"/>
                <w:sz w:val="16"/>
              </w:rPr>
              <w:t>Circuit Breaker</w:t>
            </w:r>
          </w:p>
        </w:tc>
        <w:tc>
          <w:tcPr>
            <w:tcW w:type="dxa" w:w="1701"/>
            <w:vAlign w:val="center"/>
            <w:shd w:fill="F7F9FB"/>
          </w:tcPr>
          <w:p>
            <w:pPr>
              <w:jc w:val="center"/>
            </w:pPr>
            <w:r/>
            <w:r>
              <w:rPr>
                <w:rFonts w:ascii="NanumGothic" w:hAnsi="NanumGothic" w:eastAsia="NanumGothic"/>
                <w:b w:val="0"/>
                <w:sz w:val="16"/>
              </w:rPr>
              <w:t>적용</w:t>
            </w:r>
          </w:p>
        </w:tc>
        <w:tc>
          <w:tcPr>
            <w:tcW w:type="dxa" w:w="2551"/>
            <w:vAlign w:val="center"/>
            <w:shd w:fill="F7F9FB"/>
          </w:tcPr>
          <w:p>
            <w:r/>
            <w:r>
              <w:rPr>
                <w:rFonts w:ascii="NanumGothic" w:hAnsi="NanumGothic" w:eastAsia="NanumGothic"/>
                <w:b w:val="0"/>
                <w:sz w:val="16"/>
              </w:rPr>
              <w:t>Resilience4j</w:t>
            </w:r>
          </w:p>
        </w:tc>
        <w:tc>
          <w:tcPr>
            <w:tcW w:type="dxa" w:w="3685"/>
            <w:vAlign w:val="center"/>
            <w:shd w:fill="F7F9FB"/>
          </w:tcPr>
          <w:p>
            <w:r/>
            <w:r>
              <w:rPr>
                <w:rFonts w:ascii="NanumGothic" w:hAnsi="NanumGothic" w:eastAsia="NanumGothic"/>
                <w:b w:val="0"/>
                <w:sz w:val="16"/>
              </w:rPr>
              <w:t>연계 장애 확산 차단</w:t>
            </w:r>
          </w:p>
        </w:tc>
      </w:tr>
      <w:tr>
        <w:tc>
          <w:tcPr>
            <w:tcW w:type="dxa" w:w="2268"/>
            <w:vAlign w:val="center"/>
          </w:tcPr>
          <w:p>
            <w:r/>
            <w:r>
              <w:rPr>
                <w:rFonts w:ascii="NanumGothic" w:hAnsi="NanumGothic" w:eastAsia="NanumGothic"/>
                <w:b w:val="0"/>
                <w:sz w:val="16"/>
              </w:rPr>
              <w:t>Bulkhead</w:t>
            </w:r>
          </w:p>
        </w:tc>
        <w:tc>
          <w:tcPr>
            <w:tcW w:type="dxa" w:w="1701"/>
            <w:vAlign w:val="center"/>
          </w:tcPr>
          <w:p>
            <w:pPr>
              <w:jc w:val="center"/>
            </w:pPr>
            <w:r/>
            <w:r>
              <w:rPr>
                <w:rFonts w:ascii="NanumGothic" w:hAnsi="NanumGothic" w:eastAsia="NanumGothic"/>
                <w:b w:val="0"/>
                <w:sz w:val="16"/>
              </w:rPr>
              <w:t>적용</w:t>
            </w:r>
          </w:p>
        </w:tc>
        <w:tc>
          <w:tcPr>
            <w:tcW w:type="dxa" w:w="2551"/>
            <w:vAlign w:val="center"/>
          </w:tcPr>
          <w:p>
            <w:r/>
            <w:r>
              <w:rPr>
                <w:rFonts w:ascii="NanumGothic" w:hAnsi="NanumGothic" w:eastAsia="NanumGothic"/>
                <w:b w:val="0"/>
                <w:sz w:val="16"/>
              </w:rPr>
              <w:t>Resilience4j</w:t>
            </w:r>
          </w:p>
        </w:tc>
        <w:tc>
          <w:tcPr>
            <w:tcW w:type="dxa" w:w="3685"/>
            <w:vAlign w:val="center"/>
          </w:tcPr>
          <w:p>
            <w:r/>
            <w:r>
              <w:rPr>
                <w:rFonts w:ascii="NanumGothic" w:hAnsi="NanumGothic" w:eastAsia="NanumGothic"/>
                <w:b w:val="0"/>
                <w:sz w:val="16"/>
              </w:rPr>
              <w:t>외부연계 동시호출 격리</w:t>
            </w:r>
          </w:p>
        </w:tc>
      </w:tr>
      <w:tr>
        <w:tc>
          <w:tcPr>
            <w:tcW w:type="dxa" w:w="2268"/>
            <w:vAlign w:val="center"/>
            <w:shd w:fill="F7F9FB"/>
          </w:tcPr>
          <w:p>
            <w:r/>
            <w:r>
              <w:rPr>
                <w:rFonts w:ascii="NanumGothic" w:hAnsi="NanumGothic" w:eastAsia="NanumGothic"/>
                <w:b w:val="0"/>
                <w:sz w:val="16"/>
              </w:rPr>
              <w:t>GUID 전달</w:t>
            </w:r>
          </w:p>
        </w:tc>
        <w:tc>
          <w:tcPr>
            <w:tcW w:type="dxa" w:w="1701"/>
            <w:vAlign w:val="center"/>
            <w:shd w:fill="F7F9FB"/>
          </w:tcPr>
          <w:p>
            <w:pPr>
              <w:jc w:val="center"/>
            </w:pPr>
            <w:r/>
            <w:r>
              <w:rPr>
                <w:rFonts w:ascii="NanumGothic" w:hAnsi="NanumGothic" w:eastAsia="NanumGothic"/>
                <w:b w:val="0"/>
                <w:sz w:val="16"/>
              </w:rPr>
              <w:t>필수</w:t>
            </w:r>
          </w:p>
        </w:tc>
        <w:tc>
          <w:tcPr>
            <w:tcW w:type="dxa" w:w="2551"/>
            <w:vAlign w:val="center"/>
            <w:shd w:fill="F7F9FB"/>
          </w:tcPr>
          <w:p>
            <w:r/>
            <w:r>
              <w:rPr>
                <w:rFonts w:ascii="NanumGothic" w:hAnsi="NanumGothic" w:eastAsia="NanumGothic"/>
                <w:b w:val="0"/>
                <w:sz w:val="16"/>
              </w:rPr>
              <w:t>Header Interceptor</w:t>
            </w:r>
          </w:p>
        </w:tc>
        <w:tc>
          <w:tcPr>
            <w:tcW w:type="dxa" w:w="3685"/>
            <w:vAlign w:val="center"/>
            <w:shd w:fill="F7F9FB"/>
          </w:tcPr>
          <w:p>
            <w:r/>
            <w:r>
              <w:rPr>
                <w:rFonts w:ascii="NanumGothic" w:hAnsi="NanumGothic" w:eastAsia="NanumGothic"/>
                <w:b w:val="0"/>
                <w:sz w:val="16"/>
              </w:rPr>
              <w:t>End-to-End 추적</w:t>
            </w:r>
          </w:p>
        </w:tc>
      </w:tr>
      <w:tr>
        <w:tc>
          <w:tcPr>
            <w:tcW w:type="dxa" w:w="2268"/>
            <w:vAlign w:val="center"/>
          </w:tcPr>
          <w:p>
            <w:r/>
            <w:r>
              <w:rPr>
                <w:rFonts w:ascii="NanumGothic" w:hAnsi="NanumGothic" w:eastAsia="NanumGothic"/>
                <w:b w:val="0"/>
                <w:sz w:val="16"/>
              </w:rPr>
              <w:t>Error Mapping</w:t>
            </w:r>
          </w:p>
        </w:tc>
        <w:tc>
          <w:tcPr>
            <w:tcW w:type="dxa" w:w="1701"/>
            <w:vAlign w:val="center"/>
          </w:tcPr>
          <w:p>
            <w:pPr>
              <w:jc w:val="center"/>
            </w:pPr>
            <w:r/>
            <w:r>
              <w:rPr>
                <w:rFonts w:ascii="NanumGothic" w:hAnsi="NanumGothic" w:eastAsia="NanumGothic"/>
                <w:b w:val="0"/>
                <w:sz w:val="16"/>
              </w:rPr>
              <w:t>필수</w:t>
            </w:r>
          </w:p>
        </w:tc>
        <w:tc>
          <w:tcPr>
            <w:tcW w:type="dxa" w:w="2551"/>
            <w:vAlign w:val="center"/>
          </w:tcPr>
          <w:p>
            <w:r/>
            <w:r>
              <w:rPr>
                <w:rFonts w:ascii="NanumGothic" w:hAnsi="NanumGothic" w:eastAsia="NanumGothic"/>
                <w:b w:val="0"/>
                <w:sz w:val="16"/>
              </w:rPr>
              <w:t>ErrorCodeConfig</w:t>
            </w:r>
          </w:p>
        </w:tc>
        <w:tc>
          <w:tcPr>
            <w:tcW w:type="dxa" w:w="3685"/>
            <w:vAlign w:val="center"/>
          </w:tcPr>
          <w:p>
            <w:r/>
            <w:r>
              <w:rPr>
                <w:rFonts w:ascii="NanumGothic" w:hAnsi="NanumGothic" w:eastAsia="NanumGothic"/>
                <w:b w:val="0"/>
                <w:sz w:val="16"/>
              </w:rPr>
              <w:t>연계 오류를 표준 오류코드로 변환</w:t>
            </w:r>
          </w:p>
        </w:tc>
      </w:tr>
    </w:tbl>
    <w:p/>
    <w:p>
      <w:pPr>
        <w:pStyle w:val="CodeTitle"/>
      </w:pPr>
      <w:r>
        <w:t>CruzAPIM 설정 예시</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12"/>
      </w:tblGrid>
      <w:tr>
        <w:tc>
          <w:tcPr>
            <w:tcW w:type="dxa" w:w="10312"/>
            <w:shd w:fill="F2F2F2"/>
          </w:tcPr>
          <w:p>
            <w:pPr>
              <w:spacing w:after="0"/>
            </w:pPr>
            <w:r>
              <w:rPr>
                <w:rFonts w:ascii="NanumGothicCoding" w:hAnsi="NanumGothicCoding" w:eastAsia="NanumGothicCoding"/>
                <w:sz w:val="16"/>
              </w:rPr>
              <w:t>cruzapim:</w:t>
            </w:r>
            <w:r>
              <w:br/>
            </w:r>
            <w:r>
              <w:rPr>
                <w:rFonts w:ascii="NanumGothicCoding" w:hAnsi="NanumGothicCoding" w:eastAsia="NanumGothicCoding"/>
                <w:sz w:val="16"/>
              </w:rPr>
              <w:t xml:space="preserve">  base-url: https://cruzapim.nh.local</w:t>
            </w:r>
            <w:r>
              <w:br/>
            </w:r>
            <w:r>
              <w:rPr>
                <w:rFonts w:ascii="NanumGothicCoding" w:hAnsi="NanumGothicCoding" w:eastAsia="NanumGothicCoding"/>
                <w:sz w:val="16"/>
              </w:rPr>
              <w:t xml:space="preserve">  connect-timeout: 3000</w:t>
            </w:r>
            <w:r>
              <w:br/>
            </w:r>
            <w:r>
              <w:rPr>
                <w:rFonts w:ascii="NanumGothicCoding" w:hAnsi="NanumGothicCoding" w:eastAsia="NanumGothicCoding"/>
                <w:sz w:val="16"/>
              </w:rPr>
              <w:t xml:space="preserve">  read-timeout: 5000</w:t>
            </w:r>
            <w:r>
              <w:br/>
            </w:r>
            <w:r>
              <w:rPr>
                <w:rFonts w:ascii="NanumGothicCoding" w:hAnsi="NanumGothicCoding" w:eastAsia="NanumGothicCoding"/>
                <w:sz w:val="16"/>
              </w:rPr>
              <w:t xml:space="preserve">  retry-enabled: false</w:t>
            </w:r>
            <w:r>
              <w:br/>
            </w:r>
          </w:p>
        </w:tc>
      </w:tr>
    </w:tbl>
    <w:p/>
    <w:p>
      <w:pPr>
        <w:pStyle w:val="Heading1"/>
      </w:pPr>
      <w:r>
        <w:rPr>
          <w:rFonts w:ascii="NanumGothic" w:hAnsi="NanumGothic" w:eastAsia="NanumGothic"/>
        </w:rPr>
        <w:t>12. Kafka / CDC / 실시간 처리 설정 가이드</w:t>
      </w:r>
    </w:p>
    <w:p>
      <w:r>
        <w:rPr>
          <w:rFonts w:ascii="NanumGothic" w:hAnsi="NanumGothic" w:eastAsia="NanumGothic"/>
          <w:sz w:val="20"/>
        </w:rPr>
        <w:t>Kafka와 CDC는 사용자 동기거래와 같은 자원으로 보지 않고 별도 Runtime으로 분리 산정해야 한다. 온라인 AP의 Thread와 DB Pool을 Kafka Consumer 재처리에 사용하면 정상 사용자 거래가 지연될 수 있다.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78"/>
        <w:gridCol w:w="2578"/>
        <w:gridCol w:w="2578"/>
        <w:gridCol w:w="2578"/>
      </w:tblGrid>
      <w:tr>
        <w:tc>
          <w:tcPr>
            <w:tcW w:type="dxa" w:w="1984"/>
            <w:vAlign w:val="center"/>
            <w:shd w:fill="1F4E79"/>
          </w:tcPr>
          <w:p>
            <w:pPr>
              <w:jc w:val="center"/>
            </w:pPr>
            <w:r/>
            <w:r>
              <w:rPr>
                <w:rFonts w:ascii="NanumGothic" w:hAnsi="NanumGothic" w:eastAsia="NanumGothic"/>
                <w:b/>
                <w:color w:val="FFFFFF"/>
                <w:sz w:val="17"/>
              </w:rPr>
              <w:t>영역</w:t>
            </w:r>
          </w:p>
        </w:tc>
        <w:tc>
          <w:tcPr>
            <w:tcW w:type="dxa" w:w="2268"/>
            <w:vAlign w:val="center"/>
            <w:shd w:fill="1F4E79"/>
          </w:tcPr>
          <w:p>
            <w:pPr>
              <w:jc w:val="center"/>
            </w:pPr>
            <w:r/>
            <w:r>
              <w:rPr>
                <w:rFonts w:ascii="NanumGothic" w:hAnsi="NanumGothic" w:eastAsia="NanumGothic"/>
                <w:b/>
                <w:color w:val="FFFFFF"/>
                <w:sz w:val="17"/>
              </w:rPr>
              <w:t>설정 항목</w:t>
            </w:r>
          </w:p>
        </w:tc>
        <w:tc>
          <w:tcPr>
            <w:tcW w:type="dxa" w:w="2268"/>
            <w:vAlign w:val="center"/>
            <w:shd w:fill="1F4E79"/>
          </w:tcPr>
          <w:p>
            <w:pPr>
              <w:jc w:val="center"/>
            </w:pPr>
            <w:r/>
            <w:r>
              <w:rPr>
                <w:rFonts w:ascii="NanumGothic" w:hAnsi="NanumGothic" w:eastAsia="NanumGothic"/>
                <w:b/>
                <w:color w:val="FFFFFF"/>
                <w:sz w:val="17"/>
              </w:rPr>
              <w:t>권장 방향</w:t>
            </w:r>
          </w:p>
        </w:tc>
        <w:tc>
          <w:tcPr>
            <w:tcW w:type="dxa" w:w="3685"/>
            <w:vAlign w:val="center"/>
            <w:shd w:fill="1F4E79"/>
          </w:tcPr>
          <w:p>
            <w:pPr>
              <w:jc w:val="center"/>
            </w:pPr>
            <w:r/>
            <w:r>
              <w:rPr>
                <w:rFonts w:ascii="NanumGothic" w:hAnsi="NanumGothic" w:eastAsia="NanumGothic"/>
                <w:b/>
                <w:color w:val="FFFFFF"/>
                <w:sz w:val="17"/>
              </w:rPr>
              <w:t>작업 가이드</w:t>
            </w:r>
          </w:p>
        </w:tc>
      </w:tr>
      <w:tr>
        <w:tc>
          <w:tcPr>
            <w:tcW w:type="dxa" w:w="1984"/>
            <w:vAlign w:val="center"/>
          </w:tcPr>
          <w:p>
            <w:r/>
            <w:r>
              <w:rPr>
                <w:rFonts w:ascii="NanumGothic" w:hAnsi="NanumGothic" w:eastAsia="NanumGothic"/>
                <w:b w:val="0"/>
                <w:sz w:val="16"/>
              </w:rPr>
              <w:t>Kafka Consumer</w:t>
            </w:r>
          </w:p>
        </w:tc>
        <w:tc>
          <w:tcPr>
            <w:tcW w:type="dxa" w:w="2268"/>
            <w:vAlign w:val="center"/>
          </w:tcPr>
          <w:p>
            <w:r/>
            <w:r>
              <w:rPr>
                <w:rFonts w:ascii="NanumGothic" w:hAnsi="NanumGothic" w:eastAsia="NanumGothic"/>
                <w:b w:val="0"/>
                <w:sz w:val="16"/>
              </w:rPr>
              <w:t>max.poll.records</w:t>
            </w:r>
          </w:p>
        </w:tc>
        <w:tc>
          <w:tcPr>
            <w:tcW w:type="dxa" w:w="2268"/>
            <w:vAlign w:val="center"/>
          </w:tcPr>
          <w:p>
            <w:pPr>
              <w:jc w:val="center"/>
            </w:pPr>
            <w:r/>
            <w:r>
              <w:rPr>
                <w:rFonts w:ascii="NanumGothic" w:hAnsi="NanumGothic" w:eastAsia="NanumGothic"/>
                <w:b w:val="0"/>
                <w:sz w:val="16"/>
              </w:rPr>
              <w:t>처리시간 기준 보정</w:t>
            </w:r>
          </w:p>
        </w:tc>
        <w:tc>
          <w:tcPr>
            <w:tcW w:type="dxa" w:w="3685"/>
            <w:vAlign w:val="center"/>
          </w:tcPr>
          <w:p>
            <w:r/>
            <w:r>
              <w:rPr>
                <w:rFonts w:ascii="NanumGothic" w:hAnsi="NanumGothic" w:eastAsia="NanumGothic"/>
                <w:b w:val="0"/>
                <w:sz w:val="16"/>
              </w:rPr>
              <w:t>대량 Pull보다 안정적 처리와 Lag 관리 우선</w:t>
            </w:r>
          </w:p>
        </w:tc>
      </w:tr>
      <w:tr>
        <w:tc>
          <w:tcPr>
            <w:tcW w:type="dxa" w:w="1984"/>
            <w:vAlign w:val="center"/>
            <w:shd w:fill="F7F9FB"/>
          </w:tcPr>
          <w:p>
            <w:r/>
            <w:r>
              <w:rPr>
                <w:rFonts w:ascii="NanumGothic" w:hAnsi="NanumGothic" w:eastAsia="NanumGothic"/>
                <w:b w:val="0"/>
                <w:sz w:val="16"/>
              </w:rPr>
              <w:t>Kafka Consumer</w:t>
            </w:r>
          </w:p>
        </w:tc>
        <w:tc>
          <w:tcPr>
            <w:tcW w:type="dxa" w:w="2268"/>
            <w:vAlign w:val="center"/>
            <w:shd w:fill="F7F9FB"/>
          </w:tcPr>
          <w:p>
            <w:r/>
            <w:r>
              <w:rPr>
                <w:rFonts w:ascii="NanumGothic" w:hAnsi="NanumGothic" w:eastAsia="NanumGothic"/>
                <w:b w:val="0"/>
                <w:sz w:val="16"/>
              </w:rPr>
              <w:t>Consumer Thread</w:t>
            </w:r>
          </w:p>
        </w:tc>
        <w:tc>
          <w:tcPr>
            <w:tcW w:type="dxa" w:w="2268"/>
            <w:vAlign w:val="center"/>
            <w:shd w:fill="F7F9FB"/>
          </w:tcPr>
          <w:p>
            <w:pPr>
              <w:jc w:val="center"/>
            </w:pPr>
            <w:r/>
            <w:r>
              <w:rPr>
                <w:rFonts w:ascii="NanumGothic" w:hAnsi="NanumGothic" w:eastAsia="NanumGothic"/>
                <w:b w:val="0"/>
                <w:sz w:val="16"/>
              </w:rPr>
              <w:t>서비스별 분리</w:t>
            </w:r>
          </w:p>
        </w:tc>
        <w:tc>
          <w:tcPr>
            <w:tcW w:type="dxa" w:w="3685"/>
            <w:vAlign w:val="center"/>
            <w:shd w:fill="F7F9FB"/>
          </w:tcPr>
          <w:p>
            <w:r/>
            <w:r>
              <w:rPr>
                <w:rFonts w:ascii="NanumGothic" w:hAnsi="NanumGothic" w:eastAsia="NanumGothic"/>
                <w:b w:val="0"/>
                <w:sz w:val="16"/>
              </w:rPr>
              <w:t>이벤트 유형별 Consumer Group 분리</w:t>
            </w:r>
          </w:p>
        </w:tc>
      </w:tr>
      <w:tr>
        <w:tc>
          <w:tcPr>
            <w:tcW w:type="dxa" w:w="1984"/>
            <w:vAlign w:val="center"/>
          </w:tcPr>
          <w:p>
            <w:r/>
            <w:r>
              <w:rPr>
                <w:rFonts w:ascii="NanumGothic" w:hAnsi="NanumGothic" w:eastAsia="NanumGothic"/>
                <w:b w:val="0"/>
                <w:sz w:val="16"/>
              </w:rPr>
              <w:t>Kafka</w:t>
            </w:r>
          </w:p>
        </w:tc>
        <w:tc>
          <w:tcPr>
            <w:tcW w:type="dxa" w:w="2268"/>
            <w:vAlign w:val="center"/>
          </w:tcPr>
          <w:p>
            <w:r/>
            <w:r>
              <w:rPr>
                <w:rFonts w:ascii="NanumGothic" w:hAnsi="NanumGothic" w:eastAsia="NanumGothic"/>
                <w:b w:val="0"/>
                <w:sz w:val="16"/>
              </w:rPr>
              <w:t>Retry Topic/DLQ</w:t>
            </w:r>
          </w:p>
        </w:tc>
        <w:tc>
          <w:tcPr>
            <w:tcW w:type="dxa" w:w="2268"/>
            <w:vAlign w:val="center"/>
          </w:tcPr>
          <w:p>
            <w:pPr>
              <w:jc w:val="center"/>
            </w:pPr>
            <w:r/>
            <w:r>
              <w:rPr>
                <w:rFonts w:ascii="NanumGothic" w:hAnsi="NanumGothic" w:eastAsia="NanumGothic"/>
                <w:b w:val="0"/>
                <w:sz w:val="16"/>
              </w:rPr>
              <w:t>필수</w:t>
            </w:r>
          </w:p>
        </w:tc>
        <w:tc>
          <w:tcPr>
            <w:tcW w:type="dxa" w:w="3685"/>
            <w:vAlign w:val="center"/>
          </w:tcPr>
          <w:p>
            <w:r/>
            <w:r>
              <w:rPr>
                <w:rFonts w:ascii="NanumGothic" w:hAnsi="NanumGothic" w:eastAsia="NanumGothic"/>
                <w:b w:val="0"/>
                <w:sz w:val="16"/>
              </w:rPr>
              <w:t>장애 이벤트는 정상 이벤트와 분리</w:t>
            </w:r>
          </w:p>
        </w:tc>
      </w:tr>
      <w:tr>
        <w:tc>
          <w:tcPr>
            <w:tcW w:type="dxa" w:w="1984"/>
            <w:vAlign w:val="center"/>
            <w:shd w:fill="F7F9FB"/>
          </w:tcPr>
          <w:p>
            <w:r/>
            <w:r>
              <w:rPr>
                <w:rFonts w:ascii="NanumGothic" w:hAnsi="NanumGothic" w:eastAsia="NanumGothic"/>
                <w:b w:val="0"/>
                <w:sz w:val="16"/>
              </w:rPr>
              <w:t>CDC</w:t>
            </w:r>
          </w:p>
        </w:tc>
        <w:tc>
          <w:tcPr>
            <w:tcW w:type="dxa" w:w="2268"/>
            <w:vAlign w:val="center"/>
            <w:shd w:fill="F7F9FB"/>
          </w:tcPr>
          <w:p>
            <w:r/>
            <w:r>
              <w:rPr>
                <w:rFonts w:ascii="NanumGothic" w:hAnsi="NanumGothic" w:eastAsia="NanumGothic"/>
                <w:b w:val="0"/>
                <w:sz w:val="16"/>
              </w:rPr>
              <w:t>Capture Lag</w:t>
            </w:r>
          </w:p>
        </w:tc>
        <w:tc>
          <w:tcPr>
            <w:tcW w:type="dxa" w:w="2268"/>
            <w:vAlign w:val="center"/>
            <w:shd w:fill="F7F9FB"/>
          </w:tcPr>
          <w:p>
            <w:pPr>
              <w:jc w:val="center"/>
            </w:pPr>
            <w:r/>
            <w:r>
              <w:rPr>
                <w:rFonts w:ascii="NanumGothic" w:hAnsi="NanumGothic" w:eastAsia="NanumGothic"/>
                <w:b w:val="0"/>
                <w:sz w:val="16"/>
              </w:rPr>
              <w:t>모니터링 필수</w:t>
            </w:r>
          </w:p>
        </w:tc>
        <w:tc>
          <w:tcPr>
            <w:tcW w:type="dxa" w:w="3685"/>
            <w:vAlign w:val="center"/>
            <w:shd w:fill="F7F9FB"/>
          </w:tcPr>
          <w:p>
            <w:r/>
            <w:r>
              <w:rPr>
                <w:rFonts w:ascii="NanumGothic" w:hAnsi="NanumGothic" w:eastAsia="NanumGothic"/>
                <w:b w:val="0"/>
                <w:sz w:val="16"/>
              </w:rPr>
              <w:t>원천 변경 지연 감지</w:t>
            </w:r>
          </w:p>
        </w:tc>
      </w:tr>
      <w:tr>
        <w:tc>
          <w:tcPr>
            <w:tcW w:type="dxa" w:w="1984"/>
            <w:vAlign w:val="center"/>
          </w:tcPr>
          <w:p>
            <w:r/>
            <w:r>
              <w:rPr>
                <w:rFonts w:ascii="NanumGothic" w:hAnsi="NanumGothic" w:eastAsia="NanumGothic"/>
                <w:b w:val="0"/>
                <w:sz w:val="16"/>
              </w:rPr>
              <w:t>실시간 처리 AP</w:t>
            </w:r>
          </w:p>
        </w:tc>
        <w:tc>
          <w:tcPr>
            <w:tcW w:type="dxa" w:w="2268"/>
            <w:vAlign w:val="center"/>
          </w:tcPr>
          <w:p>
            <w:r/>
            <w:r>
              <w:rPr>
                <w:rFonts w:ascii="NanumGothic" w:hAnsi="NanumGothic" w:eastAsia="NanumGothic"/>
                <w:b w:val="0"/>
                <w:sz w:val="16"/>
              </w:rPr>
              <w:t>DB Pool</w:t>
            </w:r>
          </w:p>
        </w:tc>
        <w:tc>
          <w:tcPr>
            <w:tcW w:type="dxa" w:w="2268"/>
            <w:vAlign w:val="center"/>
          </w:tcPr>
          <w:p>
            <w:pPr>
              <w:jc w:val="center"/>
            </w:pPr>
            <w:r/>
            <w:r>
              <w:rPr>
                <w:rFonts w:ascii="NanumGothic" w:hAnsi="NanumGothic" w:eastAsia="NanumGothic"/>
                <w:b w:val="0"/>
                <w:sz w:val="16"/>
              </w:rPr>
              <w:t>온라인 AP와 분리</w:t>
            </w:r>
          </w:p>
        </w:tc>
        <w:tc>
          <w:tcPr>
            <w:tcW w:type="dxa" w:w="3685"/>
            <w:vAlign w:val="center"/>
          </w:tcPr>
          <w:p>
            <w:r/>
            <w:r>
              <w:rPr>
                <w:rFonts w:ascii="NanumGothic" w:hAnsi="NanumGothic" w:eastAsia="NanumGothic"/>
                <w:b w:val="0"/>
                <w:sz w:val="16"/>
              </w:rPr>
              <w:t>이벤트 적재·조회가 온라인 Pool을 점유하지 않도록 분리</w:t>
            </w:r>
          </w:p>
        </w:tc>
      </w:tr>
      <w:tr>
        <w:tc>
          <w:tcPr>
            <w:tcW w:type="dxa" w:w="1984"/>
            <w:vAlign w:val="center"/>
            <w:shd w:fill="F7F9FB"/>
          </w:tcPr>
          <w:p>
            <w:r/>
            <w:r>
              <w:rPr>
                <w:rFonts w:ascii="NanumGothic" w:hAnsi="NanumGothic" w:eastAsia="NanumGothic"/>
                <w:b w:val="0"/>
                <w:sz w:val="16"/>
              </w:rPr>
              <w:t>모니터링</w:t>
            </w:r>
          </w:p>
        </w:tc>
        <w:tc>
          <w:tcPr>
            <w:tcW w:type="dxa" w:w="2268"/>
            <w:vAlign w:val="center"/>
            <w:shd w:fill="F7F9FB"/>
          </w:tcPr>
          <w:p>
            <w:r/>
            <w:r>
              <w:rPr>
                <w:rFonts w:ascii="NanumGothic" w:hAnsi="NanumGothic" w:eastAsia="NanumGothic"/>
                <w:b w:val="0"/>
                <w:sz w:val="16"/>
              </w:rPr>
              <w:t>Consumer Lag</w:t>
            </w:r>
          </w:p>
        </w:tc>
        <w:tc>
          <w:tcPr>
            <w:tcW w:type="dxa" w:w="2268"/>
            <w:vAlign w:val="center"/>
            <w:shd w:fill="F7F9FB"/>
          </w:tcPr>
          <w:p>
            <w:pPr>
              <w:jc w:val="center"/>
            </w:pPr>
            <w:r/>
            <w:r>
              <w:rPr>
                <w:rFonts w:ascii="NanumGothic" w:hAnsi="NanumGothic" w:eastAsia="NanumGothic"/>
                <w:b w:val="0"/>
                <w:sz w:val="16"/>
              </w:rPr>
              <w:t>임계치 설정</w:t>
            </w:r>
          </w:p>
        </w:tc>
        <w:tc>
          <w:tcPr>
            <w:tcW w:type="dxa" w:w="3685"/>
            <w:vAlign w:val="center"/>
            <w:shd w:fill="F7F9FB"/>
          </w:tcPr>
          <w:p>
            <w:r/>
            <w:r>
              <w:rPr>
                <w:rFonts w:ascii="NanumGothic" w:hAnsi="NanumGothic" w:eastAsia="NanumGothic"/>
                <w:b w:val="0"/>
                <w:sz w:val="16"/>
              </w:rPr>
              <w:t>Warning/Critical 기준 수립</w:t>
            </w:r>
          </w:p>
        </w:tc>
      </w:tr>
    </w:tbl>
    <w:p/>
    <w:p>
      <w:pPr>
        <w:pStyle w:val="Heading1"/>
      </w:pPr>
      <w:r>
        <w:rPr>
          <w:rFonts w:ascii="NanumGothic" w:hAnsi="NanumGothic" w:eastAsia="NanumGothic"/>
        </w:rPr>
        <w:t>13. ETL / DataStage / 배치 설정 가이드</w:t>
      </w:r>
    </w:p>
    <w:p>
      <w:r>
        <w:rPr>
          <w:rFonts w:ascii="NanumGothic" w:hAnsi="NanumGothic" w:eastAsia="NanumGothic"/>
          <w:sz w:val="20"/>
        </w:rPr>
        <w:t>배치와 ETL은 온라인 TPS 기준으로 산정하지 않는다. 처리건수, 처리량, Batch Window, RDW/ADW I/O, 재처리 시간, 대사 시간을 기준으로 별도 산정한다. 온라인 피크 시간대에는 RDW 자원을 점유하는 대량 배치를 제한해야 한다.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37"/>
        <w:gridCol w:w="3437"/>
        <w:gridCol w:w="3437"/>
      </w:tblGrid>
      <w:tr>
        <w:tc>
          <w:tcPr>
            <w:tcW w:type="dxa" w:w="2268"/>
            <w:vAlign w:val="center"/>
            <w:shd w:fill="1F4E79"/>
          </w:tcPr>
          <w:p>
            <w:pPr>
              <w:jc w:val="center"/>
            </w:pPr>
            <w:r/>
            <w:r>
              <w:rPr>
                <w:rFonts w:ascii="NanumGothic" w:hAnsi="NanumGothic" w:eastAsia="NanumGothic"/>
                <w:b/>
                <w:color w:val="FFFFFF"/>
                <w:sz w:val="17"/>
              </w:rPr>
              <w:t>설정 항목</w:t>
            </w:r>
          </w:p>
        </w:tc>
        <w:tc>
          <w:tcPr>
            <w:tcW w:type="dxa" w:w="2268"/>
            <w:vAlign w:val="center"/>
            <w:shd w:fill="1F4E79"/>
          </w:tcPr>
          <w:p>
            <w:pPr>
              <w:jc w:val="center"/>
            </w:pPr>
            <w:r/>
            <w:r>
              <w:rPr>
                <w:rFonts w:ascii="NanumGothic" w:hAnsi="NanumGothic" w:eastAsia="NanumGothic"/>
                <w:b/>
                <w:color w:val="FFFFFF"/>
                <w:sz w:val="17"/>
              </w:rPr>
              <w:t>권장 방향</w:t>
            </w:r>
          </w:p>
        </w:tc>
        <w:tc>
          <w:tcPr>
            <w:tcW w:type="dxa" w:w="5669"/>
            <w:vAlign w:val="center"/>
            <w:shd w:fill="1F4E79"/>
          </w:tcPr>
          <w:p>
            <w:pPr>
              <w:jc w:val="center"/>
            </w:pPr>
            <w:r/>
            <w:r>
              <w:rPr>
                <w:rFonts w:ascii="NanumGothic" w:hAnsi="NanumGothic" w:eastAsia="NanumGothic"/>
                <w:b/>
                <w:color w:val="FFFFFF"/>
                <w:sz w:val="17"/>
              </w:rPr>
              <w:t>작업 가이드</w:t>
            </w:r>
          </w:p>
        </w:tc>
      </w:tr>
      <w:tr>
        <w:tc>
          <w:tcPr>
            <w:tcW w:type="dxa" w:w="2268"/>
            <w:vAlign w:val="center"/>
          </w:tcPr>
          <w:p>
            <w:r/>
            <w:r>
              <w:rPr>
                <w:rFonts w:ascii="NanumGothic" w:hAnsi="NanumGothic" w:eastAsia="NanumGothic"/>
                <w:b w:val="0"/>
                <w:sz w:val="16"/>
              </w:rPr>
              <w:t>Batch Window</w:t>
            </w:r>
          </w:p>
        </w:tc>
        <w:tc>
          <w:tcPr>
            <w:tcW w:type="dxa" w:w="2268"/>
            <w:vAlign w:val="center"/>
          </w:tcPr>
          <w:p>
            <w:pPr>
              <w:jc w:val="center"/>
            </w:pPr>
            <w:r/>
            <w:r>
              <w:rPr>
                <w:rFonts w:ascii="NanumGothic" w:hAnsi="NanumGothic" w:eastAsia="NanumGothic"/>
                <w:b w:val="0"/>
                <w:sz w:val="16"/>
              </w:rPr>
              <w:t>야간·비피크 중심</w:t>
            </w:r>
          </w:p>
        </w:tc>
        <w:tc>
          <w:tcPr>
            <w:tcW w:type="dxa" w:w="5669"/>
            <w:vAlign w:val="center"/>
          </w:tcPr>
          <w:p>
            <w:r/>
            <w:r>
              <w:rPr>
                <w:rFonts w:ascii="NanumGothic" w:hAnsi="NanumGothic" w:eastAsia="NanumGothic"/>
                <w:b w:val="0"/>
                <w:sz w:val="16"/>
              </w:rPr>
              <w:t>온라인 피크와 충돌 금지</w:t>
            </w:r>
          </w:p>
        </w:tc>
      </w:tr>
      <w:tr>
        <w:tc>
          <w:tcPr>
            <w:tcW w:type="dxa" w:w="2268"/>
            <w:vAlign w:val="center"/>
            <w:shd w:fill="F7F9FB"/>
          </w:tcPr>
          <w:p>
            <w:r/>
            <w:r>
              <w:rPr>
                <w:rFonts w:ascii="NanumGothic" w:hAnsi="NanumGothic" w:eastAsia="NanumGothic"/>
                <w:b w:val="0"/>
                <w:sz w:val="16"/>
              </w:rPr>
              <w:t>Job Timeout</w:t>
            </w:r>
          </w:p>
        </w:tc>
        <w:tc>
          <w:tcPr>
            <w:tcW w:type="dxa" w:w="2268"/>
            <w:vAlign w:val="center"/>
            <w:shd w:fill="F7F9FB"/>
          </w:tcPr>
          <w:p>
            <w:pPr>
              <w:jc w:val="center"/>
            </w:pPr>
            <w:r/>
            <w:r>
              <w:rPr>
                <w:rFonts w:ascii="NanumGothic" w:hAnsi="NanumGothic" w:eastAsia="NanumGothic"/>
                <w:b w:val="0"/>
                <w:sz w:val="16"/>
              </w:rPr>
              <w:t>Job/Step별 분리</w:t>
            </w:r>
          </w:p>
        </w:tc>
        <w:tc>
          <w:tcPr>
            <w:tcW w:type="dxa" w:w="5669"/>
            <w:vAlign w:val="center"/>
            <w:shd w:fill="F7F9FB"/>
          </w:tcPr>
          <w:p>
            <w:r/>
            <w:r>
              <w:rPr>
                <w:rFonts w:ascii="NanumGothic" w:hAnsi="NanumGothic" w:eastAsia="NanumGothic"/>
                <w:b w:val="0"/>
                <w:sz w:val="16"/>
              </w:rPr>
              <w:t>분 단위~시간 단위 별도 관리</w:t>
            </w:r>
          </w:p>
        </w:tc>
      </w:tr>
      <w:tr>
        <w:tc>
          <w:tcPr>
            <w:tcW w:type="dxa" w:w="2268"/>
            <w:vAlign w:val="center"/>
          </w:tcPr>
          <w:p>
            <w:r/>
            <w:r>
              <w:rPr>
                <w:rFonts w:ascii="NanumGothic" w:hAnsi="NanumGothic" w:eastAsia="NanumGothic"/>
                <w:b w:val="0"/>
                <w:sz w:val="16"/>
              </w:rPr>
              <w:t>동시 실행 수</w:t>
            </w:r>
          </w:p>
        </w:tc>
        <w:tc>
          <w:tcPr>
            <w:tcW w:type="dxa" w:w="2268"/>
            <w:vAlign w:val="center"/>
          </w:tcPr>
          <w:p>
            <w:pPr>
              <w:jc w:val="center"/>
            </w:pPr>
            <w:r/>
            <w:r>
              <w:rPr>
                <w:rFonts w:ascii="NanumGothic" w:hAnsi="NanumGothic" w:eastAsia="NanumGothic"/>
                <w:b w:val="0"/>
                <w:sz w:val="16"/>
              </w:rPr>
              <w:t>자원 기준 제한</w:t>
            </w:r>
          </w:p>
        </w:tc>
        <w:tc>
          <w:tcPr>
            <w:tcW w:type="dxa" w:w="5669"/>
            <w:vAlign w:val="center"/>
          </w:tcPr>
          <w:p>
            <w:r/>
            <w:r>
              <w:rPr>
                <w:rFonts w:ascii="NanumGothic" w:hAnsi="NanumGothic" w:eastAsia="NanumGothic"/>
                <w:b w:val="0"/>
                <w:sz w:val="16"/>
              </w:rPr>
              <w:t>RDW/ADW CPU, I/O, 세션 사용률 기준</w:t>
            </w:r>
          </w:p>
        </w:tc>
      </w:tr>
      <w:tr>
        <w:tc>
          <w:tcPr>
            <w:tcW w:type="dxa" w:w="2268"/>
            <w:vAlign w:val="center"/>
            <w:shd w:fill="F7F9FB"/>
          </w:tcPr>
          <w:p>
            <w:r/>
            <w:r>
              <w:rPr>
                <w:rFonts w:ascii="NanumGothic" w:hAnsi="NanumGothic" w:eastAsia="NanumGothic"/>
                <w:b w:val="0"/>
                <w:sz w:val="16"/>
              </w:rPr>
              <w:t>재처리</w:t>
            </w:r>
          </w:p>
        </w:tc>
        <w:tc>
          <w:tcPr>
            <w:tcW w:type="dxa" w:w="2268"/>
            <w:vAlign w:val="center"/>
            <w:shd w:fill="F7F9FB"/>
          </w:tcPr>
          <w:p>
            <w:pPr>
              <w:jc w:val="center"/>
            </w:pPr>
            <w:r/>
            <w:r>
              <w:rPr>
                <w:rFonts w:ascii="NanumGothic" w:hAnsi="NanumGothic" w:eastAsia="NanumGothic"/>
                <w:b w:val="0"/>
                <w:sz w:val="16"/>
              </w:rPr>
              <w:t>Job ID 기준</w:t>
            </w:r>
          </w:p>
        </w:tc>
        <w:tc>
          <w:tcPr>
            <w:tcW w:type="dxa" w:w="5669"/>
            <w:vAlign w:val="center"/>
            <w:shd w:fill="F7F9FB"/>
          </w:tcPr>
          <w:p>
            <w:r/>
            <w:r>
              <w:rPr>
                <w:rFonts w:ascii="NanumGothic" w:hAnsi="NanumGothic" w:eastAsia="NanumGothic"/>
                <w:b w:val="0"/>
                <w:sz w:val="16"/>
              </w:rPr>
              <w:t>실패 구간 재처리, 전체 재수행 최소화</w:t>
            </w:r>
          </w:p>
        </w:tc>
      </w:tr>
      <w:tr>
        <w:tc>
          <w:tcPr>
            <w:tcW w:type="dxa" w:w="2268"/>
            <w:vAlign w:val="center"/>
          </w:tcPr>
          <w:p>
            <w:r/>
            <w:r>
              <w:rPr>
                <w:rFonts w:ascii="NanumGothic" w:hAnsi="NanumGothic" w:eastAsia="NanumGothic"/>
                <w:b w:val="0"/>
                <w:sz w:val="16"/>
              </w:rPr>
              <w:t>대사</w:t>
            </w:r>
          </w:p>
        </w:tc>
        <w:tc>
          <w:tcPr>
            <w:tcW w:type="dxa" w:w="2268"/>
            <w:vAlign w:val="center"/>
          </w:tcPr>
          <w:p>
            <w:pPr>
              <w:jc w:val="center"/>
            </w:pPr>
            <w:r/>
            <w:r>
              <w:rPr>
                <w:rFonts w:ascii="NanumGothic" w:hAnsi="NanumGothic" w:eastAsia="NanumGothic"/>
                <w:b w:val="0"/>
                <w:sz w:val="16"/>
              </w:rPr>
              <w:t>건수/금액/기준시점</w:t>
            </w:r>
          </w:p>
        </w:tc>
        <w:tc>
          <w:tcPr>
            <w:tcW w:type="dxa" w:w="5669"/>
            <w:vAlign w:val="center"/>
          </w:tcPr>
          <w:p>
            <w:r/>
            <w:r>
              <w:rPr>
                <w:rFonts w:ascii="NanumGothic" w:hAnsi="NanumGothic" w:eastAsia="NanumGothic"/>
                <w:b w:val="0"/>
                <w:sz w:val="16"/>
              </w:rPr>
              <w:t>배치 완료 후 정합성 증명</w:t>
            </w:r>
          </w:p>
        </w:tc>
      </w:tr>
      <w:tr>
        <w:tc>
          <w:tcPr>
            <w:tcW w:type="dxa" w:w="2268"/>
            <w:vAlign w:val="center"/>
            <w:shd w:fill="F7F9FB"/>
          </w:tcPr>
          <w:p>
            <w:r/>
            <w:r>
              <w:rPr>
                <w:rFonts w:ascii="NanumGothic" w:hAnsi="NanumGothic" w:eastAsia="NanumGothic"/>
                <w:b w:val="0"/>
                <w:sz w:val="16"/>
              </w:rPr>
              <w:t>모니터링</w:t>
            </w:r>
          </w:p>
        </w:tc>
        <w:tc>
          <w:tcPr>
            <w:tcW w:type="dxa" w:w="2268"/>
            <w:vAlign w:val="center"/>
            <w:shd w:fill="F7F9FB"/>
          </w:tcPr>
          <w:p>
            <w:pPr>
              <w:jc w:val="center"/>
            </w:pPr>
            <w:r/>
            <w:r>
              <w:rPr>
                <w:rFonts w:ascii="NanumGothic" w:hAnsi="NanumGothic" w:eastAsia="NanumGothic"/>
                <w:b w:val="0"/>
                <w:sz w:val="16"/>
              </w:rPr>
              <w:t>Duration/Failure/Delay</w:t>
            </w:r>
          </w:p>
        </w:tc>
        <w:tc>
          <w:tcPr>
            <w:tcW w:type="dxa" w:w="5669"/>
            <w:vAlign w:val="center"/>
            <w:shd w:fill="F7F9FB"/>
          </w:tcPr>
          <w:p>
            <w:r/>
            <w:r>
              <w:rPr>
                <w:rFonts w:ascii="NanumGothic" w:hAnsi="NanumGothic" w:eastAsia="NanumGothic"/>
                <w:b w:val="0"/>
                <w:sz w:val="16"/>
              </w:rPr>
              <w:t>지연 기준과 알림 기준 설정</w:t>
            </w:r>
          </w:p>
        </w:tc>
      </w:tr>
    </w:tbl>
    <w:p/>
    <w:p>
      <w:pPr>
        <w:pStyle w:val="Heading1"/>
      </w:pPr>
      <w:r>
        <w:rPr>
          <w:rFonts w:ascii="NanumGothic" w:hAnsi="NanumGothic" w:eastAsia="NanumGothic"/>
        </w:rPr>
        <w:t>14. 로그 / 감사 / 관측성 설정 가이드</w:t>
      </w:r>
    </w:p>
    <w:p>
      <w:r>
        <w:rPr>
          <w:rFonts w:ascii="NanumGothic" w:hAnsi="NanumGothic" w:eastAsia="NanumGothic"/>
          <w:sz w:val="20"/>
        </w:rPr>
        <w:t>트랜잭션 로그는 단순 로그 파일이 아니라, 한 건의 거래가 어디서 시작되어 어디를 거쳐 어디에서 끝났는지 증명하는 운영·감사·장애추적 기준 데이터다. 모든 거래는 GUID와 TraceId로 추적 가능해야 한다.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78"/>
        <w:gridCol w:w="2578"/>
        <w:gridCol w:w="2578"/>
        <w:gridCol w:w="2578"/>
      </w:tblGrid>
      <w:tr>
        <w:tc>
          <w:tcPr>
            <w:tcW w:type="dxa" w:w="2268"/>
            <w:vAlign w:val="center"/>
            <w:shd w:fill="1F4E79"/>
          </w:tcPr>
          <w:p>
            <w:pPr>
              <w:jc w:val="center"/>
            </w:pPr>
            <w:r/>
            <w:r>
              <w:rPr>
                <w:rFonts w:ascii="NanumGothic" w:hAnsi="NanumGothic" w:eastAsia="NanumGothic"/>
                <w:b/>
                <w:color w:val="FFFFFF"/>
                <w:sz w:val="17"/>
              </w:rPr>
              <w:t>설정 항목</w:t>
            </w:r>
          </w:p>
        </w:tc>
        <w:tc>
          <w:tcPr>
            <w:tcW w:type="dxa" w:w="1701"/>
            <w:vAlign w:val="center"/>
            <w:shd w:fill="1F4E79"/>
          </w:tcPr>
          <w:p>
            <w:pPr>
              <w:jc w:val="center"/>
            </w:pPr>
            <w:r/>
            <w:r>
              <w:rPr>
                <w:rFonts w:ascii="NanumGothic" w:hAnsi="NanumGothic" w:eastAsia="NanumGothic"/>
                <w:b/>
                <w:color w:val="FFFFFF"/>
                <w:sz w:val="17"/>
              </w:rPr>
              <w:t>권장값</w:t>
            </w:r>
          </w:p>
        </w:tc>
        <w:tc>
          <w:tcPr>
            <w:tcW w:type="dxa" w:w="2268"/>
            <w:vAlign w:val="center"/>
            <w:shd w:fill="1F4E79"/>
          </w:tcPr>
          <w:p>
            <w:pPr>
              <w:jc w:val="center"/>
            </w:pPr>
            <w:r/>
            <w:r>
              <w:rPr>
                <w:rFonts w:ascii="NanumGothic" w:hAnsi="NanumGothic" w:eastAsia="NanumGothic"/>
                <w:b/>
                <w:color w:val="FFFFFF"/>
                <w:sz w:val="17"/>
              </w:rPr>
              <w:t>설정 위치</w:t>
            </w:r>
          </w:p>
        </w:tc>
        <w:tc>
          <w:tcPr>
            <w:tcW w:type="dxa" w:w="3969"/>
            <w:vAlign w:val="center"/>
            <w:shd w:fill="1F4E79"/>
          </w:tcPr>
          <w:p>
            <w:pPr>
              <w:jc w:val="center"/>
            </w:pPr>
            <w:r/>
            <w:r>
              <w:rPr>
                <w:rFonts w:ascii="NanumGothic" w:hAnsi="NanumGothic" w:eastAsia="NanumGothic"/>
                <w:b/>
                <w:color w:val="FFFFFF"/>
                <w:sz w:val="17"/>
              </w:rPr>
              <w:t>작업 가이드</w:t>
            </w:r>
          </w:p>
        </w:tc>
      </w:tr>
      <w:tr>
        <w:tc>
          <w:tcPr>
            <w:tcW w:type="dxa" w:w="2268"/>
            <w:vAlign w:val="center"/>
          </w:tcPr>
          <w:p>
            <w:r/>
            <w:r>
              <w:rPr>
                <w:rFonts w:ascii="NanumGothic" w:hAnsi="NanumGothic" w:eastAsia="NanumGothic"/>
                <w:b w:val="0"/>
                <w:sz w:val="16"/>
              </w:rPr>
              <w:t>GUID</w:t>
            </w:r>
          </w:p>
        </w:tc>
        <w:tc>
          <w:tcPr>
            <w:tcW w:type="dxa" w:w="1701"/>
            <w:vAlign w:val="center"/>
          </w:tcPr>
          <w:p>
            <w:pPr>
              <w:jc w:val="center"/>
            </w:pPr>
            <w:r/>
            <w:r>
              <w:rPr>
                <w:rFonts w:ascii="NanumGothic" w:hAnsi="NanumGothic" w:eastAsia="NanumGothic"/>
                <w:b w:val="0"/>
                <w:sz w:val="16"/>
              </w:rPr>
              <w:t>필수</w:t>
            </w:r>
          </w:p>
        </w:tc>
        <w:tc>
          <w:tcPr>
            <w:tcW w:type="dxa" w:w="2268"/>
            <w:vAlign w:val="center"/>
          </w:tcPr>
          <w:p>
            <w:r/>
            <w:r>
              <w:rPr>
                <w:rFonts w:ascii="NanumGothic" w:hAnsi="NanumGothic" w:eastAsia="NanumGothic"/>
                <w:b w:val="0"/>
                <w:sz w:val="16"/>
              </w:rPr>
              <w:t>Filter/Interceptor</w:t>
            </w:r>
          </w:p>
        </w:tc>
        <w:tc>
          <w:tcPr>
            <w:tcW w:type="dxa" w:w="3969"/>
            <w:vAlign w:val="center"/>
          </w:tcPr>
          <w:p>
            <w:r/>
            <w:r>
              <w:rPr>
                <w:rFonts w:ascii="NanumGothic" w:hAnsi="NanumGothic" w:eastAsia="NanumGothic"/>
                <w:b w:val="0"/>
                <w:sz w:val="16"/>
              </w:rPr>
              <w:t>모든 거래의 기준 식별자</w:t>
            </w:r>
          </w:p>
        </w:tc>
      </w:tr>
      <w:tr>
        <w:tc>
          <w:tcPr>
            <w:tcW w:type="dxa" w:w="2268"/>
            <w:vAlign w:val="center"/>
            <w:shd w:fill="F7F9FB"/>
          </w:tcPr>
          <w:p>
            <w:r/>
            <w:r>
              <w:rPr>
                <w:rFonts w:ascii="NanumGothic" w:hAnsi="NanumGothic" w:eastAsia="NanumGothic"/>
                <w:b w:val="0"/>
                <w:sz w:val="16"/>
              </w:rPr>
              <w:t>TraceId</w:t>
            </w:r>
          </w:p>
        </w:tc>
        <w:tc>
          <w:tcPr>
            <w:tcW w:type="dxa" w:w="1701"/>
            <w:vAlign w:val="center"/>
            <w:shd w:fill="F7F9FB"/>
          </w:tcPr>
          <w:p>
            <w:pPr>
              <w:jc w:val="center"/>
            </w:pPr>
            <w:r/>
            <w:r>
              <w:rPr>
                <w:rFonts w:ascii="NanumGothic" w:hAnsi="NanumGothic" w:eastAsia="NanumGothic"/>
                <w:b w:val="0"/>
                <w:sz w:val="16"/>
              </w:rPr>
              <w:t>필수</w:t>
            </w:r>
          </w:p>
        </w:tc>
        <w:tc>
          <w:tcPr>
            <w:tcW w:type="dxa" w:w="2268"/>
            <w:vAlign w:val="center"/>
            <w:shd w:fill="F7F9FB"/>
          </w:tcPr>
          <w:p>
            <w:r/>
            <w:r>
              <w:rPr>
                <w:rFonts w:ascii="NanumGothic" w:hAnsi="NanumGothic" w:eastAsia="NanumGothic"/>
                <w:b w:val="0"/>
                <w:sz w:val="16"/>
              </w:rPr>
              <w:t>Filter/Interceptor</w:t>
            </w:r>
          </w:p>
        </w:tc>
        <w:tc>
          <w:tcPr>
            <w:tcW w:type="dxa" w:w="3969"/>
            <w:vAlign w:val="center"/>
            <w:shd w:fill="F7F9FB"/>
          </w:tcPr>
          <w:p>
            <w:r/>
            <w:r>
              <w:rPr>
                <w:rFonts w:ascii="NanumGothic" w:hAnsi="NanumGothic" w:eastAsia="NanumGothic"/>
                <w:b w:val="0"/>
                <w:sz w:val="16"/>
              </w:rPr>
              <w:t>AP 내부·연계·비동기 추적</w:t>
            </w:r>
          </w:p>
        </w:tc>
      </w:tr>
      <w:tr>
        <w:tc>
          <w:tcPr>
            <w:tcW w:type="dxa" w:w="2268"/>
            <w:vAlign w:val="center"/>
          </w:tcPr>
          <w:p>
            <w:r/>
            <w:r>
              <w:rPr>
                <w:rFonts w:ascii="NanumGothic" w:hAnsi="NanumGothic" w:eastAsia="NanumGothic"/>
                <w:b w:val="0"/>
                <w:sz w:val="16"/>
              </w:rPr>
              <w:t>MDC</w:t>
            </w:r>
          </w:p>
        </w:tc>
        <w:tc>
          <w:tcPr>
            <w:tcW w:type="dxa" w:w="1701"/>
            <w:vAlign w:val="center"/>
          </w:tcPr>
          <w:p>
            <w:pPr>
              <w:jc w:val="center"/>
            </w:pPr>
            <w:r/>
            <w:r>
              <w:rPr>
                <w:rFonts w:ascii="NanumGothic" w:hAnsi="NanumGothic" w:eastAsia="NanumGothic"/>
                <w:b w:val="0"/>
                <w:sz w:val="16"/>
              </w:rPr>
              <w:t>필수</w:t>
            </w:r>
          </w:p>
        </w:tc>
        <w:tc>
          <w:tcPr>
            <w:tcW w:type="dxa" w:w="2268"/>
            <w:vAlign w:val="center"/>
          </w:tcPr>
          <w:p>
            <w:r/>
            <w:r>
              <w:rPr>
                <w:rFonts w:ascii="NanumGothic" w:hAnsi="NanumGothic" w:eastAsia="NanumGothic"/>
                <w:b w:val="0"/>
                <w:sz w:val="16"/>
              </w:rPr>
              <w:t>Logback</w:t>
            </w:r>
          </w:p>
        </w:tc>
        <w:tc>
          <w:tcPr>
            <w:tcW w:type="dxa" w:w="3969"/>
            <w:vAlign w:val="center"/>
          </w:tcPr>
          <w:p>
            <w:r/>
            <w:r>
              <w:rPr>
                <w:rFonts w:ascii="NanumGothic" w:hAnsi="NanumGothic" w:eastAsia="NanumGothic"/>
                <w:b w:val="0"/>
                <w:sz w:val="16"/>
              </w:rPr>
              <w:t>로그 패턴에 guid, traceId 포함</w:t>
            </w:r>
          </w:p>
        </w:tc>
      </w:tr>
      <w:tr>
        <w:tc>
          <w:tcPr>
            <w:tcW w:type="dxa" w:w="2268"/>
            <w:vAlign w:val="center"/>
            <w:shd w:fill="F7F9FB"/>
          </w:tcPr>
          <w:p>
            <w:r/>
            <w:r>
              <w:rPr>
                <w:rFonts w:ascii="NanumGothic" w:hAnsi="NanumGothic" w:eastAsia="NanumGothic"/>
                <w:b w:val="0"/>
                <w:sz w:val="16"/>
              </w:rPr>
              <w:t>Access Log</w:t>
            </w:r>
          </w:p>
        </w:tc>
        <w:tc>
          <w:tcPr>
            <w:tcW w:type="dxa" w:w="1701"/>
            <w:vAlign w:val="center"/>
            <w:shd w:fill="F7F9FB"/>
          </w:tcPr>
          <w:p>
            <w:pPr>
              <w:jc w:val="center"/>
            </w:pPr>
            <w:r/>
            <w:r>
              <w:rPr>
                <w:rFonts w:ascii="NanumGothic" w:hAnsi="NanumGothic" w:eastAsia="NanumGothic"/>
                <w:b w:val="0"/>
                <w:sz w:val="16"/>
              </w:rPr>
              <w:t>활성화</w:t>
            </w:r>
          </w:p>
        </w:tc>
        <w:tc>
          <w:tcPr>
            <w:tcW w:type="dxa" w:w="2268"/>
            <w:vAlign w:val="center"/>
            <w:shd w:fill="F7F9FB"/>
          </w:tcPr>
          <w:p>
            <w:r/>
            <w:r>
              <w:rPr>
                <w:rFonts w:ascii="NanumGothic" w:hAnsi="NanumGothic" w:eastAsia="NanumGothic"/>
                <w:b w:val="0"/>
                <w:sz w:val="16"/>
              </w:rPr>
              <w:t>WEB/Tomcat</w:t>
            </w:r>
          </w:p>
        </w:tc>
        <w:tc>
          <w:tcPr>
            <w:tcW w:type="dxa" w:w="3969"/>
            <w:vAlign w:val="center"/>
            <w:shd w:fill="F7F9FB"/>
          </w:tcPr>
          <w:p>
            <w:r/>
            <w:r>
              <w:rPr>
                <w:rFonts w:ascii="NanumGothic" w:hAnsi="NanumGothic" w:eastAsia="NanumGothic"/>
                <w:b w:val="0"/>
                <w:sz w:val="16"/>
              </w:rPr>
              <w:t>채널~AP 추적</w:t>
            </w:r>
          </w:p>
        </w:tc>
      </w:tr>
      <w:tr>
        <w:tc>
          <w:tcPr>
            <w:tcW w:type="dxa" w:w="2268"/>
            <w:vAlign w:val="center"/>
          </w:tcPr>
          <w:p>
            <w:r/>
            <w:r>
              <w:rPr>
                <w:rFonts w:ascii="NanumGothic" w:hAnsi="NanumGothic" w:eastAsia="NanumGothic"/>
                <w:b w:val="0"/>
                <w:sz w:val="16"/>
              </w:rPr>
              <w:t>Audit Log</w:t>
            </w:r>
          </w:p>
        </w:tc>
        <w:tc>
          <w:tcPr>
            <w:tcW w:type="dxa" w:w="1701"/>
            <w:vAlign w:val="center"/>
          </w:tcPr>
          <w:p>
            <w:pPr>
              <w:jc w:val="center"/>
            </w:pPr>
            <w:r/>
            <w:r>
              <w:rPr>
                <w:rFonts w:ascii="NanumGothic" w:hAnsi="NanumGothic" w:eastAsia="NanumGothic"/>
                <w:b w:val="0"/>
                <w:sz w:val="16"/>
              </w:rPr>
              <w:t>필수</w:t>
            </w:r>
          </w:p>
        </w:tc>
        <w:tc>
          <w:tcPr>
            <w:tcW w:type="dxa" w:w="2268"/>
            <w:vAlign w:val="center"/>
          </w:tcPr>
          <w:p>
            <w:r/>
            <w:r>
              <w:rPr>
                <w:rFonts w:ascii="NanumGothic" w:hAnsi="NanumGothic" w:eastAsia="NanumGothic"/>
                <w:b w:val="0"/>
                <w:sz w:val="16"/>
              </w:rPr>
              <w:t>Audit AOP/DB</w:t>
            </w:r>
          </w:p>
        </w:tc>
        <w:tc>
          <w:tcPr>
            <w:tcW w:type="dxa" w:w="3969"/>
            <w:vAlign w:val="center"/>
          </w:tcPr>
          <w:p>
            <w:r/>
            <w:r>
              <w:rPr>
                <w:rFonts w:ascii="NanumGothic" w:hAnsi="NanumGothic" w:eastAsia="NanumGothic"/>
                <w:b w:val="0"/>
                <w:sz w:val="16"/>
              </w:rPr>
              <w:t>고객정보 조회·다운로드·권한 위반 기록</w:t>
            </w:r>
          </w:p>
        </w:tc>
      </w:tr>
      <w:tr>
        <w:tc>
          <w:tcPr>
            <w:tcW w:type="dxa" w:w="2268"/>
            <w:vAlign w:val="center"/>
            <w:shd w:fill="F7F9FB"/>
          </w:tcPr>
          <w:p>
            <w:r/>
            <w:r>
              <w:rPr>
                <w:rFonts w:ascii="NanumGothic" w:hAnsi="NanumGothic" w:eastAsia="NanumGothic"/>
                <w:b w:val="0"/>
                <w:sz w:val="16"/>
              </w:rPr>
              <w:t>비동기 로그</w:t>
            </w:r>
          </w:p>
        </w:tc>
        <w:tc>
          <w:tcPr>
            <w:tcW w:type="dxa" w:w="1701"/>
            <w:vAlign w:val="center"/>
            <w:shd w:fill="F7F9FB"/>
          </w:tcPr>
          <w:p>
            <w:pPr>
              <w:jc w:val="center"/>
            </w:pPr>
            <w:r/>
            <w:r>
              <w:rPr>
                <w:rFonts w:ascii="NanumGothic" w:hAnsi="NanumGothic" w:eastAsia="NanumGothic"/>
                <w:b w:val="0"/>
                <w:sz w:val="16"/>
              </w:rPr>
              <w:t>권장</w:t>
            </w:r>
          </w:p>
        </w:tc>
        <w:tc>
          <w:tcPr>
            <w:tcW w:type="dxa" w:w="2268"/>
            <w:vAlign w:val="center"/>
            <w:shd w:fill="F7F9FB"/>
          </w:tcPr>
          <w:p>
            <w:r/>
            <w:r>
              <w:rPr>
                <w:rFonts w:ascii="NanumGothic" w:hAnsi="NanumGothic" w:eastAsia="NanumGothic"/>
                <w:b w:val="0"/>
                <w:sz w:val="16"/>
              </w:rPr>
              <w:t>ThreadPool</w:t>
            </w:r>
          </w:p>
        </w:tc>
        <w:tc>
          <w:tcPr>
            <w:tcW w:type="dxa" w:w="3969"/>
            <w:vAlign w:val="center"/>
            <w:shd w:fill="F7F9FB"/>
          </w:tcPr>
          <w:p>
            <w:r/>
            <w:r>
              <w:rPr>
                <w:rFonts w:ascii="NanumGothic" w:hAnsi="NanumGothic" w:eastAsia="NanumGothic"/>
                <w:b w:val="0"/>
                <w:sz w:val="16"/>
              </w:rPr>
              <w:t>사용자 응답 지연 방지</w:t>
            </w:r>
          </w:p>
        </w:tc>
      </w:tr>
      <w:tr>
        <w:tc>
          <w:tcPr>
            <w:tcW w:type="dxa" w:w="2268"/>
            <w:vAlign w:val="center"/>
          </w:tcPr>
          <w:p>
            <w:r/>
            <w:r>
              <w:rPr>
                <w:rFonts w:ascii="NanumGothic" w:hAnsi="NanumGothic" w:eastAsia="NanumGothic"/>
                <w:b w:val="0"/>
                <w:sz w:val="16"/>
              </w:rPr>
              <w:t>로그 보관</w:t>
            </w:r>
          </w:p>
        </w:tc>
        <w:tc>
          <w:tcPr>
            <w:tcW w:type="dxa" w:w="1701"/>
            <w:vAlign w:val="center"/>
          </w:tcPr>
          <w:p>
            <w:pPr>
              <w:jc w:val="center"/>
            </w:pPr>
            <w:r/>
            <w:r>
              <w:rPr>
                <w:rFonts w:ascii="NanumGothic" w:hAnsi="NanumGothic" w:eastAsia="NanumGothic"/>
                <w:b w:val="0"/>
                <w:sz w:val="16"/>
              </w:rPr>
              <w:t>보안정책 준수</w:t>
            </w:r>
          </w:p>
        </w:tc>
        <w:tc>
          <w:tcPr>
            <w:tcW w:type="dxa" w:w="2268"/>
            <w:vAlign w:val="center"/>
          </w:tcPr>
          <w:p>
            <w:r/>
            <w:r>
              <w:rPr>
                <w:rFonts w:ascii="NanumGothic" w:hAnsi="NanumGothic" w:eastAsia="NanumGothic"/>
                <w:b w:val="0"/>
                <w:sz w:val="16"/>
              </w:rPr>
              <w:t>로그 저장소</w:t>
            </w:r>
          </w:p>
        </w:tc>
        <w:tc>
          <w:tcPr>
            <w:tcW w:type="dxa" w:w="3969"/>
            <w:vAlign w:val="center"/>
          </w:tcPr>
          <w:p>
            <w:r/>
            <w:r>
              <w:rPr>
                <w:rFonts w:ascii="NanumGothic" w:hAnsi="NanumGothic" w:eastAsia="NanumGothic"/>
                <w:b w:val="0"/>
                <w:sz w:val="16"/>
              </w:rPr>
              <w:t>개인정보 마스킹과 접근권한 통제</w:t>
            </w:r>
          </w:p>
        </w:tc>
      </w:tr>
    </w:tbl>
    <w:p/>
    <w:p>
      <w:pPr>
        <w:pStyle w:val="CodeTitle"/>
      </w:pPr>
      <w:r>
        <w:t>Logback / Actuator 설정 예시</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12"/>
      </w:tblGrid>
      <w:tr>
        <w:tc>
          <w:tcPr>
            <w:tcW w:type="dxa" w:w="10312"/>
            <w:shd w:fill="F2F2F2"/>
          </w:tcPr>
          <w:p>
            <w:pPr>
              <w:spacing w:after="0"/>
            </w:pPr>
            <w:r>
              <w:rPr>
                <w:rFonts w:ascii="NanumGothicCoding" w:hAnsi="NanumGothicCoding" w:eastAsia="NanumGothicCoding"/>
                <w:sz w:val="16"/>
              </w:rPr>
              <w:t>logging:</w:t>
            </w:r>
            <w:r>
              <w:br/>
            </w:r>
            <w:r>
              <w:rPr>
                <w:rFonts w:ascii="NanumGothicCoding" w:hAnsi="NanumGothicCoding" w:eastAsia="NanumGothicCoding"/>
                <w:sz w:val="16"/>
              </w:rPr>
              <w:t xml:space="preserve">  pattern:</w:t>
            </w:r>
            <w:r>
              <w:br/>
            </w:r>
            <w:r>
              <w:rPr>
                <w:rFonts w:ascii="NanumGothicCoding" w:hAnsi="NanumGothicCoding" w:eastAsia="NanumGothicCoding"/>
                <w:sz w:val="16"/>
              </w:rPr>
              <w:t xml:space="preserve">    console: "%d{yyyy-MM-dd HH:mm:ss.SSS} [%thread] %-5level %logger - guid=%X{guid} traceId=%X{traceId} %msg%n"</w:t>
            </w:r>
            <w:r>
              <w:br/>
            </w:r>
            <w:r>
              <w:rPr>
                <w:rFonts w:ascii="NanumGothicCoding" w:hAnsi="NanumGothicCoding" w:eastAsia="NanumGothicCoding"/>
                <w:sz w:val="16"/>
              </w:rPr>
            </w:r>
            <w:r>
              <w:br/>
            </w:r>
            <w:r>
              <w:rPr>
                <w:rFonts w:ascii="NanumGothicCoding" w:hAnsi="NanumGothicCoding" w:eastAsia="NanumGothicCoding"/>
                <w:sz w:val="16"/>
              </w:rPr>
              <w:t>management:</w:t>
            </w:r>
            <w:r>
              <w:br/>
            </w:r>
            <w:r>
              <w:rPr>
                <w:rFonts w:ascii="NanumGothicCoding" w:hAnsi="NanumGothicCoding" w:eastAsia="NanumGothicCoding"/>
                <w:sz w:val="16"/>
              </w:rPr>
              <w:t xml:space="preserve">  endpoints:</w:t>
            </w:r>
            <w:r>
              <w:br/>
            </w:r>
            <w:r>
              <w:rPr>
                <w:rFonts w:ascii="NanumGothicCoding" w:hAnsi="NanumGothicCoding" w:eastAsia="NanumGothicCoding"/>
                <w:sz w:val="16"/>
              </w:rPr>
              <w:t xml:space="preserve">    web:</w:t>
            </w:r>
            <w:r>
              <w:br/>
            </w:r>
            <w:r>
              <w:rPr>
                <w:rFonts w:ascii="NanumGothicCoding" w:hAnsi="NanumGothicCoding" w:eastAsia="NanumGothicCoding"/>
                <w:sz w:val="16"/>
              </w:rPr>
              <w:t xml:space="preserve">      exposure:</w:t>
            </w:r>
            <w:r>
              <w:br/>
            </w:r>
            <w:r>
              <w:rPr>
                <w:rFonts w:ascii="NanumGothicCoding" w:hAnsi="NanumGothicCoding" w:eastAsia="NanumGothicCoding"/>
                <w:sz w:val="16"/>
              </w:rPr>
              <w:t xml:space="preserve">        include: health,metrics,prometheus</w:t>
            </w:r>
            <w:r>
              <w:br/>
            </w:r>
          </w:p>
        </w:tc>
      </w:tr>
    </w:tbl>
    <w:p/>
    <w:p>
      <w:pPr>
        <w:pStyle w:val="Heading1"/>
      </w:pPr>
      <w:r>
        <w:rPr>
          <w:rFonts w:ascii="NanumGothic" w:hAnsi="NanumGothic" w:eastAsia="NanumGothic"/>
        </w:rPr>
        <w:t>15. 오류처리 / 재처리 / Idempotency 설정 가이드</w:t>
      </w:r>
    </w:p>
    <w:p>
      <w:r>
        <w:rPr>
          <w:rFonts w:ascii="NanumGothic" w:hAnsi="NanumGothic" w:eastAsia="NanumGothic"/>
          <w:sz w:val="20"/>
        </w:rPr>
        <w:t>Timeout 거래는 무조건 재처리하지 않는다. 처리 전 실패인지, 처리 중 실패인지, 처리 완료 후 응답만 실패했는지 GUID, RequestId, IdempotencyKey, 거래상태를 기준으로 확인한 뒤 재처리해야 한다.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37"/>
        <w:gridCol w:w="3437"/>
        <w:gridCol w:w="3437"/>
      </w:tblGrid>
      <w:tr>
        <w:tc>
          <w:tcPr>
            <w:tcW w:type="dxa" w:w="2268"/>
            <w:vAlign w:val="center"/>
            <w:shd w:fill="1F4E79"/>
          </w:tcPr>
          <w:p>
            <w:pPr>
              <w:jc w:val="center"/>
            </w:pPr>
            <w:r/>
            <w:r>
              <w:rPr>
                <w:rFonts w:ascii="NanumGothic" w:hAnsi="NanumGothic" w:eastAsia="NanumGothic"/>
                <w:b/>
                <w:color w:val="FFFFFF"/>
                <w:sz w:val="17"/>
              </w:rPr>
              <w:t>구분</w:t>
            </w:r>
          </w:p>
        </w:tc>
        <w:tc>
          <w:tcPr>
            <w:tcW w:type="dxa" w:w="3969"/>
            <w:vAlign w:val="center"/>
            <w:shd w:fill="1F4E79"/>
          </w:tcPr>
          <w:p>
            <w:pPr>
              <w:jc w:val="center"/>
            </w:pPr>
            <w:r/>
            <w:r>
              <w:rPr>
                <w:rFonts w:ascii="NanumGothic" w:hAnsi="NanumGothic" w:eastAsia="NanumGothic"/>
                <w:b/>
                <w:color w:val="FFFFFF"/>
                <w:sz w:val="17"/>
              </w:rPr>
              <w:t>판단 기준</w:t>
            </w:r>
          </w:p>
        </w:tc>
        <w:tc>
          <w:tcPr>
            <w:tcW w:type="dxa" w:w="3969"/>
            <w:vAlign w:val="center"/>
            <w:shd w:fill="1F4E79"/>
          </w:tcPr>
          <w:p>
            <w:pPr>
              <w:jc w:val="center"/>
            </w:pPr>
            <w:r/>
            <w:r>
              <w:rPr>
                <w:rFonts w:ascii="NanumGothic" w:hAnsi="NanumGothic" w:eastAsia="NanumGothic"/>
                <w:b/>
                <w:color w:val="FFFFFF"/>
                <w:sz w:val="17"/>
              </w:rPr>
              <w:t>처리 방향</w:t>
            </w:r>
          </w:p>
        </w:tc>
      </w:tr>
      <w:tr>
        <w:tc>
          <w:tcPr>
            <w:tcW w:type="dxa" w:w="2268"/>
            <w:vAlign w:val="center"/>
          </w:tcPr>
          <w:p>
            <w:pPr>
              <w:jc w:val="center"/>
            </w:pPr>
            <w:r/>
            <w:r>
              <w:rPr>
                <w:rFonts w:ascii="NanumGothic" w:hAnsi="NanumGothic" w:eastAsia="NanumGothic"/>
                <w:b w:val="0"/>
                <w:sz w:val="16"/>
              </w:rPr>
              <w:t>처리 전 Timeout</w:t>
            </w:r>
          </w:p>
        </w:tc>
        <w:tc>
          <w:tcPr>
            <w:tcW w:type="dxa" w:w="3969"/>
            <w:vAlign w:val="center"/>
          </w:tcPr>
          <w:p>
            <w:r/>
            <w:r>
              <w:rPr>
                <w:rFonts w:ascii="NanumGothic" w:hAnsi="NanumGothic" w:eastAsia="NanumGothic"/>
                <w:b w:val="0"/>
                <w:sz w:val="16"/>
              </w:rPr>
              <w:t>DB Connection 또는 대상 시스템 접속 전 실패</w:t>
            </w:r>
          </w:p>
        </w:tc>
        <w:tc>
          <w:tcPr>
            <w:tcW w:type="dxa" w:w="3969"/>
            <w:vAlign w:val="center"/>
          </w:tcPr>
          <w:p>
            <w:r/>
            <w:r>
              <w:rPr>
                <w:rFonts w:ascii="NanumGothic" w:hAnsi="NanumGothic" w:eastAsia="NanumGothic"/>
                <w:b w:val="0"/>
                <w:sz w:val="16"/>
              </w:rPr>
              <w:t>재요청 가능</w:t>
            </w:r>
          </w:p>
        </w:tc>
      </w:tr>
      <w:tr>
        <w:tc>
          <w:tcPr>
            <w:tcW w:type="dxa" w:w="2268"/>
            <w:vAlign w:val="center"/>
            <w:shd w:fill="F7F9FB"/>
          </w:tcPr>
          <w:p>
            <w:pPr>
              <w:jc w:val="center"/>
            </w:pPr>
            <w:r/>
            <w:r>
              <w:rPr>
                <w:rFonts w:ascii="NanumGothic" w:hAnsi="NanumGothic" w:eastAsia="NanumGothic"/>
                <w:b w:val="0"/>
                <w:sz w:val="16"/>
              </w:rPr>
              <w:t>처리 중 Timeout</w:t>
            </w:r>
          </w:p>
        </w:tc>
        <w:tc>
          <w:tcPr>
            <w:tcW w:type="dxa" w:w="3969"/>
            <w:vAlign w:val="center"/>
            <w:shd w:fill="F7F9FB"/>
          </w:tcPr>
          <w:p>
            <w:r/>
            <w:r>
              <w:rPr>
                <w:rFonts w:ascii="NanumGothic" w:hAnsi="NanumGothic" w:eastAsia="NanumGothic"/>
                <w:b w:val="0"/>
                <w:sz w:val="16"/>
              </w:rPr>
              <w:t>AP/DB/CruzAPIM 중간 처리 여부 불명확</w:t>
            </w:r>
          </w:p>
        </w:tc>
        <w:tc>
          <w:tcPr>
            <w:tcW w:type="dxa" w:w="3969"/>
            <w:vAlign w:val="center"/>
            <w:shd w:fill="F7F9FB"/>
          </w:tcPr>
          <w:p>
            <w:r/>
            <w:r>
              <w:rPr>
                <w:rFonts w:ascii="NanumGothic" w:hAnsi="NanumGothic" w:eastAsia="NanumGothic"/>
                <w:b w:val="0"/>
                <w:sz w:val="16"/>
              </w:rPr>
              <w:t>거래상태 조회 후 재처리</w:t>
            </w:r>
          </w:p>
        </w:tc>
      </w:tr>
      <w:tr>
        <w:tc>
          <w:tcPr>
            <w:tcW w:type="dxa" w:w="2268"/>
            <w:vAlign w:val="center"/>
          </w:tcPr>
          <w:p>
            <w:pPr>
              <w:jc w:val="center"/>
            </w:pPr>
            <w:r/>
            <w:r>
              <w:rPr>
                <w:rFonts w:ascii="NanumGothic" w:hAnsi="NanumGothic" w:eastAsia="NanumGothic"/>
                <w:b w:val="0"/>
                <w:sz w:val="16"/>
              </w:rPr>
              <w:t>처리 완료 후 응답 Timeout</w:t>
            </w:r>
          </w:p>
        </w:tc>
        <w:tc>
          <w:tcPr>
            <w:tcW w:type="dxa" w:w="3969"/>
            <w:vAlign w:val="center"/>
          </w:tcPr>
          <w:p>
            <w:r/>
            <w:r>
              <w:rPr>
                <w:rFonts w:ascii="NanumGothic" w:hAnsi="NanumGothic" w:eastAsia="NanumGothic"/>
                <w:b w:val="0"/>
                <w:sz w:val="16"/>
              </w:rPr>
              <w:t>처리는 완료됐지만 사용자 응답 실패</w:t>
            </w:r>
          </w:p>
        </w:tc>
        <w:tc>
          <w:tcPr>
            <w:tcW w:type="dxa" w:w="3969"/>
            <w:vAlign w:val="center"/>
          </w:tcPr>
          <w:p>
            <w:r/>
            <w:r>
              <w:rPr>
                <w:rFonts w:ascii="NanumGothic" w:hAnsi="NanumGothic" w:eastAsia="NanumGothic"/>
                <w:b w:val="0"/>
                <w:sz w:val="16"/>
              </w:rPr>
              <w:t>재처리 금지, 결과 조회</w:t>
            </w:r>
          </w:p>
        </w:tc>
      </w:tr>
      <w:tr>
        <w:tc>
          <w:tcPr>
            <w:tcW w:type="dxa" w:w="2268"/>
            <w:vAlign w:val="center"/>
            <w:shd w:fill="F7F9FB"/>
          </w:tcPr>
          <w:p>
            <w:pPr>
              <w:jc w:val="center"/>
            </w:pPr>
            <w:r/>
            <w:r>
              <w:rPr>
                <w:rFonts w:ascii="NanumGothic" w:hAnsi="NanumGothic" w:eastAsia="NanumGothic"/>
                <w:b w:val="0"/>
                <w:sz w:val="16"/>
              </w:rPr>
              <w:t>중복 요청</w:t>
            </w:r>
          </w:p>
        </w:tc>
        <w:tc>
          <w:tcPr>
            <w:tcW w:type="dxa" w:w="3969"/>
            <w:vAlign w:val="center"/>
            <w:shd w:fill="F7F9FB"/>
          </w:tcPr>
          <w:p>
            <w:r/>
            <w:r>
              <w:rPr>
                <w:rFonts w:ascii="NanumGothic" w:hAnsi="NanumGothic" w:eastAsia="NanumGothic"/>
                <w:b w:val="0"/>
                <w:sz w:val="16"/>
              </w:rPr>
              <w:t>동일 IdempotencyKey 재요청</w:t>
            </w:r>
          </w:p>
        </w:tc>
        <w:tc>
          <w:tcPr>
            <w:tcW w:type="dxa" w:w="3969"/>
            <w:vAlign w:val="center"/>
            <w:shd w:fill="F7F9FB"/>
          </w:tcPr>
          <w:p>
            <w:r/>
            <w:r>
              <w:rPr>
                <w:rFonts w:ascii="NanumGothic" w:hAnsi="NanumGothic" w:eastAsia="NanumGothic"/>
                <w:b w:val="0"/>
                <w:sz w:val="16"/>
              </w:rPr>
              <w:t>기존 처리 결과 반환 또는 중복 차단</w:t>
            </w:r>
          </w:p>
        </w:tc>
      </w:tr>
      <w:tr>
        <w:tc>
          <w:tcPr>
            <w:tcW w:type="dxa" w:w="2268"/>
            <w:vAlign w:val="center"/>
          </w:tcPr>
          <w:p>
            <w:pPr>
              <w:jc w:val="center"/>
            </w:pPr>
            <w:r/>
            <w:r>
              <w:rPr>
                <w:rFonts w:ascii="NanumGothic" w:hAnsi="NanumGothic" w:eastAsia="NanumGothic"/>
                <w:b w:val="0"/>
                <w:sz w:val="16"/>
              </w:rPr>
              <w:t>UNKNOWN</w:t>
            </w:r>
          </w:p>
        </w:tc>
        <w:tc>
          <w:tcPr>
            <w:tcW w:type="dxa" w:w="3969"/>
            <w:vAlign w:val="center"/>
          </w:tcPr>
          <w:p>
            <w:r/>
            <w:r>
              <w:rPr>
                <w:rFonts w:ascii="NanumGothic" w:hAnsi="NanumGothic" w:eastAsia="NanumGothic"/>
                <w:b w:val="0"/>
                <w:sz w:val="16"/>
              </w:rPr>
              <w:t>상태 판단 불가</w:t>
            </w:r>
          </w:p>
        </w:tc>
        <w:tc>
          <w:tcPr>
            <w:tcW w:type="dxa" w:w="3969"/>
            <w:vAlign w:val="center"/>
          </w:tcPr>
          <w:p>
            <w:r/>
            <w:r>
              <w:rPr>
                <w:rFonts w:ascii="NanumGothic" w:hAnsi="NanumGothic" w:eastAsia="NanumGothic"/>
                <w:b w:val="0"/>
                <w:sz w:val="16"/>
              </w:rPr>
              <w:t>운영자 확인 또는 보정 프로세스</w:t>
            </w:r>
          </w:p>
        </w:tc>
      </w:tr>
    </w:tbl>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37"/>
        <w:gridCol w:w="3437"/>
        <w:gridCol w:w="3437"/>
      </w:tblGrid>
      <w:tr>
        <w:tc>
          <w:tcPr>
            <w:tcW w:type="dxa" w:w="2268"/>
            <w:vAlign w:val="center"/>
            <w:shd w:fill="1F4E79"/>
          </w:tcPr>
          <w:p>
            <w:pPr>
              <w:jc w:val="center"/>
            </w:pPr>
            <w:r/>
            <w:r>
              <w:rPr>
                <w:rFonts w:ascii="NanumGothic" w:hAnsi="NanumGothic" w:eastAsia="NanumGothic"/>
                <w:b/>
                <w:color w:val="FFFFFF"/>
                <w:sz w:val="17"/>
              </w:rPr>
              <w:t>필수 키</w:t>
            </w:r>
          </w:p>
        </w:tc>
        <w:tc>
          <w:tcPr>
            <w:tcW w:type="dxa" w:w="2835"/>
            <w:vAlign w:val="center"/>
            <w:shd w:fill="1F4E79"/>
          </w:tcPr>
          <w:p>
            <w:pPr>
              <w:jc w:val="center"/>
            </w:pPr>
            <w:r/>
            <w:r>
              <w:rPr>
                <w:rFonts w:ascii="NanumGothic" w:hAnsi="NanumGothic" w:eastAsia="NanumGothic"/>
                <w:b/>
                <w:color w:val="FFFFFF"/>
                <w:sz w:val="17"/>
              </w:rPr>
              <w:t>생성/보관 위치</w:t>
            </w:r>
          </w:p>
        </w:tc>
        <w:tc>
          <w:tcPr>
            <w:tcW w:type="dxa" w:w="5102"/>
            <w:vAlign w:val="center"/>
            <w:shd w:fill="1F4E79"/>
          </w:tcPr>
          <w:p>
            <w:pPr>
              <w:jc w:val="center"/>
            </w:pPr>
            <w:r/>
            <w:r>
              <w:rPr>
                <w:rFonts w:ascii="NanumGothic" w:hAnsi="NanumGothic" w:eastAsia="NanumGothic"/>
                <w:b/>
                <w:color w:val="FFFFFF"/>
                <w:sz w:val="17"/>
              </w:rPr>
              <w:t>목적</w:t>
            </w:r>
          </w:p>
        </w:tc>
      </w:tr>
      <w:tr>
        <w:tc>
          <w:tcPr>
            <w:tcW w:type="dxa" w:w="2268"/>
            <w:vAlign w:val="center"/>
          </w:tcPr>
          <w:p>
            <w:pPr>
              <w:jc w:val="center"/>
            </w:pPr>
            <w:r/>
            <w:r>
              <w:rPr>
                <w:rFonts w:ascii="NanumGothic" w:hAnsi="NanumGothic" w:eastAsia="NanumGothic"/>
                <w:b w:val="0"/>
                <w:sz w:val="16"/>
              </w:rPr>
              <w:t>guid</w:t>
            </w:r>
          </w:p>
        </w:tc>
        <w:tc>
          <w:tcPr>
            <w:tcW w:type="dxa" w:w="2835"/>
            <w:vAlign w:val="center"/>
          </w:tcPr>
          <w:p>
            <w:r/>
            <w:r>
              <w:rPr>
                <w:rFonts w:ascii="NanumGothic" w:hAnsi="NanumGothic" w:eastAsia="NanumGothic"/>
                <w:b w:val="0"/>
                <w:sz w:val="16"/>
              </w:rPr>
              <w:t>클라이언트 또는 AP</w:t>
            </w:r>
          </w:p>
        </w:tc>
        <w:tc>
          <w:tcPr>
            <w:tcW w:type="dxa" w:w="5102"/>
            <w:vAlign w:val="center"/>
          </w:tcPr>
          <w:p>
            <w:r/>
            <w:r>
              <w:rPr>
                <w:rFonts w:ascii="NanumGothic" w:hAnsi="NanumGothic" w:eastAsia="NanumGothic"/>
                <w:b w:val="0"/>
                <w:sz w:val="16"/>
              </w:rPr>
              <w:t>End-to-End 거래 추적</w:t>
            </w:r>
          </w:p>
        </w:tc>
      </w:tr>
      <w:tr>
        <w:tc>
          <w:tcPr>
            <w:tcW w:type="dxa" w:w="2268"/>
            <w:vAlign w:val="center"/>
            <w:shd w:fill="F7F9FB"/>
          </w:tcPr>
          <w:p>
            <w:pPr>
              <w:jc w:val="center"/>
            </w:pPr>
            <w:r/>
            <w:r>
              <w:rPr>
                <w:rFonts w:ascii="NanumGothic" w:hAnsi="NanumGothic" w:eastAsia="NanumGothic"/>
                <w:b w:val="0"/>
                <w:sz w:val="16"/>
              </w:rPr>
              <w:t>requestId</w:t>
            </w:r>
          </w:p>
        </w:tc>
        <w:tc>
          <w:tcPr>
            <w:tcW w:type="dxa" w:w="2835"/>
            <w:vAlign w:val="center"/>
            <w:shd w:fill="F7F9FB"/>
          </w:tcPr>
          <w:p>
            <w:r/>
            <w:r>
              <w:rPr>
                <w:rFonts w:ascii="NanumGothic" w:hAnsi="NanumGothic" w:eastAsia="NanumGothic"/>
                <w:b w:val="0"/>
                <w:sz w:val="16"/>
              </w:rPr>
              <w:t>클라이언트</w:t>
            </w:r>
          </w:p>
        </w:tc>
        <w:tc>
          <w:tcPr>
            <w:tcW w:type="dxa" w:w="5102"/>
            <w:vAlign w:val="center"/>
            <w:shd w:fill="F7F9FB"/>
          </w:tcPr>
          <w:p>
            <w:r/>
            <w:r>
              <w:rPr>
                <w:rFonts w:ascii="NanumGothic" w:hAnsi="NanumGothic" w:eastAsia="NanumGothic"/>
                <w:b w:val="0"/>
                <w:sz w:val="16"/>
              </w:rPr>
              <w:t>동일 화면 요청 식별</w:t>
            </w:r>
          </w:p>
        </w:tc>
      </w:tr>
      <w:tr>
        <w:tc>
          <w:tcPr>
            <w:tcW w:type="dxa" w:w="2268"/>
            <w:vAlign w:val="center"/>
          </w:tcPr>
          <w:p>
            <w:pPr>
              <w:jc w:val="center"/>
            </w:pPr>
            <w:r/>
            <w:r>
              <w:rPr>
                <w:rFonts w:ascii="NanumGothic" w:hAnsi="NanumGothic" w:eastAsia="NanumGothic"/>
                <w:b w:val="0"/>
                <w:sz w:val="16"/>
              </w:rPr>
              <w:t>idempotencyKey</w:t>
            </w:r>
          </w:p>
        </w:tc>
        <w:tc>
          <w:tcPr>
            <w:tcW w:type="dxa" w:w="2835"/>
            <w:vAlign w:val="center"/>
          </w:tcPr>
          <w:p>
            <w:r/>
            <w:r>
              <w:rPr>
                <w:rFonts w:ascii="NanumGothic" w:hAnsi="NanumGothic" w:eastAsia="NanumGothic"/>
                <w:b w:val="0"/>
                <w:sz w:val="16"/>
              </w:rPr>
              <w:t>클라이언트/AP</w:t>
            </w:r>
          </w:p>
        </w:tc>
        <w:tc>
          <w:tcPr>
            <w:tcW w:type="dxa" w:w="5102"/>
            <w:vAlign w:val="center"/>
          </w:tcPr>
          <w:p>
            <w:r/>
            <w:r>
              <w:rPr>
                <w:rFonts w:ascii="NanumGothic" w:hAnsi="NanumGothic" w:eastAsia="NanumGothic"/>
                <w:b w:val="0"/>
                <w:sz w:val="16"/>
              </w:rPr>
              <w:t>중복 처리 방지</w:t>
            </w:r>
          </w:p>
        </w:tc>
      </w:tr>
      <w:tr>
        <w:tc>
          <w:tcPr>
            <w:tcW w:type="dxa" w:w="2268"/>
            <w:vAlign w:val="center"/>
            <w:shd w:fill="F7F9FB"/>
          </w:tcPr>
          <w:p>
            <w:pPr>
              <w:jc w:val="center"/>
            </w:pPr>
            <w:r/>
            <w:r>
              <w:rPr>
                <w:rFonts w:ascii="NanumGothic" w:hAnsi="NanumGothic" w:eastAsia="NanumGothic"/>
                <w:b w:val="0"/>
                <w:sz w:val="16"/>
              </w:rPr>
              <w:t>transactionId</w:t>
            </w:r>
          </w:p>
        </w:tc>
        <w:tc>
          <w:tcPr>
            <w:tcW w:type="dxa" w:w="2835"/>
            <w:vAlign w:val="center"/>
            <w:shd w:fill="F7F9FB"/>
          </w:tcPr>
          <w:p>
            <w:r/>
            <w:r>
              <w:rPr>
                <w:rFonts w:ascii="NanumGothic" w:hAnsi="NanumGothic" w:eastAsia="NanumGothic"/>
                <w:b w:val="0"/>
                <w:sz w:val="16"/>
              </w:rPr>
              <w:t>AP</w:t>
            </w:r>
          </w:p>
        </w:tc>
        <w:tc>
          <w:tcPr>
            <w:tcW w:type="dxa" w:w="5102"/>
            <w:vAlign w:val="center"/>
            <w:shd w:fill="F7F9FB"/>
          </w:tcPr>
          <w:p>
            <w:r/>
            <w:r>
              <w:rPr>
                <w:rFonts w:ascii="NanumGothic" w:hAnsi="NanumGothic" w:eastAsia="NanumGothic"/>
                <w:b w:val="0"/>
                <w:sz w:val="16"/>
              </w:rPr>
              <w:t>서버 내부 거래 상태 관리</w:t>
            </w:r>
          </w:p>
        </w:tc>
      </w:tr>
      <w:tr>
        <w:tc>
          <w:tcPr>
            <w:tcW w:type="dxa" w:w="2268"/>
            <w:vAlign w:val="center"/>
          </w:tcPr>
          <w:p>
            <w:pPr>
              <w:jc w:val="center"/>
            </w:pPr>
            <w:r/>
            <w:r>
              <w:rPr>
                <w:rFonts w:ascii="NanumGothic" w:hAnsi="NanumGothic" w:eastAsia="NanumGothic"/>
                <w:b w:val="0"/>
                <w:sz w:val="16"/>
              </w:rPr>
              <w:t>interfaceId</w:t>
            </w:r>
          </w:p>
        </w:tc>
        <w:tc>
          <w:tcPr>
            <w:tcW w:type="dxa" w:w="2835"/>
            <w:vAlign w:val="center"/>
          </w:tcPr>
          <w:p>
            <w:r/>
            <w:r>
              <w:rPr>
                <w:rFonts w:ascii="NanumGothic" w:hAnsi="NanumGothic" w:eastAsia="NanumGothic"/>
                <w:b w:val="0"/>
                <w:sz w:val="16"/>
              </w:rPr>
              <w:t>AP/CruzAPIM</w:t>
            </w:r>
          </w:p>
        </w:tc>
        <w:tc>
          <w:tcPr>
            <w:tcW w:type="dxa" w:w="5102"/>
            <w:vAlign w:val="center"/>
          </w:tcPr>
          <w:p>
            <w:r/>
            <w:r>
              <w:rPr>
                <w:rFonts w:ascii="NanumGothic" w:hAnsi="NanumGothic" w:eastAsia="NanumGothic"/>
                <w:b w:val="0"/>
                <w:sz w:val="16"/>
              </w:rPr>
              <w:t>연계 식별</w:t>
            </w:r>
          </w:p>
        </w:tc>
      </w:tr>
    </w:tbl>
    <w:p/>
    <w:p>
      <w:pPr>
        <w:pStyle w:val="Heading1"/>
      </w:pPr>
      <w:r>
        <w:rPr>
          <w:rFonts w:ascii="NanumGothic" w:hAnsi="NanumGothic" w:eastAsia="NanumGothic"/>
        </w:rPr>
        <w:t>16. 모니터링 / 운영 임계치 설정 가이드</w:t>
      </w:r>
    </w:p>
    <w:p>
      <w:r>
        <w:rPr>
          <w:rFonts w:ascii="NanumGothic" w:hAnsi="NanumGothic" w:eastAsia="NanumGothic"/>
          <w:sz w:val="20"/>
        </w:rPr>
        <w:t>환경설정은 값만 입력해서 끝나는 것이 아니라, 운영 중 해당 값이 적정한지 확인할 수 있는 모니터링 지표와 임계치가 함께 정의되어야 한다. 특히 6000개 지점 기준에서는 기본 운영 600 TPS, 피크 1,200 TPS, 스트레스 1,800 TPS 시나리오를 모두 측정해야 한다.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78"/>
        <w:gridCol w:w="2578"/>
        <w:gridCol w:w="2578"/>
        <w:gridCol w:w="2578"/>
      </w:tblGrid>
      <w:tr>
        <w:tc>
          <w:tcPr>
            <w:tcW w:type="dxa" w:w="2551"/>
            <w:vAlign w:val="center"/>
            <w:shd w:fill="1F4E79"/>
          </w:tcPr>
          <w:p>
            <w:pPr>
              <w:jc w:val="center"/>
            </w:pPr>
            <w:r/>
            <w:r>
              <w:rPr>
                <w:rFonts w:ascii="NanumGothic" w:hAnsi="NanumGothic" w:eastAsia="NanumGothic"/>
                <w:b/>
                <w:color w:val="FFFFFF"/>
                <w:sz w:val="17"/>
              </w:rPr>
              <w:t>모니터링 항목</w:t>
            </w:r>
          </w:p>
        </w:tc>
        <w:tc>
          <w:tcPr>
            <w:tcW w:type="dxa" w:w="1984"/>
            <w:vAlign w:val="center"/>
            <w:shd w:fill="1F4E79"/>
          </w:tcPr>
          <w:p>
            <w:pPr>
              <w:jc w:val="center"/>
            </w:pPr>
            <w:r/>
            <w:r>
              <w:rPr>
                <w:rFonts w:ascii="NanumGothic" w:hAnsi="NanumGothic" w:eastAsia="NanumGothic"/>
                <w:b/>
                <w:color w:val="FFFFFF"/>
                <w:sz w:val="17"/>
              </w:rPr>
              <w:t>Warning</w:t>
            </w:r>
          </w:p>
        </w:tc>
        <w:tc>
          <w:tcPr>
            <w:tcW w:type="dxa" w:w="1984"/>
            <w:vAlign w:val="center"/>
            <w:shd w:fill="1F4E79"/>
          </w:tcPr>
          <w:p>
            <w:pPr>
              <w:jc w:val="center"/>
            </w:pPr>
            <w:r/>
            <w:r>
              <w:rPr>
                <w:rFonts w:ascii="NanumGothic" w:hAnsi="NanumGothic" w:eastAsia="NanumGothic"/>
                <w:b/>
                <w:color w:val="FFFFFF"/>
                <w:sz w:val="17"/>
              </w:rPr>
              <w:t>Critical</w:t>
            </w:r>
          </w:p>
        </w:tc>
        <w:tc>
          <w:tcPr>
            <w:tcW w:type="dxa" w:w="3685"/>
            <w:vAlign w:val="center"/>
            <w:shd w:fill="1F4E79"/>
          </w:tcPr>
          <w:p>
            <w:pPr>
              <w:jc w:val="center"/>
            </w:pPr>
            <w:r/>
            <w:r>
              <w:rPr>
                <w:rFonts w:ascii="NanumGothic" w:hAnsi="NanumGothic" w:eastAsia="NanumGothic"/>
                <w:b/>
                <w:color w:val="FFFFFF"/>
                <w:sz w:val="17"/>
              </w:rPr>
              <w:t>조치 방향</w:t>
            </w:r>
          </w:p>
        </w:tc>
      </w:tr>
      <w:tr>
        <w:tc>
          <w:tcPr>
            <w:tcW w:type="dxa" w:w="2551"/>
            <w:vAlign w:val="center"/>
          </w:tcPr>
          <w:p>
            <w:r/>
            <w:r>
              <w:rPr>
                <w:rFonts w:ascii="NanumGothic" w:hAnsi="NanumGothic" w:eastAsia="NanumGothic"/>
                <w:b w:val="0"/>
                <w:sz w:val="15"/>
              </w:rPr>
              <w:t>CPU 사용률</w:t>
            </w:r>
          </w:p>
        </w:tc>
        <w:tc>
          <w:tcPr>
            <w:tcW w:type="dxa" w:w="1984"/>
            <w:vAlign w:val="center"/>
          </w:tcPr>
          <w:p>
            <w:pPr>
              <w:jc w:val="center"/>
            </w:pPr>
            <w:r/>
            <w:r>
              <w:rPr>
                <w:rFonts w:ascii="NanumGothic" w:hAnsi="NanumGothic" w:eastAsia="NanumGothic"/>
                <w:b w:val="0"/>
                <w:sz w:val="15"/>
              </w:rPr>
              <w:t>70% 이상 지속</w:t>
            </w:r>
          </w:p>
        </w:tc>
        <w:tc>
          <w:tcPr>
            <w:tcW w:type="dxa" w:w="1984"/>
            <w:vAlign w:val="center"/>
          </w:tcPr>
          <w:p>
            <w:pPr>
              <w:jc w:val="center"/>
            </w:pPr>
            <w:r/>
            <w:r>
              <w:rPr>
                <w:rFonts w:ascii="NanumGothic" w:hAnsi="NanumGothic" w:eastAsia="NanumGothic"/>
                <w:b w:val="0"/>
                <w:sz w:val="15"/>
              </w:rPr>
              <w:t>85% 이상 지속</w:t>
            </w:r>
          </w:p>
        </w:tc>
        <w:tc>
          <w:tcPr>
            <w:tcW w:type="dxa" w:w="3685"/>
            <w:vAlign w:val="center"/>
          </w:tcPr>
          <w:p>
            <w:r/>
            <w:r>
              <w:rPr>
                <w:rFonts w:ascii="NanumGothic" w:hAnsi="NanumGothic" w:eastAsia="NanumGothic"/>
                <w:b w:val="0"/>
                <w:sz w:val="15"/>
              </w:rPr>
              <w:t>AP 증설, SQL/연계 병목 확인</w:t>
            </w:r>
          </w:p>
        </w:tc>
      </w:tr>
      <w:tr>
        <w:tc>
          <w:tcPr>
            <w:tcW w:type="dxa" w:w="2551"/>
            <w:vAlign w:val="center"/>
            <w:shd w:fill="F7F9FB"/>
          </w:tcPr>
          <w:p>
            <w:r/>
            <w:r>
              <w:rPr>
                <w:rFonts w:ascii="NanumGothic" w:hAnsi="NanumGothic" w:eastAsia="NanumGothic"/>
                <w:b w:val="0"/>
                <w:sz w:val="15"/>
              </w:rPr>
              <w:t>Heap 사용률</w:t>
            </w:r>
          </w:p>
        </w:tc>
        <w:tc>
          <w:tcPr>
            <w:tcW w:type="dxa" w:w="1984"/>
            <w:vAlign w:val="center"/>
            <w:shd w:fill="F7F9FB"/>
          </w:tcPr>
          <w:p>
            <w:pPr>
              <w:jc w:val="center"/>
            </w:pPr>
            <w:r/>
            <w:r>
              <w:rPr>
                <w:rFonts w:ascii="NanumGothic" w:hAnsi="NanumGothic" w:eastAsia="NanumGothic"/>
                <w:b w:val="0"/>
                <w:sz w:val="15"/>
              </w:rPr>
              <w:t>70% 이상</w:t>
            </w:r>
          </w:p>
        </w:tc>
        <w:tc>
          <w:tcPr>
            <w:tcW w:type="dxa" w:w="1984"/>
            <w:vAlign w:val="center"/>
            <w:shd w:fill="F7F9FB"/>
          </w:tcPr>
          <w:p>
            <w:pPr>
              <w:jc w:val="center"/>
            </w:pPr>
            <w:r/>
            <w:r>
              <w:rPr>
                <w:rFonts w:ascii="NanumGothic" w:hAnsi="NanumGothic" w:eastAsia="NanumGothic"/>
                <w:b w:val="0"/>
                <w:sz w:val="15"/>
              </w:rPr>
              <w:t>85% 이상</w:t>
            </w:r>
          </w:p>
        </w:tc>
        <w:tc>
          <w:tcPr>
            <w:tcW w:type="dxa" w:w="3685"/>
            <w:vAlign w:val="center"/>
            <w:shd w:fill="F7F9FB"/>
          </w:tcPr>
          <w:p>
            <w:r/>
            <w:r>
              <w:rPr>
                <w:rFonts w:ascii="NanumGothic" w:hAnsi="NanumGothic" w:eastAsia="NanumGothic"/>
                <w:b w:val="0"/>
                <w:sz w:val="15"/>
              </w:rPr>
              <w:t>GC 로그 분석, 객체/세션 크기 점검</w:t>
            </w:r>
          </w:p>
        </w:tc>
      </w:tr>
      <w:tr>
        <w:tc>
          <w:tcPr>
            <w:tcW w:type="dxa" w:w="2551"/>
            <w:vAlign w:val="center"/>
          </w:tcPr>
          <w:p>
            <w:r/>
            <w:r>
              <w:rPr>
                <w:rFonts w:ascii="NanumGothic" w:hAnsi="NanumGothic" w:eastAsia="NanumGothic"/>
                <w:b w:val="0"/>
                <w:sz w:val="15"/>
              </w:rPr>
              <w:t>GC Pause</w:t>
            </w:r>
          </w:p>
        </w:tc>
        <w:tc>
          <w:tcPr>
            <w:tcW w:type="dxa" w:w="1984"/>
            <w:vAlign w:val="center"/>
          </w:tcPr>
          <w:p>
            <w:pPr>
              <w:jc w:val="center"/>
            </w:pPr>
            <w:r/>
            <w:r>
              <w:rPr>
                <w:rFonts w:ascii="NanumGothic" w:hAnsi="NanumGothic" w:eastAsia="NanumGothic"/>
                <w:b w:val="0"/>
                <w:sz w:val="15"/>
              </w:rPr>
              <w:t>200ms 초과 빈번</w:t>
            </w:r>
          </w:p>
        </w:tc>
        <w:tc>
          <w:tcPr>
            <w:tcW w:type="dxa" w:w="1984"/>
            <w:vAlign w:val="center"/>
          </w:tcPr>
          <w:p>
            <w:pPr>
              <w:jc w:val="center"/>
            </w:pPr>
            <w:r/>
            <w:r>
              <w:rPr>
                <w:rFonts w:ascii="NanumGothic" w:hAnsi="NanumGothic" w:eastAsia="NanumGothic"/>
                <w:b w:val="0"/>
                <w:sz w:val="15"/>
              </w:rPr>
              <w:t>1초 이상 발생</w:t>
            </w:r>
          </w:p>
        </w:tc>
        <w:tc>
          <w:tcPr>
            <w:tcW w:type="dxa" w:w="3685"/>
            <w:vAlign w:val="center"/>
          </w:tcPr>
          <w:p>
            <w:r/>
            <w:r>
              <w:rPr>
                <w:rFonts w:ascii="NanumGothic" w:hAnsi="NanumGothic" w:eastAsia="NanumGothic"/>
                <w:b w:val="0"/>
                <w:sz w:val="15"/>
              </w:rPr>
              <w:t>Heap/GC/객체 생성량 튜닝</w:t>
            </w:r>
          </w:p>
        </w:tc>
      </w:tr>
      <w:tr>
        <w:tc>
          <w:tcPr>
            <w:tcW w:type="dxa" w:w="2551"/>
            <w:vAlign w:val="center"/>
            <w:shd w:fill="F7F9FB"/>
          </w:tcPr>
          <w:p>
            <w:r/>
            <w:r>
              <w:rPr>
                <w:rFonts w:ascii="NanumGothic" w:hAnsi="NanumGothic" w:eastAsia="NanumGothic"/>
                <w:b w:val="0"/>
                <w:sz w:val="15"/>
              </w:rPr>
              <w:t>Tomcat Busy Thread</w:t>
            </w:r>
          </w:p>
        </w:tc>
        <w:tc>
          <w:tcPr>
            <w:tcW w:type="dxa" w:w="1984"/>
            <w:vAlign w:val="center"/>
            <w:shd w:fill="F7F9FB"/>
          </w:tcPr>
          <w:p>
            <w:pPr>
              <w:jc w:val="center"/>
            </w:pPr>
            <w:r/>
            <w:r>
              <w:rPr>
                <w:rFonts w:ascii="NanumGothic" w:hAnsi="NanumGothic" w:eastAsia="NanumGothic"/>
                <w:b w:val="0"/>
                <w:sz w:val="15"/>
              </w:rPr>
              <w:t>70% 이상</w:t>
            </w:r>
          </w:p>
        </w:tc>
        <w:tc>
          <w:tcPr>
            <w:tcW w:type="dxa" w:w="1984"/>
            <w:vAlign w:val="center"/>
            <w:shd w:fill="F7F9FB"/>
          </w:tcPr>
          <w:p>
            <w:pPr>
              <w:jc w:val="center"/>
            </w:pPr>
            <w:r/>
            <w:r>
              <w:rPr>
                <w:rFonts w:ascii="NanumGothic" w:hAnsi="NanumGothic" w:eastAsia="NanumGothic"/>
                <w:b w:val="0"/>
                <w:sz w:val="15"/>
              </w:rPr>
              <w:t>85% 이상</w:t>
            </w:r>
          </w:p>
        </w:tc>
        <w:tc>
          <w:tcPr>
            <w:tcW w:type="dxa" w:w="3685"/>
            <w:vAlign w:val="center"/>
            <w:shd w:fill="F7F9FB"/>
          </w:tcPr>
          <w:p>
            <w:r/>
            <w:r>
              <w:rPr>
                <w:rFonts w:ascii="NanumGothic" w:hAnsi="NanumGothic" w:eastAsia="NanumGothic"/>
                <w:b w:val="0"/>
                <w:sz w:val="15"/>
              </w:rPr>
              <w:t>Thread 증가보다 DB/연계 대기 확인</w:t>
            </w:r>
          </w:p>
        </w:tc>
      </w:tr>
      <w:tr>
        <w:tc>
          <w:tcPr>
            <w:tcW w:type="dxa" w:w="2551"/>
            <w:vAlign w:val="center"/>
          </w:tcPr>
          <w:p>
            <w:r/>
            <w:r>
              <w:rPr>
                <w:rFonts w:ascii="NanumGothic" w:hAnsi="NanumGothic" w:eastAsia="NanumGothic"/>
                <w:b w:val="0"/>
                <w:sz w:val="15"/>
              </w:rPr>
              <w:t>Hikari Active Connection</w:t>
            </w:r>
          </w:p>
        </w:tc>
        <w:tc>
          <w:tcPr>
            <w:tcW w:type="dxa" w:w="1984"/>
            <w:vAlign w:val="center"/>
          </w:tcPr>
          <w:p>
            <w:pPr>
              <w:jc w:val="center"/>
            </w:pPr>
            <w:r/>
            <w:r>
              <w:rPr>
                <w:rFonts w:ascii="NanumGothic" w:hAnsi="NanumGothic" w:eastAsia="NanumGothic"/>
                <w:b w:val="0"/>
                <w:sz w:val="15"/>
              </w:rPr>
              <w:t>70% 이상</w:t>
            </w:r>
          </w:p>
        </w:tc>
        <w:tc>
          <w:tcPr>
            <w:tcW w:type="dxa" w:w="1984"/>
            <w:vAlign w:val="center"/>
          </w:tcPr>
          <w:p>
            <w:pPr>
              <w:jc w:val="center"/>
            </w:pPr>
            <w:r/>
            <w:r>
              <w:rPr>
                <w:rFonts w:ascii="NanumGothic" w:hAnsi="NanumGothic" w:eastAsia="NanumGothic"/>
                <w:b w:val="0"/>
                <w:sz w:val="15"/>
              </w:rPr>
              <w:t>90% 이상</w:t>
            </w:r>
          </w:p>
        </w:tc>
        <w:tc>
          <w:tcPr>
            <w:tcW w:type="dxa" w:w="3685"/>
            <w:vAlign w:val="center"/>
          </w:tcPr>
          <w:p>
            <w:r/>
            <w:r>
              <w:rPr>
                <w:rFonts w:ascii="NanumGothic" w:hAnsi="NanumGothic" w:eastAsia="NanumGothic"/>
                <w:b w:val="0"/>
                <w:sz w:val="15"/>
              </w:rPr>
              <w:t>SQL Time, Pool Wait, DB 세션 확인</w:t>
            </w:r>
          </w:p>
        </w:tc>
      </w:tr>
      <w:tr>
        <w:tc>
          <w:tcPr>
            <w:tcW w:type="dxa" w:w="2551"/>
            <w:vAlign w:val="center"/>
            <w:shd w:fill="F7F9FB"/>
          </w:tcPr>
          <w:p>
            <w:r/>
            <w:r>
              <w:rPr>
                <w:rFonts w:ascii="NanumGothic" w:hAnsi="NanumGothic" w:eastAsia="NanumGothic"/>
                <w:b w:val="0"/>
                <w:sz w:val="15"/>
              </w:rPr>
              <w:t>Hikari Pending Thread</w:t>
            </w:r>
          </w:p>
        </w:tc>
        <w:tc>
          <w:tcPr>
            <w:tcW w:type="dxa" w:w="1984"/>
            <w:vAlign w:val="center"/>
            <w:shd w:fill="F7F9FB"/>
          </w:tcPr>
          <w:p>
            <w:pPr>
              <w:jc w:val="center"/>
            </w:pPr>
            <w:r/>
            <w:r>
              <w:rPr>
                <w:rFonts w:ascii="NanumGothic" w:hAnsi="NanumGothic" w:eastAsia="NanumGothic"/>
                <w:b w:val="0"/>
                <w:sz w:val="15"/>
              </w:rPr>
              <w:t>발생</w:t>
            </w:r>
          </w:p>
        </w:tc>
        <w:tc>
          <w:tcPr>
            <w:tcW w:type="dxa" w:w="1984"/>
            <w:vAlign w:val="center"/>
            <w:shd w:fill="F7F9FB"/>
          </w:tcPr>
          <w:p>
            <w:pPr>
              <w:jc w:val="center"/>
            </w:pPr>
            <w:r/>
            <w:r>
              <w:rPr>
                <w:rFonts w:ascii="NanumGothic" w:hAnsi="NanumGothic" w:eastAsia="NanumGothic"/>
                <w:b w:val="0"/>
                <w:sz w:val="15"/>
              </w:rPr>
              <w:t>지속 발생</w:t>
            </w:r>
          </w:p>
        </w:tc>
        <w:tc>
          <w:tcPr>
            <w:tcW w:type="dxa" w:w="3685"/>
            <w:vAlign w:val="center"/>
            <w:shd w:fill="F7F9FB"/>
          </w:tcPr>
          <w:p>
            <w:r/>
            <w:r>
              <w:rPr>
                <w:rFonts w:ascii="NanumGothic" w:hAnsi="NanumGothic" w:eastAsia="NanumGothic"/>
                <w:b w:val="0"/>
                <w:sz w:val="15"/>
              </w:rPr>
              <w:t>Pool 부족 또는 SQL 지연</w:t>
            </w:r>
          </w:p>
        </w:tc>
      </w:tr>
      <w:tr>
        <w:tc>
          <w:tcPr>
            <w:tcW w:type="dxa" w:w="2551"/>
            <w:vAlign w:val="center"/>
          </w:tcPr>
          <w:p>
            <w:r/>
            <w:r>
              <w:rPr>
                <w:rFonts w:ascii="NanumGothic" w:hAnsi="NanumGothic" w:eastAsia="NanumGothic"/>
                <w:b w:val="0"/>
                <w:sz w:val="15"/>
              </w:rPr>
              <w:t>p95 응답시간</w:t>
            </w:r>
          </w:p>
        </w:tc>
        <w:tc>
          <w:tcPr>
            <w:tcW w:type="dxa" w:w="1984"/>
            <w:vAlign w:val="center"/>
          </w:tcPr>
          <w:p>
            <w:pPr>
              <w:jc w:val="center"/>
            </w:pPr>
            <w:r/>
            <w:r>
              <w:rPr>
                <w:rFonts w:ascii="NanumGothic" w:hAnsi="NanumGothic" w:eastAsia="NanumGothic"/>
                <w:b w:val="0"/>
                <w:sz w:val="15"/>
              </w:rPr>
              <w:t>3초 초과</w:t>
            </w:r>
          </w:p>
        </w:tc>
        <w:tc>
          <w:tcPr>
            <w:tcW w:type="dxa" w:w="1984"/>
            <w:vAlign w:val="center"/>
          </w:tcPr>
          <w:p>
            <w:pPr>
              <w:jc w:val="center"/>
            </w:pPr>
            <w:r/>
            <w:r>
              <w:rPr>
                <w:rFonts w:ascii="NanumGothic" w:hAnsi="NanumGothic" w:eastAsia="NanumGothic"/>
                <w:b w:val="0"/>
                <w:sz w:val="15"/>
              </w:rPr>
              <w:t>5초 초과</w:t>
            </w:r>
          </w:p>
        </w:tc>
        <w:tc>
          <w:tcPr>
            <w:tcW w:type="dxa" w:w="3685"/>
            <w:vAlign w:val="center"/>
          </w:tcPr>
          <w:p>
            <w:r/>
            <w:r>
              <w:rPr>
                <w:rFonts w:ascii="NanumGothic" w:hAnsi="NanumGothic" w:eastAsia="NanumGothic"/>
                <w:b w:val="0"/>
                <w:sz w:val="15"/>
              </w:rPr>
              <w:t>AP/DB/연계 구간별 분해</w:t>
            </w:r>
          </w:p>
        </w:tc>
      </w:tr>
      <w:tr>
        <w:tc>
          <w:tcPr>
            <w:tcW w:type="dxa" w:w="2551"/>
            <w:vAlign w:val="center"/>
            <w:shd w:fill="F7F9FB"/>
          </w:tcPr>
          <w:p>
            <w:r/>
            <w:r>
              <w:rPr>
                <w:rFonts w:ascii="NanumGothic" w:hAnsi="NanumGothic" w:eastAsia="NanumGothic"/>
                <w:b w:val="0"/>
                <w:sz w:val="15"/>
              </w:rPr>
              <w:t>Error Rate</w:t>
            </w:r>
          </w:p>
        </w:tc>
        <w:tc>
          <w:tcPr>
            <w:tcW w:type="dxa" w:w="1984"/>
            <w:vAlign w:val="center"/>
            <w:shd w:fill="F7F9FB"/>
          </w:tcPr>
          <w:p>
            <w:pPr>
              <w:jc w:val="center"/>
            </w:pPr>
            <w:r/>
            <w:r>
              <w:rPr>
                <w:rFonts w:ascii="NanumGothic" w:hAnsi="NanumGothic" w:eastAsia="NanumGothic"/>
                <w:b w:val="0"/>
                <w:sz w:val="15"/>
              </w:rPr>
              <w:t>1% 초과</w:t>
            </w:r>
          </w:p>
        </w:tc>
        <w:tc>
          <w:tcPr>
            <w:tcW w:type="dxa" w:w="1984"/>
            <w:vAlign w:val="center"/>
            <w:shd w:fill="F7F9FB"/>
          </w:tcPr>
          <w:p>
            <w:pPr>
              <w:jc w:val="center"/>
            </w:pPr>
            <w:r/>
            <w:r>
              <w:rPr>
                <w:rFonts w:ascii="NanumGothic" w:hAnsi="NanumGothic" w:eastAsia="NanumGothic"/>
                <w:b w:val="0"/>
                <w:sz w:val="15"/>
              </w:rPr>
              <w:t>3% 초과</w:t>
            </w:r>
          </w:p>
        </w:tc>
        <w:tc>
          <w:tcPr>
            <w:tcW w:type="dxa" w:w="3685"/>
            <w:vAlign w:val="center"/>
            <w:shd w:fill="F7F9FB"/>
          </w:tcPr>
          <w:p>
            <w:r/>
            <w:r>
              <w:rPr>
                <w:rFonts w:ascii="NanumGothic" w:hAnsi="NanumGothic" w:eastAsia="NanumGothic"/>
                <w:b w:val="0"/>
                <w:sz w:val="15"/>
              </w:rPr>
              <w:t>오류유형별 원인 분석</w:t>
            </w:r>
          </w:p>
        </w:tc>
      </w:tr>
      <w:tr>
        <w:tc>
          <w:tcPr>
            <w:tcW w:type="dxa" w:w="2551"/>
            <w:vAlign w:val="center"/>
          </w:tcPr>
          <w:p>
            <w:r/>
            <w:r>
              <w:rPr>
                <w:rFonts w:ascii="NanumGothic" w:hAnsi="NanumGothic" w:eastAsia="NanumGothic"/>
                <w:b w:val="0"/>
                <w:sz w:val="15"/>
              </w:rPr>
              <w:t>Kafka Lag</w:t>
            </w:r>
          </w:p>
        </w:tc>
        <w:tc>
          <w:tcPr>
            <w:tcW w:type="dxa" w:w="1984"/>
            <w:vAlign w:val="center"/>
          </w:tcPr>
          <w:p>
            <w:pPr>
              <w:jc w:val="center"/>
            </w:pPr>
            <w:r/>
            <w:r>
              <w:rPr>
                <w:rFonts w:ascii="NanumGothic" w:hAnsi="NanumGothic" w:eastAsia="NanumGothic"/>
                <w:b w:val="0"/>
                <w:sz w:val="15"/>
              </w:rPr>
              <w:t>증가 추세</w:t>
            </w:r>
          </w:p>
        </w:tc>
        <w:tc>
          <w:tcPr>
            <w:tcW w:type="dxa" w:w="1984"/>
            <w:vAlign w:val="center"/>
          </w:tcPr>
          <w:p>
            <w:pPr>
              <w:jc w:val="center"/>
            </w:pPr>
            <w:r/>
            <w:r>
              <w:rPr>
                <w:rFonts w:ascii="NanumGothic" w:hAnsi="NanumGothic" w:eastAsia="NanumGothic"/>
                <w:b w:val="0"/>
                <w:sz w:val="15"/>
              </w:rPr>
              <w:t>임계치 초과 지속</w:t>
            </w:r>
          </w:p>
        </w:tc>
        <w:tc>
          <w:tcPr>
            <w:tcW w:type="dxa" w:w="3685"/>
            <w:vAlign w:val="center"/>
          </w:tcPr>
          <w:p>
            <w:r/>
            <w:r>
              <w:rPr>
                <w:rFonts w:ascii="NanumGothic" w:hAnsi="NanumGothic" w:eastAsia="NanumGothic"/>
                <w:b w:val="0"/>
                <w:sz w:val="15"/>
              </w:rPr>
              <w:t>Consumer 증설 또는 처리 병목 제거</w:t>
            </w:r>
          </w:p>
        </w:tc>
      </w:tr>
    </w:tbl>
    <w:p/>
    <w:p>
      <w:pPr>
        <w:pStyle w:val="Heading1"/>
      </w:pPr>
      <w:r>
        <w:rPr>
          <w:rFonts w:ascii="NanumGothic" w:hAnsi="NanumGothic" w:eastAsia="NanumGothic"/>
        </w:rPr>
        <w:t>17. 성능테스트 및 검증 시나리오</w:t>
      </w:r>
    </w:p>
    <w:p>
      <w:r>
        <w:rPr>
          <w:rFonts w:ascii="NanumGothic" w:hAnsi="NanumGothic" w:eastAsia="NanumGothic"/>
          <w:sz w:val="20"/>
        </w:rPr>
        <w:t>환경설정 값은 선도개발과 성능테스트에서 반드시 검증해야 한다. 검증은 단순 평균 TPS가 아니라 p95 응답시간, DB Pool Wait, SQL Time, GC Pause, 오류율, 센터 장애 전환까지 포함해야 한다.</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78"/>
        <w:gridCol w:w="2578"/>
        <w:gridCol w:w="2578"/>
        <w:gridCol w:w="2578"/>
      </w:tblGrid>
      <w:tr>
        <w:tc>
          <w:tcPr>
            <w:tcW w:type="dxa" w:w="1701"/>
            <w:vAlign w:val="center"/>
            <w:shd w:fill="1F4E79"/>
          </w:tcPr>
          <w:p>
            <w:pPr>
              <w:jc w:val="center"/>
            </w:pPr>
            <w:r/>
            <w:r>
              <w:rPr>
                <w:rFonts w:ascii="NanumGothic" w:hAnsi="NanumGothic" w:eastAsia="NanumGothic"/>
                <w:b/>
                <w:color w:val="FFFFFF"/>
                <w:sz w:val="17"/>
              </w:rPr>
              <w:t>검증 구분</w:t>
            </w:r>
          </w:p>
        </w:tc>
        <w:tc>
          <w:tcPr>
            <w:tcW w:type="dxa" w:w="1701"/>
            <w:vAlign w:val="center"/>
            <w:shd w:fill="1F4E79"/>
          </w:tcPr>
          <w:p>
            <w:pPr>
              <w:jc w:val="center"/>
            </w:pPr>
            <w:r/>
            <w:r>
              <w:rPr>
                <w:rFonts w:ascii="NanumGothic" w:hAnsi="NanumGothic" w:eastAsia="NanumGothic"/>
                <w:b/>
                <w:color w:val="FFFFFF"/>
                <w:sz w:val="17"/>
              </w:rPr>
              <w:t>목표</w:t>
            </w:r>
          </w:p>
        </w:tc>
        <w:tc>
          <w:tcPr>
            <w:tcW w:type="dxa" w:w="3402"/>
            <w:vAlign w:val="center"/>
            <w:shd w:fill="1F4E79"/>
          </w:tcPr>
          <w:p>
            <w:pPr>
              <w:jc w:val="center"/>
            </w:pPr>
            <w:r/>
            <w:r>
              <w:rPr>
                <w:rFonts w:ascii="NanumGothic" w:hAnsi="NanumGothic" w:eastAsia="NanumGothic"/>
                <w:b/>
                <w:color w:val="FFFFFF"/>
                <w:sz w:val="17"/>
              </w:rPr>
              <w:t>검증 항목</w:t>
            </w:r>
          </w:p>
        </w:tc>
        <w:tc>
          <w:tcPr>
            <w:tcW w:type="dxa" w:w="3402"/>
            <w:vAlign w:val="center"/>
            <w:shd w:fill="1F4E79"/>
          </w:tcPr>
          <w:p>
            <w:pPr>
              <w:jc w:val="center"/>
            </w:pPr>
            <w:r/>
            <w:r>
              <w:rPr>
                <w:rFonts w:ascii="NanumGothic" w:hAnsi="NanumGothic" w:eastAsia="NanumGothic"/>
                <w:b/>
                <w:color w:val="FFFFFF"/>
                <w:sz w:val="17"/>
              </w:rPr>
              <w:t>합격 기준</w:t>
            </w:r>
          </w:p>
        </w:tc>
      </w:tr>
      <w:tr>
        <w:tc>
          <w:tcPr>
            <w:tcW w:type="dxa" w:w="1701"/>
            <w:vAlign w:val="center"/>
          </w:tcPr>
          <w:p>
            <w:r/>
            <w:r>
              <w:rPr>
                <w:rFonts w:ascii="NanumGothic" w:hAnsi="NanumGothic" w:eastAsia="NanumGothic"/>
                <w:b w:val="0"/>
                <w:sz w:val="15"/>
              </w:rPr>
              <w:t>기본 부하</w:t>
            </w:r>
          </w:p>
        </w:tc>
        <w:tc>
          <w:tcPr>
            <w:tcW w:type="dxa" w:w="1701"/>
            <w:vAlign w:val="center"/>
          </w:tcPr>
          <w:p>
            <w:pPr>
              <w:jc w:val="center"/>
            </w:pPr>
            <w:r/>
            <w:r>
              <w:rPr>
                <w:rFonts w:ascii="NanumGothic" w:hAnsi="NanumGothic" w:eastAsia="NanumGothic"/>
                <w:b w:val="0"/>
                <w:sz w:val="15"/>
              </w:rPr>
              <w:t>600 TPS</w:t>
            </w:r>
          </w:p>
        </w:tc>
        <w:tc>
          <w:tcPr>
            <w:tcW w:type="dxa" w:w="3402"/>
            <w:vAlign w:val="center"/>
          </w:tcPr>
          <w:p>
            <w:r/>
            <w:r>
              <w:rPr>
                <w:rFonts w:ascii="NanumGothic" w:hAnsi="NanumGothic" w:eastAsia="NanumGothic"/>
                <w:b w:val="0"/>
                <w:sz w:val="15"/>
              </w:rPr>
              <w:t>일반 업무시간 부하</w:t>
            </w:r>
          </w:p>
        </w:tc>
        <w:tc>
          <w:tcPr>
            <w:tcW w:type="dxa" w:w="3402"/>
            <w:vAlign w:val="center"/>
          </w:tcPr>
          <w:p>
            <w:r/>
            <w:r>
              <w:rPr>
                <w:rFonts w:ascii="NanumGothic" w:hAnsi="NanumGothic" w:eastAsia="NanumGothic"/>
                <w:b w:val="0"/>
                <w:sz w:val="15"/>
              </w:rPr>
              <w:t>p95 3초 이하, CPU 70% 이하</w:t>
            </w:r>
          </w:p>
        </w:tc>
      </w:tr>
      <w:tr>
        <w:tc>
          <w:tcPr>
            <w:tcW w:type="dxa" w:w="1701"/>
            <w:vAlign w:val="center"/>
            <w:shd w:fill="F7F9FB"/>
          </w:tcPr>
          <w:p>
            <w:r/>
            <w:r>
              <w:rPr>
                <w:rFonts w:ascii="NanumGothic" w:hAnsi="NanumGothic" w:eastAsia="NanumGothic"/>
                <w:b w:val="0"/>
                <w:sz w:val="15"/>
              </w:rPr>
              <w:t>피크 부하</w:t>
            </w:r>
          </w:p>
        </w:tc>
        <w:tc>
          <w:tcPr>
            <w:tcW w:type="dxa" w:w="1701"/>
            <w:vAlign w:val="center"/>
            <w:shd w:fill="F7F9FB"/>
          </w:tcPr>
          <w:p>
            <w:pPr>
              <w:jc w:val="center"/>
            </w:pPr>
            <w:r/>
            <w:r>
              <w:rPr>
                <w:rFonts w:ascii="NanumGothic" w:hAnsi="NanumGothic" w:eastAsia="NanumGothic"/>
                <w:b w:val="0"/>
                <w:sz w:val="15"/>
              </w:rPr>
              <w:t>1,200 TPS</w:t>
            </w:r>
          </w:p>
        </w:tc>
        <w:tc>
          <w:tcPr>
            <w:tcW w:type="dxa" w:w="3402"/>
            <w:vAlign w:val="center"/>
            <w:shd w:fill="F7F9FB"/>
          </w:tcPr>
          <w:p>
            <w:r/>
            <w:r>
              <w:rPr>
                <w:rFonts w:ascii="NanumGothic" w:hAnsi="NanumGothic" w:eastAsia="NanumGothic"/>
                <w:b w:val="0"/>
                <w:sz w:val="15"/>
              </w:rPr>
              <w:t>업무 집중·캠페인 피크</w:t>
            </w:r>
          </w:p>
        </w:tc>
        <w:tc>
          <w:tcPr>
            <w:tcW w:type="dxa" w:w="3402"/>
            <w:vAlign w:val="center"/>
            <w:shd w:fill="F7F9FB"/>
          </w:tcPr>
          <w:p>
            <w:r/>
            <w:r>
              <w:rPr>
                <w:rFonts w:ascii="NanumGothic" w:hAnsi="NanumGothic" w:eastAsia="NanumGothic"/>
                <w:b w:val="0"/>
                <w:sz w:val="15"/>
              </w:rPr>
              <w:t>p95 3초 이하 또는 예외거래 식별</w:t>
            </w:r>
          </w:p>
        </w:tc>
      </w:tr>
      <w:tr>
        <w:tc>
          <w:tcPr>
            <w:tcW w:type="dxa" w:w="1701"/>
            <w:vAlign w:val="center"/>
          </w:tcPr>
          <w:p>
            <w:r/>
            <w:r>
              <w:rPr>
                <w:rFonts w:ascii="NanumGothic" w:hAnsi="NanumGothic" w:eastAsia="NanumGothic"/>
                <w:b w:val="0"/>
                <w:sz w:val="15"/>
              </w:rPr>
              <w:t>스트레스</w:t>
            </w:r>
          </w:p>
        </w:tc>
        <w:tc>
          <w:tcPr>
            <w:tcW w:type="dxa" w:w="1701"/>
            <w:vAlign w:val="center"/>
          </w:tcPr>
          <w:p>
            <w:pPr>
              <w:jc w:val="center"/>
            </w:pPr>
            <w:r/>
            <w:r>
              <w:rPr>
                <w:rFonts w:ascii="NanumGothic" w:hAnsi="NanumGothic" w:eastAsia="NanumGothic"/>
                <w:b w:val="0"/>
                <w:sz w:val="15"/>
              </w:rPr>
              <w:t>1,800 TPS</w:t>
            </w:r>
          </w:p>
        </w:tc>
        <w:tc>
          <w:tcPr>
            <w:tcW w:type="dxa" w:w="3402"/>
            <w:vAlign w:val="center"/>
          </w:tcPr>
          <w:p>
            <w:r/>
            <w:r>
              <w:rPr>
                <w:rFonts w:ascii="NanumGothic" w:hAnsi="NanumGothic" w:eastAsia="NanumGothic"/>
                <w:b w:val="0"/>
                <w:sz w:val="15"/>
              </w:rPr>
              <w:t>한계 부하</w:t>
            </w:r>
          </w:p>
        </w:tc>
        <w:tc>
          <w:tcPr>
            <w:tcW w:type="dxa" w:w="3402"/>
            <w:vAlign w:val="center"/>
          </w:tcPr>
          <w:p>
            <w:r/>
            <w:r>
              <w:rPr>
                <w:rFonts w:ascii="NanumGothic" w:hAnsi="NanumGothic" w:eastAsia="NanumGothic"/>
                <w:b w:val="0"/>
                <w:sz w:val="15"/>
              </w:rPr>
              <w:t>장애 없이 지연/오류 지점 식별</w:t>
            </w:r>
          </w:p>
        </w:tc>
      </w:tr>
      <w:tr>
        <w:tc>
          <w:tcPr>
            <w:tcW w:type="dxa" w:w="1701"/>
            <w:vAlign w:val="center"/>
            <w:shd w:fill="F7F9FB"/>
          </w:tcPr>
          <w:p>
            <w:r/>
            <w:r>
              <w:rPr>
                <w:rFonts w:ascii="NanumGothic" w:hAnsi="NanumGothic" w:eastAsia="NanumGothic"/>
                <w:b w:val="0"/>
                <w:sz w:val="15"/>
              </w:rPr>
              <w:t>센터 장애</w:t>
            </w:r>
          </w:p>
        </w:tc>
        <w:tc>
          <w:tcPr>
            <w:tcW w:type="dxa" w:w="1701"/>
            <w:vAlign w:val="center"/>
            <w:shd w:fill="F7F9FB"/>
          </w:tcPr>
          <w:p>
            <w:pPr>
              <w:jc w:val="center"/>
            </w:pPr>
            <w:r/>
            <w:r>
              <w:rPr>
                <w:rFonts w:ascii="NanumGothic" w:hAnsi="NanumGothic" w:eastAsia="NanumGothic"/>
                <w:b w:val="0"/>
                <w:sz w:val="15"/>
              </w:rPr>
              <w:t>1센터 전체 처리</w:t>
            </w:r>
          </w:p>
        </w:tc>
        <w:tc>
          <w:tcPr>
            <w:tcW w:type="dxa" w:w="3402"/>
            <w:vAlign w:val="center"/>
            <w:shd w:fill="F7F9FB"/>
          </w:tcPr>
          <w:p>
            <w:r/>
            <w:r>
              <w:rPr>
                <w:rFonts w:ascii="NanumGothic" w:hAnsi="NanumGothic" w:eastAsia="NanumGothic"/>
                <w:b w:val="0"/>
                <w:sz w:val="15"/>
              </w:rPr>
              <w:t>GSLB/L4/AP 잔여 처리</w:t>
            </w:r>
          </w:p>
        </w:tc>
        <w:tc>
          <w:tcPr>
            <w:tcW w:type="dxa" w:w="3402"/>
            <w:vAlign w:val="center"/>
            <w:shd w:fill="F7F9FB"/>
          </w:tcPr>
          <w:p>
            <w:r/>
            <w:r>
              <w:rPr>
                <w:rFonts w:ascii="NanumGothic" w:hAnsi="NanumGothic" w:eastAsia="NanumGothic"/>
                <w:b w:val="0"/>
                <w:sz w:val="15"/>
              </w:rPr>
              <w:t>재접속/재로그인 정책 정상</w:t>
            </w:r>
          </w:p>
        </w:tc>
      </w:tr>
      <w:tr>
        <w:tc>
          <w:tcPr>
            <w:tcW w:type="dxa" w:w="1701"/>
            <w:vAlign w:val="center"/>
          </w:tcPr>
          <w:p>
            <w:r/>
            <w:r>
              <w:rPr>
                <w:rFonts w:ascii="NanumGothic" w:hAnsi="NanumGothic" w:eastAsia="NanumGothic"/>
                <w:b w:val="0"/>
                <w:sz w:val="15"/>
              </w:rPr>
              <w:t>AP 장애</w:t>
            </w:r>
          </w:p>
        </w:tc>
        <w:tc>
          <w:tcPr>
            <w:tcW w:type="dxa" w:w="1701"/>
            <w:vAlign w:val="center"/>
          </w:tcPr>
          <w:p>
            <w:pPr>
              <w:jc w:val="center"/>
            </w:pPr>
            <w:r/>
            <w:r>
              <w:rPr>
                <w:rFonts w:ascii="NanumGothic" w:hAnsi="NanumGothic" w:eastAsia="NanumGothic"/>
                <w:b w:val="0"/>
                <w:sz w:val="15"/>
              </w:rPr>
              <w:t>N-1 처리</w:t>
            </w:r>
          </w:p>
        </w:tc>
        <w:tc>
          <w:tcPr>
            <w:tcW w:type="dxa" w:w="3402"/>
            <w:vAlign w:val="center"/>
          </w:tcPr>
          <w:p>
            <w:r/>
            <w:r>
              <w:rPr>
                <w:rFonts w:ascii="NanumGothic" w:hAnsi="NanumGothic" w:eastAsia="NanumGothic"/>
                <w:b w:val="0"/>
                <w:sz w:val="15"/>
              </w:rPr>
              <w:t>L4 제외, 세션 유지</w:t>
            </w:r>
          </w:p>
        </w:tc>
        <w:tc>
          <w:tcPr>
            <w:tcW w:type="dxa" w:w="3402"/>
            <w:vAlign w:val="center"/>
          </w:tcPr>
          <w:p>
            <w:r/>
            <w:r>
              <w:rPr>
                <w:rFonts w:ascii="NanumGothic" w:hAnsi="NanumGothic" w:eastAsia="NanumGothic"/>
                <w:b w:val="0"/>
                <w:sz w:val="15"/>
              </w:rPr>
              <w:t>동일 센터 내 서비스 지속</w:t>
            </w:r>
          </w:p>
        </w:tc>
      </w:tr>
      <w:tr>
        <w:tc>
          <w:tcPr>
            <w:tcW w:type="dxa" w:w="1701"/>
            <w:vAlign w:val="center"/>
            <w:shd w:fill="F7F9FB"/>
          </w:tcPr>
          <w:p>
            <w:r/>
            <w:r>
              <w:rPr>
                <w:rFonts w:ascii="NanumGothic" w:hAnsi="NanumGothic" w:eastAsia="NanumGothic"/>
                <w:b w:val="0"/>
                <w:sz w:val="15"/>
              </w:rPr>
              <w:t>DB Pool 검증</w:t>
            </w:r>
          </w:p>
        </w:tc>
        <w:tc>
          <w:tcPr>
            <w:tcW w:type="dxa" w:w="1701"/>
            <w:vAlign w:val="center"/>
            <w:shd w:fill="F7F9FB"/>
          </w:tcPr>
          <w:p>
            <w:pPr>
              <w:jc w:val="center"/>
            </w:pPr>
            <w:r/>
            <w:r>
              <w:rPr>
                <w:rFonts w:ascii="NanumGothic" w:hAnsi="NanumGothic" w:eastAsia="NanumGothic"/>
                <w:b w:val="0"/>
                <w:sz w:val="15"/>
              </w:rPr>
              <w:t>Pool Wait 최소화</w:t>
            </w:r>
          </w:p>
        </w:tc>
        <w:tc>
          <w:tcPr>
            <w:tcW w:type="dxa" w:w="3402"/>
            <w:vAlign w:val="center"/>
            <w:shd w:fill="F7F9FB"/>
          </w:tcPr>
          <w:p>
            <w:r/>
            <w:r>
              <w:rPr>
                <w:rFonts w:ascii="NanumGothic" w:hAnsi="NanumGothic" w:eastAsia="NanumGothic"/>
                <w:b w:val="0"/>
                <w:sz w:val="15"/>
              </w:rPr>
              <w:t>Active/Pending/Timeout</w:t>
            </w:r>
          </w:p>
        </w:tc>
        <w:tc>
          <w:tcPr>
            <w:tcW w:type="dxa" w:w="3402"/>
            <w:vAlign w:val="center"/>
            <w:shd w:fill="F7F9FB"/>
          </w:tcPr>
          <w:p>
            <w:r/>
            <w:r>
              <w:rPr>
                <w:rFonts w:ascii="NanumGothic" w:hAnsi="NanumGothic" w:eastAsia="NanumGothic"/>
                <w:b w:val="0"/>
                <w:sz w:val="15"/>
              </w:rPr>
              <w:t>Connection Timeout 지속 발생 금지</w:t>
            </w:r>
          </w:p>
        </w:tc>
      </w:tr>
      <w:tr>
        <w:tc>
          <w:tcPr>
            <w:tcW w:type="dxa" w:w="1701"/>
            <w:vAlign w:val="center"/>
          </w:tcPr>
          <w:p>
            <w:r/>
            <w:r>
              <w:rPr>
                <w:rFonts w:ascii="NanumGothic" w:hAnsi="NanumGothic" w:eastAsia="NanumGothic"/>
                <w:b w:val="0"/>
                <w:sz w:val="15"/>
              </w:rPr>
              <w:t>SQL 검증</w:t>
            </w:r>
          </w:p>
        </w:tc>
        <w:tc>
          <w:tcPr>
            <w:tcW w:type="dxa" w:w="1701"/>
            <w:vAlign w:val="center"/>
          </w:tcPr>
          <w:p>
            <w:pPr>
              <w:jc w:val="center"/>
            </w:pPr>
            <w:r/>
            <w:r>
              <w:rPr>
                <w:rFonts w:ascii="NanumGothic" w:hAnsi="NanumGothic" w:eastAsia="NanumGothic"/>
                <w:b w:val="0"/>
                <w:sz w:val="15"/>
              </w:rPr>
              <w:t>RDW 보호</w:t>
            </w:r>
          </w:p>
        </w:tc>
        <w:tc>
          <w:tcPr>
            <w:tcW w:type="dxa" w:w="3402"/>
            <w:vAlign w:val="center"/>
          </w:tcPr>
          <w:p>
            <w:r/>
            <w:r>
              <w:rPr>
                <w:rFonts w:ascii="NanumGothic" w:hAnsi="NanumGothic" w:eastAsia="NanumGothic"/>
                <w:b w:val="0"/>
                <w:sz w:val="15"/>
              </w:rPr>
              <w:t>SQL Time, Full Scan, Fetch</w:t>
            </w:r>
          </w:p>
        </w:tc>
        <w:tc>
          <w:tcPr>
            <w:tcW w:type="dxa" w:w="3402"/>
            <w:vAlign w:val="center"/>
          </w:tcPr>
          <w:p>
            <w:r/>
            <w:r>
              <w:rPr>
                <w:rFonts w:ascii="NanumGothic" w:hAnsi="NanumGothic" w:eastAsia="NanumGothic"/>
                <w:b w:val="0"/>
                <w:sz w:val="15"/>
              </w:rPr>
              <w:t>p95 SQL 500ms 목표, 예외 승인</w:t>
            </w:r>
          </w:p>
        </w:tc>
      </w:tr>
      <w:tr>
        <w:tc>
          <w:tcPr>
            <w:tcW w:type="dxa" w:w="1701"/>
            <w:vAlign w:val="center"/>
            <w:shd w:fill="F7F9FB"/>
          </w:tcPr>
          <w:p>
            <w:r/>
            <w:r>
              <w:rPr>
                <w:rFonts w:ascii="NanumGothic" w:hAnsi="NanumGothic" w:eastAsia="NanumGothic"/>
                <w:b w:val="0"/>
                <w:sz w:val="15"/>
              </w:rPr>
              <w:t>로그 추적</w:t>
            </w:r>
          </w:p>
        </w:tc>
        <w:tc>
          <w:tcPr>
            <w:tcW w:type="dxa" w:w="1701"/>
            <w:vAlign w:val="center"/>
            <w:shd w:fill="F7F9FB"/>
          </w:tcPr>
          <w:p>
            <w:pPr>
              <w:jc w:val="center"/>
            </w:pPr>
            <w:r/>
            <w:r>
              <w:rPr>
                <w:rFonts w:ascii="NanumGothic" w:hAnsi="NanumGothic" w:eastAsia="NanumGothic"/>
                <w:b w:val="0"/>
                <w:sz w:val="15"/>
              </w:rPr>
              <w:t>GUID 기반 추적</w:t>
            </w:r>
          </w:p>
        </w:tc>
        <w:tc>
          <w:tcPr>
            <w:tcW w:type="dxa" w:w="3402"/>
            <w:vAlign w:val="center"/>
            <w:shd w:fill="F7F9FB"/>
          </w:tcPr>
          <w:p>
            <w:r/>
            <w:r>
              <w:rPr>
                <w:rFonts w:ascii="NanumGothic" w:hAnsi="NanumGothic" w:eastAsia="NanumGothic"/>
                <w:b w:val="0"/>
                <w:sz w:val="15"/>
              </w:rPr>
              <w:t>채널→AP→DB→연계</w:t>
            </w:r>
          </w:p>
        </w:tc>
        <w:tc>
          <w:tcPr>
            <w:tcW w:type="dxa" w:w="3402"/>
            <w:vAlign w:val="center"/>
            <w:shd w:fill="F7F9FB"/>
          </w:tcPr>
          <w:p>
            <w:r/>
            <w:r>
              <w:rPr>
                <w:rFonts w:ascii="NanumGothic" w:hAnsi="NanumGothic" w:eastAsia="NanumGothic"/>
                <w:b w:val="0"/>
                <w:sz w:val="15"/>
              </w:rPr>
              <w:t>GUID 단위 End-to-End 조회 가능</w:t>
            </w:r>
          </w:p>
        </w:tc>
      </w:tr>
    </w:tbl>
    <w:p/>
    <w:p>
      <w:pPr>
        <w:pStyle w:val="Heading1"/>
      </w:pPr>
      <w:r>
        <w:rPr>
          <w:rFonts w:ascii="NanumGothic" w:hAnsi="NanumGothic" w:eastAsia="NanumGothic"/>
        </w:rPr>
        <w:t>18. 최종 환경설정 기준 요약</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56"/>
        <w:gridCol w:w="5156"/>
      </w:tblGrid>
      <w:tr>
        <w:tc>
          <w:tcPr>
            <w:tcW w:type="dxa" w:w="2268"/>
            <w:vAlign w:val="center"/>
            <w:shd w:fill="1F4E79"/>
          </w:tcPr>
          <w:p>
            <w:pPr>
              <w:jc w:val="center"/>
            </w:pPr>
            <w:r/>
            <w:r>
              <w:rPr>
                <w:rFonts w:ascii="NanumGothic" w:hAnsi="NanumGothic" w:eastAsia="NanumGothic"/>
                <w:b/>
                <w:color w:val="FFFFFF"/>
                <w:sz w:val="17"/>
              </w:rPr>
              <w:t>영역</w:t>
            </w:r>
          </w:p>
        </w:tc>
        <w:tc>
          <w:tcPr>
            <w:tcW w:type="dxa" w:w="7937"/>
            <w:vAlign w:val="center"/>
            <w:shd w:fill="1F4E79"/>
          </w:tcPr>
          <w:p>
            <w:pPr>
              <w:jc w:val="center"/>
            </w:pPr>
            <w:r/>
            <w:r>
              <w:rPr>
                <w:rFonts w:ascii="NanumGothic" w:hAnsi="NanumGothic" w:eastAsia="NanumGothic"/>
                <w:b/>
                <w:color w:val="FFFFFF"/>
                <w:sz w:val="17"/>
              </w:rPr>
              <w:t>핵심 기준</w:t>
            </w:r>
          </w:p>
        </w:tc>
      </w:tr>
      <w:tr>
        <w:tc>
          <w:tcPr>
            <w:tcW w:type="dxa" w:w="2268"/>
            <w:vAlign w:val="center"/>
          </w:tcPr>
          <w:p>
            <w:r/>
            <w:r>
              <w:rPr>
                <w:rFonts w:ascii="NanumGothic" w:hAnsi="NanumGothic" w:eastAsia="NanumGothic"/>
                <w:b w:val="0"/>
                <w:sz w:val="16"/>
              </w:rPr>
              <w:t>사용자/세션</w:t>
            </w:r>
          </w:p>
        </w:tc>
        <w:tc>
          <w:tcPr>
            <w:tcW w:type="dxa" w:w="7937"/>
            <w:vAlign w:val="center"/>
          </w:tcPr>
          <w:p>
            <w:r/>
            <w:r>
              <w:rPr>
                <w:rFonts w:ascii="NanumGothic" w:hAnsi="NanumGothic" w:eastAsia="NanumGothic"/>
                <w:b w:val="0"/>
                <w:sz w:val="16"/>
              </w:rPr>
              <w:t>6,000개 지점 × 6명 = 36,000명, 세션 43,000~47,000개 설계</w:t>
            </w:r>
          </w:p>
        </w:tc>
      </w:tr>
      <w:tr>
        <w:tc>
          <w:tcPr>
            <w:tcW w:type="dxa" w:w="2268"/>
            <w:vAlign w:val="center"/>
            <w:shd w:fill="F7F9FB"/>
          </w:tcPr>
          <w:p>
            <w:r/>
            <w:r>
              <w:rPr>
                <w:rFonts w:ascii="NanumGothic" w:hAnsi="NanumGothic" w:eastAsia="NanumGothic"/>
                <w:b w:val="0"/>
                <w:sz w:val="16"/>
              </w:rPr>
              <w:t>동시 요청자</w:t>
            </w:r>
          </w:p>
        </w:tc>
        <w:tc>
          <w:tcPr>
            <w:tcW w:type="dxa" w:w="7937"/>
            <w:vAlign w:val="center"/>
            <w:shd w:fill="F7F9FB"/>
          </w:tcPr>
          <w:p>
            <w:r/>
            <w:r>
              <w:rPr>
                <w:rFonts w:ascii="NanumGothic" w:hAnsi="NanumGothic" w:eastAsia="NanumGothic"/>
                <w:b w:val="0"/>
                <w:sz w:val="16"/>
              </w:rPr>
              <w:t>3% 1,080명 / 5% 1,800명 / 10% 3,600명 / 15% 5,400명</w:t>
            </w:r>
          </w:p>
        </w:tc>
      </w:tr>
      <w:tr>
        <w:tc>
          <w:tcPr>
            <w:tcW w:type="dxa" w:w="2268"/>
            <w:vAlign w:val="center"/>
          </w:tcPr>
          <w:p>
            <w:r/>
            <w:r>
              <w:rPr>
                <w:rFonts w:ascii="NanumGothic" w:hAnsi="NanumGothic" w:eastAsia="NanumGothic"/>
                <w:b w:val="0"/>
                <w:sz w:val="16"/>
              </w:rPr>
              <w:t>TPS</w:t>
            </w:r>
          </w:p>
        </w:tc>
        <w:tc>
          <w:tcPr>
            <w:tcW w:type="dxa" w:w="7937"/>
            <w:vAlign w:val="center"/>
          </w:tcPr>
          <w:p>
            <w:r/>
            <w:r>
              <w:rPr>
                <w:rFonts w:ascii="NanumGothic" w:hAnsi="NanumGothic" w:eastAsia="NanumGothic"/>
                <w:b w:val="0"/>
                <w:sz w:val="16"/>
              </w:rPr>
              <w:t>기본 600 TPS / 피크 1,200 TPS / 스트레스 1,800 TPS</w:t>
            </w:r>
          </w:p>
        </w:tc>
      </w:tr>
      <w:tr>
        <w:tc>
          <w:tcPr>
            <w:tcW w:type="dxa" w:w="2268"/>
            <w:vAlign w:val="center"/>
            <w:shd w:fill="F7F9FB"/>
          </w:tcPr>
          <w:p>
            <w:r/>
            <w:r>
              <w:rPr>
                <w:rFonts w:ascii="NanumGothic" w:hAnsi="NanumGothic" w:eastAsia="NanumGothic"/>
                <w:b w:val="0"/>
                <w:sz w:val="16"/>
              </w:rPr>
              <w:t>AP 수량</w:t>
            </w:r>
          </w:p>
        </w:tc>
        <w:tc>
          <w:tcPr>
            <w:tcW w:type="dxa" w:w="7937"/>
            <w:vAlign w:val="center"/>
            <w:shd w:fill="F7F9FB"/>
          </w:tcPr>
          <w:p>
            <w:r/>
            <w:r>
              <w:rPr>
                <w:rFonts w:ascii="NanumGothic" w:hAnsi="NanumGothic" w:eastAsia="NanumGothic"/>
                <w:b w:val="0"/>
                <w:sz w:val="16"/>
              </w:rPr>
              <w:t>8Core 기준 피크 센터 장애 감당: 센터당 6대, 총 12대 권장</w:t>
            </w:r>
          </w:p>
        </w:tc>
      </w:tr>
      <w:tr>
        <w:tc>
          <w:tcPr>
            <w:tcW w:type="dxa" w:w="2268"/>
            <w:vAlign w:val="center"/>
          </w:tcPr>
          <w:p>
            <w:r/>
            <w:r>
              <w:rPr>
                <w:rFonts w:ascii="NanumGothic" w:hAnsi="NanumGothic" w:eastAsia="NanumGothic"/>
                <w:b w:val="0"/>
                <w:sz w:val="16"/>
              </w:rPr>
              <w:t>Tomcat</w:t>
            </w:r>
          </w:p>
        </w:tc>
        <w:tc>
          <w:tcPr>
            <w:tcW w:type="dxa" w:w="7937"/>
            <w:vAlign w:val="center"/>
          </w:tcPr>
          <w:p>
            <w:r/>
            <w:r>
              <w:rPr>
                <w:rFonts w:ascii="NanumGothic" w:hAnsi="NanumGothic" w:eastAsia="NanumGothic"/>
                <w:b w:val="0"/>
                <w:sz w:val="16"/>
              </w:rPr>
              <w:t>8Core 기준 maxThreads 400~500, acceptCount 300~500, maxConnections 10,000</w:t>
            </w:r>
          </w:p>
        </w:tc>
      </w:tr>
      <w:tr>
        <w:tc>
          <w:tcPr>
            <w:tcW w:type="dxa" w:w="2268"/>
            <w:vAlign w:val="center"/>
            <w:shd w:fill="F7F9FB"/>
          </w:tcPr>
          <w:p>
            <w:r/>
            <w:r>
              <w:rPr>
                <w:rFonts w:ascii="NanumGothic" w:hAnsi="NanumGothic" w:eastAsia="NanumGothic"/>
                <w:b w:val="0"/>
                <w:sz w:val="16"/>
              </w:rPr>
              <w:t>Spring</w:t>
            </w:r>
          </w:p>
        </w:tc>
        <w:tc>
          <w:tcPr>
            <w:tcW w:type="dxa" w:w="7937"/>
            <w:vAlign w:val="center"/>
            <w:shd w:fill="F7F9FB"/>
          </w:tcPr>
          <w:p>
            <w:r/>
            <w:r>
              <w:rPr>
                <w:rFonts w:ascii="NanumGothic" w:hAnsi="NanumGothic" w:eastAsia="NanumGothic"/>
                <w:b w:val="0"/>
                <w:sz w:val="16"/>
              </w:rPr>
              <w:t>Session 60분, Absolute 8시간, Transaction Timeout 4~5초</w:t>
            </w:r>
          </w:p>
        </w:tc>
      </w:tr>
      <w:tr>
        <w:tc>
          <w:tcPr>
            <w:tcW w:type="dxa" w:w="2268"/>
            <w:vAlign w:val="center"/>
          </w:tcPr>
          <w:p>
            <w:r/>
            <w:r>
              <w:rPr>
                <w:rFonts w:ascii="NanumGothic" w:hAnsi="NanumGothic" w:eastAsia="NanumGothic"/>
                <w:b w:val="0"/>
                <w:sz w:val="16"/>
              </w:rPr>
              <w:t>Hikari</w:t>
            </w:r>
          </w:p>
        </w:tc>
        <w:tc>
          <w:tcPr>
            <w:tcW w:type="dxa" w:w="7937"/>
            <w:vAlign w:val="center"/>
          </w:tcPr>
          <w:p>
            <w:r/>
            <w:r>
              <w:rPr>
                <w:rFonts w:ascii="NanumGothic" w:hAnsi="NanumGothic" w:eastAsia="NanumGothic"/>
                <w:b w:val="0"/>
                <w:sz w:val="16"/>
              </w:rPr>
              <w:t>일반 AP Pool 50, SingleView Pool 60, connectionTimeout 3초</w:t>
            </w:r>
          </w:p>
        </w:tc>
      </w:tr>
      <w:tr>
        <w:tc>
          <w:tcPr>
            <w:tcW w:type="dxa" w:w="2268"/>
            <w:vAlign w:val="center"/>
            <w:shd w:fill="F7F9FB"/>
          </w:tcPr>
          <w:p>
            <w:r/>
            <w:r>
              <w:rPr>
                <w:rFonts w:ascii="NanumGothic" w:hAnsi="NanumGothic" w:eastAsia="NanumGothic"/>
                <w:b w:val="0"/>
                <w:sz w:val="16"/>
              </w:rPr>
              <w:t>MyBatis</w:t>
            </w:r>
          </w:p>
        </w:tc>
        <w:tc>
          <w:tcPr>
            <w:tcW w:type="dxa" w:w="7937"/>
            <w:vAlign w:val="center"/>
            <w:shd w:fill="F7F9FB"/>
          </w:tcPr>
          <w:p>
            <w:r/>
            <w:r>
              <w:rPr>
                <w:rFonts w:ascii="NanumGothic" w:hAnsi="NanumGothic" w:eastAsia="NanumGothic"/>
                <w:b w:val="0"/>
                <w:sz w:val="16"/>
              </w:rPr>
              <w:t>default-statement-timeout 3초, Fetch Size 100~500</w:t>
            </w:r>
          </w:p>
        </w:tc>
      </w:tr>
      <w:tr>
        <w:tc>
          <w:tcPr>
            <w:tcW w:type="dxa" w:w="2268"/>
            <w:vAlign w:val="center"/>
          </w:tcPr>
          <w:p>
            <w:r/>
            <w:r>
              <w:rPr>
                <w:rFonts w:ascii="NanumGothic" w:hAnsi="NanumGothic" w:eastAsia="NanumGothic"/>
                <w:b w:val="0"/>
                <w:sz w:val="16"/>
              </w:rPr>
              <w:t>Web/L4</w:t>
            </w:r>
          </w:p>
        </w:tc>
        <w:tc>
          <w:tcPr>
            <w:tcW w:type="dxa" w:w="7937"/>
            <w:vAlign w:val="center"/>
          </w:tcPr>
          <w:p>
            <w:r/>
            <w:r>
              <w:rPr>
                <w:rFonts w:ascii="NanumGothic" w:hAnsi="NanumGothic" w:eastAsia="NanumGothic"/>
                <w:b w:val="0"/>
                <w:sz w:val="16"/>
              </w:rPr>
              <w:t>WebTopSuite 15초, Proxy Read 10초, GSLB TTL 30초, L4 Sticky 70분</w:t>
            </w:r>
          </w:p>
        </w:tc>
      </w:tr>
      <w:tr>
        <w:tc>
          <w:tcPr>
            <w:tcW w:type="dxa" w:w="2268"/>
            <w:vAlign w:val="center"/>
            <w:shd w:fill="F7F9FB"/>
          </w:tcPr>
          <w:p>
            <w:r/>
            <w:r>
              <w:rPr>
                <w:rFonts w:ascii="NanumGothic" w:hAnsi="NanumGothic" w:eastAsia="NanumGothic"/>
                <w:b w:val="0"/>
                <w:sz w:val="16"/>
              </w:rPr>
              <w:t>JVM</w:t>
            </w:r>
          </w:p>
        </w:tc>
        <w:tc>
          <w:tcPr>
            <w:tcW w:type="dxa" w:w="7937"/>
            <w:vAlign w:val="center"/>
            <w:shd w:fill="F7F9FB"/>
          </w:tcPr>
          <w:p>
            <w:r/>
            <w:r>
              <w:rPr>
                <w:rFonts w:ascii="NanumGothic" w:hAnsi="NanumGothic" w:eastAsia="NanumGothic"/>
                <w:b w:val="0"/>
                <w:sz w:val="16"/>
              </w:rPr>
              <w:t>8Core 일반 AP Heap 12GB, SingleView 12~14GB, G1GC</w:t>
            </w:r>
          </w:p>
        </w:tc>
      </w:tr>
      <w:tr>
        <w:tc>
          <w:tcPr>
            <w:tcW w:type="dxa" w:w="2268"/>
            <w:vAlign w:val="center"/>
          </w:tcPr>
          <w:p>
            <w:r/>
            <w:r>
              <w:rPr>
                <w:rFonts w:ascii="NanumGothic" w:hAnsi="NanumGothic" w:eastAsia="NanumGothic"/>
                <w:b w:val="0"/>
                <w:sz w:val="16"/>
              </w:rPr>
              <w:t>관측성</w:t>
            </w:r>
          </w:p>
        </w:tc>
        <w:tc>
          <w:tcPr>
            <w:tcW w:type="dxa" w:w="7937"/>
            <w:vAlign w:val="center"/>
          </w:tcPr>
          <w:p>
            <w:r/>
            <w:r>
              <w:rPr>
                <w:rFonts w:ascii="NanumGothic" w:hAnsi="NanumGothic" w:eastAsia="NanumGothic"/>
                <w:b w:val="0"/>
                <w:sz w:val="16"/>
              </w:rPr>
              <w:t>GUID/MDC/TraceId/Access Log/Audit Log/Metric 필수</w:t>
            </w:r>
          </w:p>
        </w:tc>
      </w:tr>
      <w:tr>
        <w:tc>
          <w:tcPr>
            <w:tcW w:type="dxa" w:w="2268"/>
            <w:vAlign w:val="center"/>
            <w:shd w:fill="F7F9FB"/>
          </w:tcPr>
          <w:p>
            <w:r/>
            <w:r>
              <w:rPr>
                <w:rFonts w:ascii="NanumGothic" w:hAnsi="NanumGothic" w:eastAsia="NanumGothic"/>
                <w:b w:val="0"/>
                <w:sz w:val="16"/>
              </w:rPr>
              <w:t>운영검증</w:t>
            </w:r>
          </w:p>
        </w:tc>
        <w:tc>
          <w:tcPr>
            <w:tcW w:type="dxa" w:w="7937"/>
            <w:vAlign w:val="center"/>
            <w:shd w:fill="F7F9FB"/>
          </w:tcPr>
          <w:p>
            <w:r/>
            <w:r>
              <w:rPr>
                <w:rFonts w:ascii="NanumGothic" w:hAnsi="NanumGothic" w:eastAsia="NanumGothic"/>
                <w:b w:val="0"/>
                <w:sz w:val="16"/>
              </w:rPr>
              <w:t>p95 3초, CPU 70%, Heap 70%, DB Pool Wait, SQL Time, GC Pause 검증</w:t>
            </w:r>
          </w:p>
        </w:tc>
      </w:tr>
    </w:tbl>
    <w:p/>
    <w:p>
      <w:pPr>
        <w:pStyle w:val="Heading1"/>
      </w:pPr>
      <w:r>
        <w:rPr>
          <w:rFonts w:ascii="NanumGothic" w:hAnsi="NanumGothic" w:eastAsia="NanumGothic"/>
        </w:rPr>
        <w:t>19. 최종 적용 체크리스트</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37"/>
        <w:gridCol w:w="3437"/>
        <w:gridCol w:w="3437"/>
      </w:tblGrid>
      <w:tr>
        <w:tc>
          <w:tcPr>
            <w:tcW w:type="dxa" w:w="1814"/>
            <w:vAlign w:val="center"/>
            <w:shd w:fill="1F4E79"/>
          </w:tcPr>
          <w:p>
            <w:pPr>
              <w:jc w:val="center"/>
            </w:pPr>
            <w:r/>
            <w:r>
              <w:rPr>
                <w:rFonts w:ascii="NanumGothic" w:hAnsi="NanumGothic" w:eastAsia="NanumGothic"/>
                <w:b/>
                <w:color w:val="FFFFFF"/>
                <w:sz w:val="17"/>
              </w:rPr>
              <w:t>영역</w:t>
            </w:r>
          </w:p>
        </w:tc>
        <w:tc>
          <w:tcPr>
            <w:tcW w:type="dxa" w:w="6803"/>
            <w:vAlign w:val="center"/>
            <w:shd w:fill="1F4E79"/>
          </w:tcPr>
          <w:p>
            <w:pPr>
              <w:jc w:val="center"/>
            </w:pPr>
            <w:r/>
            <w:r>
              <w:rPr>
                <w:rFonts w:ascii="NanumGothic" w:hAnsi="NanumGothic" w:eastAsia="NanumGothic"/>
                <w:b/>
                <w:color w:val="FFFFFF"/>
                <w:sz w:val="17"/>
              </w:rPr>
              <w:t>점검 항목</w:t>
            </w:r>
          </w:p>
        </w:tc>
        <w:tc>
          <w:tcPr>
            <w:tcW w:type="dxa" w:w="1134"/>
            <w:vAlign w:val="center"/>
            <w:shd w:fill="1F4E79"/>
          </w:tcPr>
          <w:p>
            <w:pPr>
              <w:jc w:val="center"/>
            </w:pPr>
            <w:r/>
            <w:r>
              <w:rPr>
                <w:rFonts w:ascii="NanumGothic" w:hAnsi="NanumGothic" w:eastAsia="NanumGothic"/>
                <w:b/>
                <w:color w:val="FFFFFF"/>
                <w:sz w:val="17"/>
              </w:rPr>
              <w:t>확인</w:t>
            </w:r>
          </w:p>
        </w:tc>
      </w:tr>
      <w:tr>
        <w:tc>
          <w:tcPr>
            <w:tcW w:type="dxa" w:w="1814"/>
            <w:vAlign w:val="center"/>
          </w:tcPr>
          <w:p>
            <w:r/>
            <w:r>
              <w:rPr>
                <w:rFonts w:ascii="NanumGothic" w:hAnsi="NanumGothic" w:eastAsia="NanumGothic"/>
                <w:b w:val="0"/>
                <w:sz w:val="16"/>
              </w:rPr>
              <w:t>사용자/세션</w:t>
            </w:r>
          </w:p>
        </w:tc>
        <w:tc>
          <w:tcPr>
            <w:tcW w:type="dxa" w:w="6803"/>
            <w:vAlign w:val="center"/>
          </w:tcPr>
          <w:p>
            <w:r/>
            <w:r>
              <w:rPr>
                <w:rFonts w:ascii="NanumGothic" w:hAnsi="NanumGothic" w:eastAsia="NanumGothic"/>
                <w:b w:val="0"/>
                <w:sz w:val="16"/>
              </w:rPr>
              <w:t>36,000명 기준 세션 43,000~47,000개로 설계했는가?</w:t>
            </w:r>
          </w:p>
        </w:tc>
        <w:tc>
          <w:tcPr>
            <w:tcW w:type="dxa" w:w="1134"/>
            <w:vAlign w:val="center"/>
          </w:tcPr>
          <w:p>
            <w:pPr>
              <w:jc w:val="center"/>
            </w:pPr>
            <w:r/>
            <w:r>
              <w:rPr>
                <w:rFonts w:ascii="NanumGothic" w:hAnsi="NanumGothic" w:eastAsia="NanumGothic"/>
                <w:b w:val="0"/>
                <w:sz w:val="16"/>
              </w:rPr>
              <w:t>□</w:t>
            </w:r>
          </w:p>
        </w:tc>
      </w:tr>
      <w:tr>
        <w:tc>
          <w:tcPr>
            <w:tcW w:type="dxa" w:w="1814"/>
            <w:vAlign w:val="center"/>
            <w:shd w:fill="F7F9FB"/>
          </w:tcPr>
          <w:p>
            <w:r/>
            <w:r>
              <w:rPr>
                <w:rFonts w:ascii="NanumGothic" w:hAnsi="NanumGothic" w:eastAsia="NanumGothic"/>
                <w:b w:val="0"/>
                <w:sz w:val="16"/>
              </w:rPr>
              <w:t>동시 요청자</w:t>
            </w:r>
          </w:p>
        </w:tc>
        <w:tc>
          <w:tcPr>
            <w:tcW w:type="dxa" w:w="6803"/>
            <w:vAlign w:val="center"/>
            <w:shd w:fill="F7F9FB"/>
          </w:tcPr>
          <w:p>
            <w:r/>
            <w:r>
              <w:rPr>
                <w:rFonts w:ascii="NanumGothic" w:hAnsi="NanumGothic" w:eastAsia="NanumGothic"/>
                <w:b w:val="0"/>
                <w:sz w:val="16"/>
              </w:rPr>
              <w:t>실사용 동시 요청률 5%/10%/15% 시나리오를 산정했는가?</w:t>
            </w:r>
          </w:p>
        </w:tc>
        <w:tc>
          <w:tcPr>
            <w:tcW w:type="dxa" w:w="1134"/>
            <w:vAlign w:val="center"/>
            <w:shd w:fill="F7F9FB"/>
          </w:tcPr>
          <w:p>
            <w:pPr>
              <w:jc w:val="center"/>
            </w:pPr>
            <w:r/>
            <w:r>
              <w:rPr>
                <w:rFonts w:ascii="NanumGothic" w:hAnsi="NanumGothic" w:eastAsia="NanumGothic"/>
                <w:b w:val="0"/>
                <w:sz w:val="16"/>
              </w:rPr>
              <w:t>□</w:t>
            </w:r>
          </w:p>
        </w:tc>
      </w:tr>
      <w:tr>
        <w:tc>
          <w:tcPr>
            <w:tcW w:type="dxa" w:w="1814"/>
            <w:vAlign w:val="center"/>
          </w:tcPr>
          <w:p>
            <w:r/>
            <w:r>
              <w:rPr>
                <w:rFonts w:ascii="NanumGothic" w:hAnsi="NanumGothic" w:eastAsia="NanumGothic"/>
                <w:b w:val="0"/>
                <w:sz w:val="16"/>
              </w:rPr>
              <w:t>TPS</w:t>
            </w:r>
          </w:p>
        </w:tc>
        <w:tc>
          <w:tcPr>
            <w:tcW w:type="dxa" w:w="6803"/>
            <w:vAlign w:val="center"/>
          </w:tcPr>
          <w:p>
            <w:r/>
            <w:r>
              <w:rPr>
                <w:rFonts w:ascii="NanumGothic" w:hAnsi="NanumGothic" w:eastAsia="NanumGothic"/>
                <w:b w:val="0"/>
                <w:sz w:val="16"/>
              </w:rPr>
              <w:t>기본 600, 피크 1,200, 스트레스 1,800 TPS를 성능목표로 반영했는가?</w:t>
            </w:r>
          </w:p>
        </w:tc>
        <w:tc>
          <w:tcPr>
            <w:tcW w:type="dxa" w:w="1134"/>
            <w:vAlign w:val="center"/>
          </w:tcPr>
          <w:p>
            <w:pPr>
              <w:jc w:val="center"/>
            </w:pPr>
            <w:r/>
            <w:r>
              <w:rPr>
                <w:rFonts w:ascii="NanumGothic" w:hAnsi="NanumGothic" w:eastAsia="NanumGothic"/>
                <w:b w:val="0"/>
                <w:sz w:val="16"/>
              </w:rPr>
              <w:t>□</w:t>
            </w:r>
          </w:p>
        </w:tc>
      </w:tr>
      <w:tr>
        <w:tc>
          <w:tcPr>
            <w:tcW w:type="dxa" w:w="1814"/>
            <w:vAlign w:val="center"/>
            <w:shd w:fill="F7F9FB"/>
          </w:tcPr>
          <w:p>
            <w:r/>
            <w:r>
              <w:rPr>
                <w:rFonts w:ascii="NanumGothic" w:hAnsi="NanumGothic" w:eastAsia="NanumGothic"/>
                <w:b w:val="0"/>
                <w:sz w:val="16"/>
              </w:rPr>
              <w:t>AP</w:t>
            </w:r>
          </w:p>
        </w:tc>
        <w:tc>
          <w:tcPr>
            <w:tcW w:type="dxa" w:w="6803"/>
            <w:vAlign w:val="center"/>
            <w:shd w:fill="F7F9FB"/>
          </w:tcPr>
          <w:p>
            <w:r/>
            <w:r>
              <w:rPr>
                <w:rFonts w:ascii="NanumGothic" w:hAnsi="NanumGothic" w:eastAsia="NanumGothic"/>
                <w:b w:val="0"/>
                <w:sz w:val="16"/>
              </w:rPr>
              <w:t>센터 장애 시 잔여 센터가 피크 TPS를 감당하도록 수량을 산정했는가?</w:t>
            </w:r>
          </w:p>
        </w:tc>
        <w:tc>
          <w:tcPr>
            <w:tcW w:type="dxa" w:w="1134"/>
            <w:vAlign w:val="center"/>
            <w:shd w:fill="F7F9FB"/>
          </w:tcPr>
          <w:p>
            <w:pPr>
              <w:jc w:val="center"/>
            </w:pPr>
            <w:r/>
            <w:r>
              <w:rPr>
                <w:rFonts w:ascii="NanumGothic" w:hAnsi="NanumGothic" w:eastAsia="NanumGothic"/>
                <w:b w:val="0"/>
                <w:sz w:val="16"/>
              </w:rPr>
              <w:t>□</w:t>
            </w:r>
          </w:p>
        </w:tc>
      </w:tr>
      <w:tr>
        <w:tc>
          <w:tcPr>
            <w:tcW w:type="dxa" w:w="1814"/>
            <w:vAlign w:val="center"/>
          </w:tcPr>
          <w:p>
            <w:r/>
            <w:r>
              <w:rPr>
                <w:rFonts w:ascii="NanumGothic" w:hAnsi="NanumGothic" w:eastAsia="NanumGothic"/>
                <w:b w:val="0"/>
                <w:sz w:val="16"/>
              </w:rPr>
              <w:t>Tomcat</w:t>
            </w:r>
          </w:p>
        </w:tc>
        <w:tc>
          <w:tcPr>
            <w:tcW w:type="dxa" w:w="6803"/>
            <w:vAlign w:val="center"/>
          </w:tcPr>
          <w:p>
            <w:r/>
            <w:r>
              <w:rPr>
                <w:rFonts w:ascii="NanumGothic" w:hAnsi="NanumGothic" w:eastAsia="NanumGothic"/>
                <w:b w:val="0"/>
                <w:sz w:val="16"/>
              </w:rPr>
              <w:t>Thread, acceptCount, maxConnections를 평균 응답시간 기준으로 산정했는가?</w:t>
            </w:r>
          </w:p>
        </w:tc>
        <w:tc>
          <w:tcPr>
            <w:tcW w:type="dxa" w:w="1134"/>
            <w:vAlign w:val="center"/>
          </w:tcPr>
          <w:p>
            <w:pPr>
              <w:jc w:val="center"/>
            </w:pPr>
            <w:r/>
            <w:r>
              <w:rPr>
                <w:rFonts w:ascii="NanumGothic" w:hAnsi="NanumGothic" w:eastAsia="NanumGothic"/>
                <w:b w:val="0"/>
                <w:sz w:val="16"/>
              </w:rPr>
              <w:t>□</w:t>
            </w:r>
          </w:p>
        </w:tc>
      </w:tr>
      <w:tr>
        <w:tc>
          <w:tcPr>
            <w:tcW w:type="dxa" w:w="1814"/>
            <w:vAlign w:val="center"/>
            <w:shd w:fill="F7F9FB"/>
          </w:tcPr>
          <w:p>
            <w:r/>
            <w:r>
              <w:rPr>
                <w:rFonts w:ascii="NanumGothic" w:hAnsi="NanumGothic" w:eastAsia="NanumGothic"/>
                <w:b w:val="0"/>
                <w:sz w:val="16"/>
              </w:rPr>
              <w:t>DB Pool</w:t>
            </w:r>
          </w:p>
        </w:tc>
        <w:tc>
          <w:tcPr>
            <w:tcW w:type="dxa" w:w="6803"/>
            <w:vAlign w:val="center"/>
            <w:shd w:fill="F7F9FB"/>
          </w:tcPr>
          <w:p>
            <w:r/>
            <w:r>
              <w:rPr>
                <w:rFonts w:ascii="NanumGothic" w:hAnsi="NanumGothic" w:eastAsia="NanumGothic"/>
                <w:b w:val="0"/>
                <w:sz w:val="16"/>
              </w:rPr>
              <w:t>AP 수 × Pool 크기로 DB 총 Session을 검증했는가?</w:t>
            </w:r>
          </w:p>
        </w:tc>
        <w:tc>
          <w:tcPr>
            <w:tcW w:type="dxa" w:w="1134"/>
            <w:vAlign w:val="center"/>
            <w:shd w:fill="F7F9FB"/>
          </w:tcPr>
          <w:p>
            <w:pPr>
              <w:jc w:val="center"/>
            </w:pPr>
            <w:r/>
            <w:r>
              <w:rPr>
                <w:rFonts w:ascii="NanumGothic" w:hAnsi="NanumGothic" w:eastAsia="NanumGothic"/>
                <w:b w:val="0"/>
                <w:sz w:val="16"/>
              </w:rPr>
              <w:t>□</w:t>
            </w:r>
          </w:p>
        </w:tc>
      </w:tr>
      <w:tr>
        <w:tc>
          <w:tcPr>
            <w:tcW w:type="dxa" w:w="1814"/>
            <w:vAlign w:val="center"/>
          </w:tcPr>
          <w:p>
            <w:r/>
            <w:r>
              <w:rPr>
                <w:rFonts w:ascii="NanumGothic" w:hAnsi="NanumGothic" w:eastAsia="NanumGothic"/>
                <w:b w:val="0"/>
                <w:sz w:val="16"/>
              </w:rPr>
              <w:t>Timeout</w:t>
            </w:r>
          </w:p>
        </w:tc>
        <w:tc>
          <w:tcPr>
            <w:tcW w:type="dxa" w:w="6803"/>
            <w:vAlign w:val="center"/>
          </w:tcPr>
          <w:p>
            <w:r/>
            <w:r>
              <w:rPr>
                <w:rFonts w:ascii="NanumGothic" w:hAnsi="NanumGothic" w:eastAsia="NanumGothic"/>
                <w:b w:val="0"/>
                <w:sz w:val="16"/>
              </w:rPr>
              <w:t>DB Query &lt; Transaction &lt; Client/Proxy/L4 Timeout 순서를 맞췄는가?</w:t>
            </w:r>
          </w:p>
        </w:tc>
        <w:tc>
          <w:tcPr>
            <w:tcW w:type="dxa" w:w="1134"/>
            <w:vAlign w:val="center"/>
          </w:tcPr>
          <w:p>
            <w:pPr>
              <w:jc w:val="center"/>
            </w:pPr>
            <w:r/>
            <w:r>
              <w:rPr>
                <w:rFonts w:ascii="NanumGothic" w:hAnsi="NanumGothic" w:eastAsia="NanumGothic"/>
                <w:b w:val="0"/>
                <w:sz w:val="16"/>
              </w:rPr>
              <w:t>□</w:t>
            </w:r>
          </w:p>
        </w:tc>
      </w:tr>
      <w:tr>
        <w:tc>
          <w:tcPr>
            <w:tcW w:type="dxa" w:w="1814"/>
            <w:vAlign w:val="center"/>
            <w:shd w:fill="F7F9FB"/>
          </w:tcPr>
          <w:p>
            <w:r/>
            <w:r>
              <w:rPr>
                <w:rFonts w:ascii="NanumGothic" w:hAnsi="NanumGothic" w:eastAsia="NanumGothic"/>
                <w:b w:val="0"/>
                <w:sz w:val="16"/>
              </w:rPr>
              <w:t>세션</w:t>
            </w:r>
          </w:p>
        </w:tc>
        <w:tc>
          <w:tcPr>
            <w:tcW w:type="dxa" w:w="6803"/>
            <w:vAlign w:val="center"/>
            <w:shd w:fill="F7F9FB"/>
          </w:tcPr>
          <w:p>
            <w:r/>
            <w:r>
              <w:rPr>
                <w:rFonts w:ascii="NanumGothic" w:hAnsi="NanumGothic" w:eastAsia="NanumGothic"/>
                <w:b w:val="0"/>
                <w:sz w:val="16"/>
              </w:rPr>
              <w:t>Session Idle과 Absolute Timeout을 분리했는가?</w:t>
            </w:r>
          </w:p>
        </w:tc>
        <w:tc>
          <w:tcPr>
            <w:tcW w:type="dxa" w:w="1134"/>
            <w:vAlign w:val="center"/>
            <w:shd w:fill="F7F9FB"/>
          </w:tcPr>
          <w:p>
            <w:pPr>
              <w:jc w:val="center"/>
            </w:pPr>
            <w:r/>
            <w:r>
              <w:rPr>
                <w:rFonts w:ascii="NanumGothic" w:hAnsi="NanumGothic" w:eastAsia="NanumGothic"/>
                <w:b w:val="0"/>
                <w:sz w:val="16"/>
              </w:rPr>
              <w:t>□</w:t>
            </w:r>
          </w:p>
        </w:tc>
      </w:tr>
      <w:tr>
        <w:tc>
          <w:tcPr>
            <w:tcW w:type="dxa" w:w="1814"/>
            <w:vAlign w:val="center"/>
          </w:tcPr>
          <w:p>
            <w:r/>
            <w:r>
              <w:rPr>
                <w:rFonts w:ascii="NanumGothic" w:hAnsi="NanumGothic" w:eastAsia="NanumGothic"/>
                <w:b w:val="0"/>
                <w:sz w:val="16"/>
              </w:rPr>
              <w:t>SQL</w:t>
            </w:r>
          </w:p>
        </w:tc>
        <w:tc>
          <w:tcPr>
            <w:tcW w:type="dxa" w:w="6803"/>
            <w:vAlign w:val="center"/>
          </w:tcPr>
          <w:p>
            <w:r/>
            <w:r>
              <w:rPr>
                <w:rFonts w:ascii="NanumGothic" w:hAnsi="NanumGothic" w:eastAsia="NanumGothic"/>
                <w:b w:val="0"/>
                <w:sz w:val="16"/>
              </w:rPr>
              <w:t>RDW 분석성 SQL 금지와 ADW 전용 분석 조회 기준을 반영했는가?</w:t>
            </w:r>
          </w:p>
        </w:tc>
        <w:tc>
          <w:tcPr>
            <w:tcW w:type="dxa" w:w="1134"/>
            <w:vAlign w:val="center"/>
          </w:tcPr>
          <w:p>
            <w:pPr>
              <w:jc w:val="center"/>
            </w:pPr>
            <w:r/>
            <w:r>
              <w:rPr>
                <w:rFonts w:ascii="NanumGothic" w:hAnsi="NanumGothic" w:eastAsia="NanumGothic"/>
                <w:b w:val="0"/>
                <w:sz w:val="16"/>
              </w:rPr>
              <w:t>□</w:t>
            </w:r>
          </w:p>
        </w:tc>
      </w:tr>
      <w:tr>
        <w:tc>
          <w:tcPr>
            <w:tcW w:type="dxa" w:w="1814"/>
            <w:vAlign w:val="center"/>
            <w:shd w:fill="F7F9FB"/>
          </w:tcPr>
          <w:p>
            <w:r/>
            <w:r>
              <w:rPr>
                <w:rFonts w:ascii="NanumGothic" w:hAnsi="NanumGothic" w:eastAsia="NanumGothic"/>
                <w:b w:val="0"/>
                <w:sz w:val="16"/>
              </w:rPr>
              <w:t>연계</w:t>
            </w:r>
          </w:p>
        </w:tc>
        <w:tc>
          <w:tcPr>
            <w:tcW w:type="dxa" w:w="6803"/>
            <w:vAlign w:val="center"/>
            <w:shd w:fill="F7F9FB"/>
          </w:tcPr>
          <w:p>
            <w:r/>
            <w:r>
              <w:rPr>
                <w:rFonts w:ascii="NanumGothic" w:hAnsi="NanumGothic" w:eastAsia="NanumGothic"/>
                <w:b w:val="0"/>
                <w:sz w:val="16"/>
              </w:rPr>
              <w:t>CruzAPIM Timeout, Circuit Breaker, Bulkhead를 적용했는가?</w:t>
            </w:r>
          </w:p>
        </w:tc>
        <w:tc>
          <w:tcPr>
            <w:tcW w:type="dxa" w:w="1134"/>
            <w:vAlign w:val="center"/>
            <w:shd w:fill="F7F9FB"/>
          </w:tcPr>
          <w:p>
            <w:pPr>
              <w:jc w:val="center"/>
            </w:pPr>
            <w:r/>
            <w:r>
              <w:rPr>
                <w:rFonts w:ascii="NanumGothic" w:hAnsi="NanumGothic" w:eastAsia="NanumGothic"/>
                <w:b w:val="0"/>
                <w:sz w:val="16"/>
              </w:rPr>
              <w:t>□</w:t>
            </w:r>
          </w:p>
        </w:tc>
      </w:tr>
      <w:tr>
        <w:tc>
          <w:tcPr>
            <w:tcW w:type="dxa" w:w="1814"/>
            <w:vAlign w:val="center"/>
          </w:tcPr>
          <w:p>
            <w:r/>
            <w:r>
              <w:rPr>
                <w:rFonts w:ascii="NanumGothic" w:hAnsi="NanumGothic" w:eastAsia="NanumGothic"/>
                <w:b w:val="0"/>
                <w:sz w:val="16"/>
              </w:rPr>
              <w:t>로그</w:t>
            </w:r>
          </w:p>
        </w:tc>
        <w:tc>
          <w:tcPr>
            <w:tcW w:type="dxa" w:w="6803"/>
            <w:vAlign w:val="center"/>
          </w:tcPr>
          <w:p>
            <w:r/>
            <w:r>
              <w:rPr>
                <w:rFonts w:ascii="NanumGothic" w:hAnsi="NanumGothic" w:eastAsia="NanumGothic"/>
                <w:b w:val="0"/>
                <w:sz w:val="16"/>
              </w:rPr>
              <w:t>GUID 기준 End-to-End 추적이 가능한가?</w:t>
            </w:r>
          </w:p>
        </w:tc>
        <w:tc>
          <w:tcPr>
            <w:tcW w:type="dxa" w:w="1134"/>
            <w:vAlign w:val="center"/>
          </w:tcPr>
          <w:p>
            <w:pPr>
              <w:jc w:val="center"/>
            </w:pPr>
            <w:r/>
            <w:r>
              <w:rPr>
                <w:rFonts w:ascii="NanumGothic" w:hAnsi="NanumGothic" w:eastAsia="NanumGothic"/>
                <w:b w:val="0"/>
                <w:sz w:val="16"/>
              </w:rPr>
              <w:t>□</w:t>
            </w:r>
          </w:p>
        </w:tc>
      </w:tr>
      <w:tr>
        <w:tc>
          <w:tcPr>
            <w:tcW w:type="dxa" w:w="1814"/>
            <w:vAlign w:val="center"/>
            <w:shd w:fill="F7F9FB"/>
          </w:tcPr>
          <w:p>
            <w:r/>
            <w:r>
              <w:rPr>
                <w:rFonts w:ascii="NanumGothic" w:hAnsi="NanumGothic" w:eastAsia="NanumGothic"/>
                <w:b w:val="0"/>
                <w:sz w:val="16"/>
              </w:rPr>
              <w:t>운영</w:t>
            </w:r>
          </w:p>
        </w:tc>
        <w:tc>
          <w:tcPr>
            <w:tcW w:type="dxa" w:w="6803"/>
            <w:vAlign w:val="center"/>
            <w:shd w:fill="F7F9FB"/>
          </w:tcPr>
          <w:p>
            <w:r/>
            <w:r>
              <w:rPr>
                <w:rFonts w:ascii="NanumGothic" w:hAnsi="NanumGothic" w:eastAsia="NanumGothic"/>
                <w:b w:val="0"/>
                <w:sz w:val="16"/>
              </w:rPr>
              <w:t>모니터링 임계치와 장애 대응 절차를 함께 정의했는가?</w:t>
            </w:r>
          </w:p>
        </w:tc>
        <w:tc>
          <w:tcPr>
            <w:tcW w:type="dxa" w:w="1134"/>
            <w:vAlign w:val="center"/>
            <w:shd w:fill="F7F9FB"/>
          </w:tcPr>
          <w:p>
            <w:pPr>
              <w:jc w:val="center"/>
            </w:pPr>
            <w:r/>
            <w:r>
              <w:rPr>
                <w:rFonts w:ascii="NanumGothic" w:hAnsi="NanumGothic" w:eastAsia="NanumGothic"/>
                <w:b w:val="0"/>
                <w:sz w:val="16"/>
              </w:rPr>
              <w:t>□</w:t>
            </w:r>
          </w:p>
        </w:tc>
      </w:tr>
      <w:tr>
        <w:tc>
          <w:tcPr>
            <w:tcW w:type="dxa" w:w="1814"/>
            <w:vAlign w:val="center"/>
          </w:tcPr>
          <w:p>
            <w:r/>
            <w:r>
              <w:rPr>
                <w:rFonts w:ascii="NanumGothic" w:hAnsi="NanumGothic" w:eastAsia="NanumGothic"/>
                <w:b w:val="0"/>
                <w:sz w:val="16"/>
              </w:rPr>
              <w:t>검증</w:t>
            </w:r>
          </w:p>
        </w:tc>
        <w:tc>
          <w:tcPr>
            <w:tcW w:type="dxa" w:w="6803"/>
            <w:vAlign w:val="center"/>
          </w:tcPr>
          <w:p>
            <w:r/>
            <w:r>
              <w:rPr>
                <w:rFonts w:ascii="NanumGothic" w:hAnsi="NanumGothic" w:eastAsia="NanumGothic"/>
                <w:b w:val="0"/>
                <w:sz w:val="16"/>
              </w:rPr>
              <w:t>선도개발 성능테스트 후 설정값 보정 절차가 있는가?</w:t>
            </w:r>
          </w:p>
        </w:tc>
        <w:tc>
          <w:tcPr>
            <w:tcW w:type="dxa" w:w="1134"/>
            <w:vAlign w:val="center"/>
          </w:tcPr>
          <w:p>
            <w:pPr>
              <w:jc w:val="center"/>
            </w:pPr>
            <w:r/>
            <w:r>
              <w:rPr>
                <w:rFonts w:ascii="NanumGothic" w:hAnsi="NanumGothic" w:eastAsia="NanumGothic"/>
                <w:b w:val="0"/>
                <w:sz w:val="16"/>
              </w:rPr>
              <w:t>□</w:t>
            </w:r>
          </w:p>
        </w:tc>
      </w:tr>
    </w:tbl>
    <w:p/>
    <w:p>
      <w:pPr>
        <w:pStyle w:val="Heading1"/>
      </w:pPr>
      <w:r>
        <w:rPr>
          <w:rFonts w:ascii="NanumGothic" w:hAnsi="NanumGothic" w:eastAsia="NanumGothic"/>
        </w:rPr>
        <w:t>부록 A. 환경설정 적용 순서</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78"/>
        <w:gridCol w:w="2578"/>
        <w:gridCol w:w="2578"/>
        <w:gridCol w:w="2578"/>
      </w:tblGrid>
      <w:tr>
        <w:tc>
          <w:tcPr>
            <w:tcW w:type="dxa" w:w="1134"/>
            <w:vAlign w:val="center"/>
            <w:shd w:fill="1F4E79"/>
          </w:tcPr>
          <w:p>
            <w:pPr>
              <w:jc w:val="center"/>
            </w:pPr>
            <w:r/>
            <w:r>
              <w:rPr>
                <w:rFonts w:ascii="NanumGothic" w:hAnsi="NanumGothic" w:eastAsia="NanumGothic"/>
                <w:b/>
                <w:color w:val="FFFFFF"/>
                <w:sz w:val="17"/>
              </w:rPr>
              <w:t>순서</w:t>
            </w:r>
          </w:p>
        </w:tc>
        <w:tc>
          <w:tcPr>
            <w:tcW w:type="dxa" w:w="3969"/>
            <w:vAlign w:val="center"/>
            <w:shd w:fill="1F4E79"/>
          </w:tcPr>
          <w:p>
            <w:pPr>
              <w:jc w:val="center"/>
            </w:pPr>
            <w:r/>
            <w:r>
              <w:rPr>
                <w:rFonts w:ascii="NanumGothic" w:hAnsi="NanumGothic" w:eastAsia="NanumGothic"/>
                <w:b/>
                <w:color w:val="FFFFFF"/>
                <w:sz w:val="17"/>
              </w:rPr>
              <w:t>작업</w:t>
            </w:r>
          </w:p>
        </w:tc>
        <w:tc>
          <w:tcPr>
            <w:tcW w:type="dxa" w:w="2268"/>
            <w:vAlign w:val="center"/>
            <w:shd w:fill="1F4E79"/>
          </w:tcPr>
          <w:p>
            <w:pPr>
              <w:jc w:val="center"/>
            </w:pPr>
            <w:r/>
            <w:r>
              <w:rPr>
                <w:rFonts w:ascii="NanumGothic" w:hAnsi="NanumGothic" w:eastAsia="NanumGothic"/>
                <w:b/>
                <w:color w:val="FFFFFF"/>
                <w:sz w:val="17"/>
              </w:rPr>
              <w:t>담당</w:t>
            </w:r>
          </w:p>
        </w:tc>
        <w:tc>
          <w:tcPr>
            <w:tcW w:type="dxa" w:w="2835"/>
            <w:vAlign w:val="center"/>
            <w:shd w:fill="1F4E79"/>
          </w:tcPr>
          <w:p>
            <w:pPr>
              <w:jc w:val="center"/>
            </w:pPr>
            <w:r/>
            <w:r>
              <w:rPr>
                <w:rFonts w:ascii="NanumGothic" w:hAnsi="NanumGothic" w:eastAsia="NanumGothic"/>
                <w:b/>
                <w:color w:val="FFFFFF"/>
                <w:sz w:val="17"/>
              </w:rPr>
              <w:t>산출물</w:t>
            </w:r>
          </w:p>
        </w:tc>
      </w:tr>
      <w:tr>
        <w:tc>
          <w:tcPr>
            <w:tcW w:type="dxa" w:w="1134"/>
            <w:vAlign w:val="center"/>
          </w:tcPr>
          <w:p>
            <w:pPr>
              <w:jc w:val="center"/>
            </w:pPr>
            <w:r/>
            <w:r>
              <w:rPr>
                <w:rFonts w:ascii="NanumGothic" w:hAnsi="NanumGothic" w:eastAsia="NanumGothic"/>
                <w:b w:val="0"/>
                <w:sz w:val="16"/>
              </w:rPr>
              <w:t>1</w:t>
            </w:r>
          </w:p>
        </w:tc>
        <w:tc>
          <w:tcPr>
            <w:tcW w:type="dxa" w:w="3969"/>
            <w:vAlign w:val="center"/>
          </w:tcPr>
          <w:p>
            <w:r/>
            <w:r>
              <w:rPr>
                <w:rFonts w:ascii="NanumGothic" w:hAnsi="NanumGothic" w:eastAsia="NanumGothic"/>
                <w:b w:val="0"/>
                <w:sz w:val="16"/>
              </w:rPr>
              <w:t>사용자·세션·동시요청자 산정 확정</w:t>
            </w:r>
          </w:p>
        </w:tc>
        <w:tc>
          <w:tcPr>
            <w:tcW w:type="dxa" w:w="2268"/>
            <w:vAlign w:val="center"/>
          </w:tcPr>
          <w:p>
            <w:r/>
            <w:r>
              <w:rPr>
                <w:rFonts w:ascii="NanumGothic" w:hAnsi="NanumGothic" w:eastAsia="NanumGothic"/>
                <w:b w:val="0"/>
                <w:sz w:val="16"/>
              </w:rPr>
              <w:t>AA/업무</w:t>
            </w:r>
          </w:p>
        </w:tc>
        <w:tc>
          <w:tcPr>
            <w:tcW w:type="dxa" w:w="2835"/>
            <w:vAlign w:val="center"/>
          </w:tcPr>
          <w:p>
            <w:r/>
            <w:r>
              <w:rPr>
                <w:rFonts w:ascii="NanumGothic" w:hAnsi="NanumGothic" w:eastAsia="NanumGothic"/>
                <w:b w:val="0"/>
                <w:sz w:val="16"/>
              </w:rPr>
              <w:t>용량산정 기준표</w:t>
            </w:r>
          </w:p>
        </w:tc>
      </w:tr>
      <w:tr>
        <w:tc>
          <w:tcPr>
            <w:tcW w:type="dxa" w:w="1134"/>
            <w:vAlign w:val="center"/>
            <w:shd w:fill="F7F9FB"/>
          </w:tcPr>
          <w:p>
            <w:pPr>
              <w:jc w:val="center"/>
            </w:pPr>
            <w:r/>
            <w:r>
              <w:rPr>
                <w:rFonts w:ascii="NanumGothic" w:hAnsi="NanumGothic" w:eastAsia="NanumGothic"/>
                <w:b w:val="0"/>
                <w:sz w:val="16"/>
              </w:rPr>
              <w:t>2</w:t>
            </w:r>
          </w:p>
        </w:tc>
        <w:tc>
          <w:tcPr>
            <w:tcW w:type="dxa" w:w="3969"/>
            <w:vAlign w:val="center"/>
            <w:shd w:fill="F7F9FB"/>
          </w:tcPr>
          <w:p>
            <w:r/>
            <w:r>
              <w:rPr>
                <w:rFonts w:ascii="NanumGothic" w:hAnsi="NanumGothic" w:eastAsia="NanumGothic"/>
                <w:b w:val="0"/>
                <w:sz w:val="16"/>
              </w:rPr>
              <w:t>AP 수량·센터별 배치 확정</w:t>
            </w:r>
          </w:p>
        </w:tc>
        <w:tc>
          <w:tcPr>
            <w:tcW w:type="dxa" w:w="2268"/>
            <w:vAlign w:val="center"/>
            <w:shd w:fill="F7F9FB"/>
          </w:tcPr>
          <w:p>
            <w:r/>
            <w:r>
              <w:rPr>
                <w:rFonts w:ascii="NanumGothic" w:hAnsi="NanumGothic" w:eastAsia="NanumGothic"/>
                <w:b w:val="0"/>
                <w:sz w:val="16"/>
              </w:rPr>
              <w:t>AA/TA</w:t>
            </w:r>
          </w:p>
        </w:tc>
        <w:tc>
          <w:tcPr>
            <w:tcW w:type="dxa" w:w="2835"/>
            <w:vAlign w:val="center"/>
            <w:shd w:fill="F7F9FB"/>
          </w:tcPr>
          <w:p>
            <w:r/>
            <w:r>
              <w:rPr>
                <w:rFonts w:ascii="NanumGothic" w:hAnsi="NanumGothic" w:eastAsia="NanumGothic"/>
                <w:b w:val="0"/>
                <w:sz w:val="16"/>
              </w:rPr>
              <w:t>AP 배치표</w:t>
            </w:r>
          </w:p>
        </w:tc>
      </w:tr>
      <w:tr>
        <w:tc>
          <w:tcPr>
            <w:tcW w:type="dxa" w:w="1134"/>
            <w:vAlign w:val="center"/>
          </w:tcPr>
          <w:p>
            <w:pPr>
              <w:jc w:val="center"/>
            </w:pPr>
            <w:r/>
            <w:r>
              <w:rPr>
                <w:rFonts w:ascii="NanumGothic" w:hAnsi="NanumGothic" w:eastAsia="NanumGothic"/>
                <w:b w:val="0"/>
                <w:sz w:val="16"/>
              </w:rPr>
              <w:t>3</w:t>
            </w:r>
          </w:p>
        </w:tc>
        <w:tc>
          <w:tcPr>
            <w:tcW w:type="dxa" w:w="3969"/>
            <w:vAlign w:val="center"/>
          </w:tcPr>
          <w:p>
            <w:r/>
            <w:r>
              <w:rPr>
                <w:rFonts w:ascii="NanumGothic" w:hAnsi="NanumGothic" w:eastAsia="NanumGothic"/>
                <w:b w:val="0"/>
                <w:sz w:val="16"/>
              </w:rPr>
              <w:t>Tomcat/JVM/Hikari 1차 설정</w:t>
            </w:r>
          </w:p>
        </w:tc>
        <w:tc>
          <w:tcPr>
            <w:tcW w:type="dxa" w:w="2268"/>
            <w:vAlign w:val="center"/>
          </w:tcPr>
          <w:p>
            <w:r/>
            <w:r>
              <w:rPr>
                <w:rFonts w:ascii="NanumGothic" w:hAnsi="NanumGothic" w:eastAsia="NanumGothic"/>
                <w:b w:val="0"/>
                <w:sz w:val="16"/>
              </w:rPr>
              <w:t>AA/공통/인프라</w:t>
            </w:r>
          </w:p>
        </w:tc>
        <w:tc>
          <w:tcPr>
            <w:tcW w:type="dxa" w:w="2835"/>
            <w:vAlign w:val="center"/>
          </w:tcPr>
          <w:p>
            <w:r/>
            <w:r>
              <w:rPr>
                <w:rFonts w:ascii="NanumGothic" w:hAnsi="NanumGothic" w:eastAsia="NanumGothic"/>
                <w:b w:val="0"/>
                <w:sz w:val="16"/>
              </w:rPr>
              <w:t>환경설정표</w:t>
            </w:r>
          </w:p>
        </w:tc>
      </w:tr>
      <w:tr>
        <w:tc>
          <w:tcPr>
            <w:tcW w:type="dxa" w:w="1134"/>
            <w:vAlign w:val="center"/>
            <w:shd w:fill="F7F9FB"/>
          </w:tcPr>
          <w:p>
            <w:pPr>
              <w:jc w:val="center"/>
            </w:pPr>
            <w:r/>
            <w:r>
              <w:rPr>
                <w:rFonts w:ascii="NanumGothic" w:hAnsi="NanumGothic" w:eastAsia="NanumGothic"/>
                <w:b w:val="0"/>
                <w:sz w:val="16"/>
              </w:rPr>
              <w:t>4</w:t>
            </w:r>
          </w:p>
        </w:tc>
        <w:tc>
          <w:tcPr>
            <w:tcW w:type="dxa" w:w="3969"/>
            <w:vAlign w:val="center"/>
            <w:shd w:fill="F7F9FB"/>
          </w:tcPr>
          <w:p>
            <w:r/>
            <w:r>
              <w:rPr>
                <w:rFonts w:ascii="NanumGothic" w:hAnsi="NanumGothic" w:eastAsia="NanumGothic"/>
                <w:b w:val="0"/>
                <w:sz w:val="16"/>
              </w:rPr>
              <w:t>Timeout 계층 구조 확정</w:t>
            </w:r>
          </w:p>
        </w:tc>
        <w:tc>
          <w:tcPr>
            <w:tcW w:type="dxa" w:w="2268"/>
            <w:vAlign w:val="center"/>
            <w:shd w:fill="F7F9FB"/>
          </w:tcPr>
          <w:p>
            <w:r/>
            <w:r>
              <w:rPr>
                <w:rFonts w:ascii="NanumGothic" w:hAnsi="NanumGothic" w:eastAsia="NanumGothic"/>
                <w:b w:val="0"/>
                <w:sz w:val="16"/>
              </w:rPr>
              <w:t>AA/연계/DBA</w:t>
            </w:r>
          </w:p>
        </w:tc>
        <w:tc>
          <w:tcPr>
            <w:tcW w:type="dxa" w:w="2835"/>
            <w:vAlign w:val="center"/>
            <w:shd w:fill="F7F9FB"/>
          </w:tcPr>
          <w:p>
            <w:r/>
            <w:r>
              <w:rPr>
                <w:rFonts w:ascii="NanumGothic" w:hAnsi="NanumGothic" w:eastAsia="NanumGothic"/>
                <w:b w:val="0"/>
                <w:sz w:val="16"/>
              </w:rPr>
              <w:t>Timeout 기준표</w:t>
            </w:r>
          </w:p>
        </w:tc>
      </w:tr>
      <w:tr>
        <w:tc>
          <w:tcPr>
            <w:tcW w:type="dxa" w:w="1134"/>
            <w:vAlign w:val="center"/>
          </w:tcPr>
          <w:p>
            <w:pPr>
              <w:jc w:val="center"/>
            </w:pPr>
            <w:r/>
            <w:r>
              <w:rPr>
                <w:rFonts w:ascii="NanumGothic" w:hAnsi="NanumGothic" w:eastAsia="NanumGothic"/>
                <w:b w:val="0"/>
                <w:sz w:val="16"/>
              </w:rPr>
              <w:t>5</w:t>
            </w:r>
          </w:p>
        </w:tc>
        <w:tc>
          <w:tcPr>
            <w:tcW w:type="dxa" w:w="3969"/>
            <w:vAlign w:val="center"/>
          </w:tcPr>
          <w:p>
            <w:r/>
            <w:r>
              <w:rPr>
                <w:rFonts w:ascii="NanumGothic" w:hAnsi="NanumGothic" w:eastAsia="NanumGothic"/>
                <w:b w:val="0"/>
                <w:sz w:val="16"/>
              </w:rPr>
              <w:t>SQL/Pool/DB Session 총량 검증</w:t>
            </w:r>
          </w:p>
        </w:tc>
        <w:tc>
          <w:tcPr>
            <w:tcW w:type="dxa" w:w="2268"/>
            <w:vAlign w:val="center"/>
          </w:tcPr>
          <w:p>
            <w:r/>
            <w:r>
              <w:rPr>
                <w:rFonts w:ascii="NanumGothic" w:hAnsi="NanumGothic" w:eastAsia="NanumGothic"/>
                <w:b w:val="0"/>
                <w:sz w:val="16"/>
              </w:rPr>
              <w:t>AA/DBA</w:t>
            </w:r>
          </w:p>
        </w:tc>
        <w:tc>
          <w:tcPr>
            <w:tcW w:type="dxa" w:w="2835"/>
            <w:vAlign w:val="center"/>
          </w:tcPr>
          <w:p>
            <w:r/>
            <w:r>
              <w:rPr>
                <w:rFonts w:ascii="NanumGothic" w:hAnsi="NanumGothic" w:eastAsia="NanumGothic"/>
                <w:b w:val="0"/>
                <w:sz w:val="16"/>
              </w:rPr>
              <w:t>DB Session 검증표</w:t>
            </w:r>
          </w:p>
        </w:tc>
      </w:tr>
      <w:tr>
        <w:tc>
          <w:tcPr>
            <w:tcW w:type="dxa" w:w="1134"/>
            <w:vAlign w:val="center"/>
            <w:shd w:fill="F7F9FB"/>
          </w:tcPr>
          <w:p>
            <w:pPr>
              <w:jc w:val="center"/>
            </w:pPr>
            <w:r/>
            <w:r>
              <w:rPr>
                <w:rFonts w:ascii="NanumGothic" w:hAnsi="NanumGothic" w:eastAsia="NanumGothic"/>
                <w:b w:val="0"/>
                <w:sz w:val="16"/>
              </w:rPr>
              <w:t>6</w:t>
            </w:r>
          </w:p>
        </w:tc>
        <w:tc>
          <w:tcPr>
            <w:tcW w:type="dxa" w:w="3969"/>
            <w:vAlign w:val="center"/>
            <w:shd w:fill="F7F9FB"/>
          </w:tcPr>
          <w:p>
            <w:r/>
            <w:r>
              <w:rPr>
                <w:rFonts w:ascii="NanumGothic" w:hAnsi="NanumGothic" w:eastAsia="NanumGothic"/>
                <w:b w:val="0"/>
                <w:sz w:val="16"/>
              </w:rPr>
              <w:t>GUID/로그/오류코드 적용</w:t>
            </w:r>
          </w:p>
        </w:tc>
        <w:tc>
          <w:tcPr>
            <w:tcW w:type="dxa" w:w="2268"/>
            <w:vAlign w:val="center"/>
            <w:shd w:fill="F7F9FB"/>
          </w:tcPr>
          <w:p>
            <w:r/>
            <w:r>
              <w:rPr>
                <w:rFonts w:ascii="NanumGothic" w:hAnsi="NanumGothic" w:eastAsia="NanumGothic"/>
                <w:b w:val="0"/>
                <w:sz w:val="16"/>
              </w:rPr>
              <w:t>AA/공통</w:t>
            </w:r>
          </w:p>
        </w:tc>
        <w:tc>
          <w:tcPr>
            <w:tcW w:type="dxa" w:w="2835"/>
            <w:vAlign w:val="center"/>
            <w:shd w:fill="F7F9FB"/>
          </w:tcPr>
          <w:p>
            <w:r/>
            <w:r>
              <w:rPr>
                <w:rFonts w:ascii="NanumGothic" w:hAnsi="NanumGothic" w:eastAsia="NanumGothic"/>
                <w:b w:val="0"/>
                <w:sz w:val="16"/>
              </w:rPr>
              <w:t>공통모듈 설정서</w:t>
            </w:r>
          </w:p>
        </w:tc>
      </w:tr>
      <w:tr>
        <w:tc>
          <w:tcPr>
            <w:tcW w:type="dxa" w:w="1134"/>
            <w:vAlign w:val="center"/>
          </w:tcPr>
          <w:p>
            <w:pPr>
              <w:jc w:val="center"/>
            </w:pPr>
            <w:r/>
            <w:r>
              <w:rPr>
                <w:rFonts w:ascii="NanumGothic" w:hAnsi="NanumGothic" w:eastAsia="NanumGothic"/>
                <w:b w:val="0"/>
                <w:sz w:val="16"/>
              </w:rPr>
              <w:t>7</w:t>
            </w:r>
          </w:p>
        </w:tc>
        <w:tc>
          <w:tcPr>
            <w:tcW w:type="dxa" w:w="3969"/>
            <w:vAlign w:val="center"/>
          </w:tcPr>
          <w:p>
            <w:r/>
            <w:r>
              <w:rPr>
                <w:rFonts w:ascii="NanumGothic" w:hAnsi="NanumGothic" w:eastAsia="NanumGothic"/>
                <w:b w:val="0"/>
                <w:sz w:val="16"/>
              </w:rPr>
              <w:t>성능테스트 수행</w:t>
            </w:r>
          </w:p>
        </w:tc>
        <w:tc>
          <w:tcPr>
            <w:tcW w:type="dxa" w:w="2268"/>
            <w:vAlign w:val="center"/>
          </w:tcPr>
          <w:p>
            <w:r/>
            <w:r>
              <w:rPr>
                <w:rFonts w:ascii="NanumGothic" w:hAnsi="NanumGothic" w:eastAsia="NanumGothic"/>
                <w:b w:val="0"/>
                <w:sz w:val="16"/>
              </w:rPr>
              <w:t>성능/AA/업무</w:t>
            </w:r>
          </w:p>
        </w:tc>
        <w:tc>
          <w:tcPr>
            <w:tcW w:type="dxa" w:w="2835"/>
            <w:vAlign w:val="center"/>
          </w:tcPr>
          <w:p>
            <w:r/>
            <w:r>
              <w:rPr>
                <w:rFonts w:ascii="NanumGothic" w:hAnsi="NanumGothic" w:eastAsia="NanumGothic"/>
                <w:b w:val="0"/>
                <w:sz w:val="16"/>
              </w:rPr>
              <w:t>성능테스트 결과서</w:t>
            </w:r>
          </w:p>
        </w:tc>
      </w:tr>
      <w:tr>
        <w:tc>
          <w:tcPr>
            <w:tcW w:type="dxa" w:w="1134"/>
            <w:vAlign w:val="center"/>
            <w:shd w:fill="F7F9FB"/>
          </w:tcPr>
          <w:p>
            <w:pPr>
              <w:jc w:val="center"/>
            </w:pPr>
            <w:r/>
            <w:r>
              <w:rPr>
                <w:rFonts w:ascii="NanumGothic" w:hAnsi="NanumGothic" w:eastAsia="NanumGothic"/>
                <w:b w:val="0"/>
                <w:sz w:val="16"/>
              </w:rPr>
              <w:t>8</w:t>
            </w:r>
          </w:p>
        </w:tc>
        <w:tc>
          <w:tcPr>
            <w:tcW w:type="dxa" w:w="3969"/>
            <w:vAlign w:val="center"/>
            <w:shd w:fill="F7F9FB"/>
          </w:tcPr>
          <w:p>
            <w:r/>
            <w:r>
              <w:rPr>
                <w:rFonts w:ascii="NanumGothic" w:hAnsi="NanumGothic" w:eastAsia="NanumGothic"/>
                <w:b w:val="0"/>
                <w:sz w:val="16"/>
              </w:rPr>
              <w:t>운영 임계치와 설정값 보정</w:t>
            </w:r>
          </w:p>
        </w:tc>
        <w:tc>
          <w:tcPr>
            <w:tcW w:type="dxa" w:w="2268"/>
            <w:vAlign w:val="center"/>
            <w:shd w:fill="F7F9FB"/>
          </w:tcPr>
          <w:p>
            <w:r/>
            <w:r>
              <w:rPr>
                <w:rFonts w:ascii="NanumGothic" w:hAnsi="NanumGothic" w:eastAsia="NanumGothic"/>
                <w:b w:val="0"/>
                <w:sz w:val="16"/>
              </w:rPr>
              <w:t>운영/AA/TA</w:t>
            </w:r>
          </w:p>
        </w:tc>
        <w:tc>
          <w:tcPr>
            <w:tcW w:type="dxa" w:w="2835"/>
            <w:vAlign w:val="center"/>
            <w:shd w:fill="F7F9FB"/>
          </w:tcPr>
          <w:p>
            <w:r/>
            <w:r>
              <w:rPr>
                <w:rFonts w:ascii="NanumGothic" w:hAnsi="NanumGothic" w:eastAsia="NanumGothic"/>
                <w:b w:val="0"/>
                <w:sz w:val="16"/>
              </w:rPr>
              <w:t>최종 운영 설정표</w:t>
            </w:r>
          </w:p>
        </w:tc>
      </w:tr>
    </w:tbl>
    <w:p/>
    <w:sectPr w:rsidR="00FC693F" w:rsidRPr="0006063C" w:rsidSect="00034616">
      <w:footerReference w:type="default" r:id="rId9"/>
      <w:pgSz w:w="12240" w:h="15840"/>
      <w:pgMar w:top="1020"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olor w:val="808080"/>
        <w:sz w:val="16"/>
      </w:rPr>
      <w:t>NSIGHT 환경설정 가이드 | 실사용 동시 요청자 기준</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anumGothic" w:hAnsi="NanumGothic" w:eastAsia="NanumGothic"/>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itle">
    <w:name w:val="CodeTitle"/>
    <w:rPr>
      <w:rFonts w:ascii="NanumGothic" w:hAnsi="NanumGothic" w:eastAsia="NanumGothic"/>
      <w:b/>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