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m25aei37k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17개 업무코드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nbny1c1h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모든 명명규칙의 출발점이다.</w:t>
        <w:br w:type="textWrapping"/>
        <w:t xml:space="preserve">업무코드가 정해지면 다음 항목이 자동으로 연결된다.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Context Path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 파일명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Gradle Module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Java Package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Mapper / SQL 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/ 거래로그 / 감사로그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NSIGHT 기준에서도 17개 WAR 배포 구조를 전제로 하고 있으며,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Message 의미로 사용하므로 운영관리 업무는 별도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OM(Operation Management)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분리하는 것이 적합하다.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8e1joe05oh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NSIGHT 17개 업무코드 최종 기준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.4324834216383"/>
        <w:gridCol w:w="392.78889278008114"/>
        <w:gridCol w:w="522.2797365537342"/>
        <w:gridCol w:w="1467.5628961014022"/>
        <w:gridCol w:w="1169.733955422"/>
        <w:gridCol w:w="988.4467741388855"/>
        <w:gridCol w:w="690.6178334594833"/>
        <w:gridCol w:w="962.5486053841548"/>
        <w:gridCol w:w="2348.100633762243"/>
        <w:tblGridChange w:id="0">
          <w:tblGrid>
            <w:gridCol w:w="483.4324834216383"/>
            <w:gridCol w:w="392.78889278008114"/>
            <w:gridCol w:w="522.2797365537342"/>
            <w:gridCol w:w="1467.5628961014022"/>
            <w:gridCol w:w="1169.733955422"/>
            <w:gridCol w:w="988.4467741388855"/>
            <w:gridCol w:w="690.6178334594833"/>
            <w:gridCol w:w="962.5486053841548"/>
            <w:gridCol w:w="2348.100633762243"/>
          </w:tblGrid>
        </w:tblGridChange>
      </w:tblGrid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Gradle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서비스, 공통 유틸, 공통 기준 기능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Integration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통합고객, 고객 기본정보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Private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개인고객 정보, 개인고객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Business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법인/사업자 고객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Mini 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축약형 고객 통합조회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Single View, 고객 요약/상세 통합조회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상품, 보유상품, 상품추천 정보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관리, 캠페인 대상자, 캠페인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기반 마케팅, 이벤트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Event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이벤트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Behavior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행동정보 처리, 고객행동 기반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com.nh.nsight.marketing.bp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Behavior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데이터, 분석용 데이터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Sales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영업지원, 직원 업무지원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Common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공통 서비스, 공통 업무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콘텐츠, 배너, 안내문, 화면 콘텐츠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메시지, 알림, 발송, 메시지 템플릿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운영관리, 사용자, 권한, 메뉴, ServiceId, 거래통제, Timeout, 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zkydj7iyb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업무코드별 ServiceId / 거래코드 / 오류코드 Prefix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9.0754433961115"/>
        <w:gridCol w:w="1947.6840149756708"/>
        <w:gridCol w:w="1751.9837072508426"/>
        <w:gridCol w:w="1751.9837072508426"/>
        <w:gridCol w:w="2534.784938150155"/>
        <w:tblGridChange w:id="0">
          <w:tblGrid>
            <w:gridCol w:w="1039.0754433961115"/>
            <w:gridCol w:w="1947.6840149756708"/>
            <w:gridCol w:w="1751.9837072508426"/>
            <w:gridCol w:w="1751.9837072508426"/>
            <w:gridCol w:w="2534.7849381501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거래코드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 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CC.Code.selectList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E-IC-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IC.Customer.selectBasic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E-PC-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PC.Customer.selectDetail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E-BC-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BC.Customer.selectBusiness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E-MS-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MS.Customer.selectMiniView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E-PD-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PD.Product.selectHolding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E-CM-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CM.Campaign.selectTarget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E-EB-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EB.Event.processMarketing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E-EP-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EP.Event.processRealtime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E-BP-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BP.Behavior.collectEvent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E-BD-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BD.Behavior.selectData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SS.Sales.selectSupport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CS.Common.executeService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E-CT-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CT.Content.selectBanner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E-MG-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3435b8adtb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업무코드 설계 원칙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0.3448275862074"/>
        <w:gridCol w:w="6555.166983437416"/>
        <w:tblGridChange w:id="0">
          <w:tblGrid>
            <w:gridCol w:w="2470.3448275862074"/>
            <w:gridCol w:w="6555.16698343741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2자리 대문자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처럼 영문 대문자 2자리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업무코드는 하나의 업무 의미만 가져야 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Context와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고정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WAR와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고정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Package와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고정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Prefix와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업무 ServiceId는 반드시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시작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Prefix와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업무 거래코드는 반드시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시작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Prefix와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업무 오류코드는 반드시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시작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후 변경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업무코드는 배포, 로그, 오류코드, DB 기준정보와 연결되므로 변경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분리</w:t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telo4vpth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17개 업무코드 기준 사용 위치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2.0083163761838"/>
        <w:gridCol w:w="3307.9056129219807"/>
        <w:gridCol w:w="3655.597881725459"/>
        <w:tblGridChange w:id="0">
          <w:tblGrid>
            <w:gridCol w:w="2062.0083163761838"/>
            <w:gridCol w:w="3307.9056129219807"/>
            <w:gridCol w:w="3655.59788172545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Apache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Prefix 기준 라우팅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/sv/* → 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Gateway 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 대상 업무 결정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SV → 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 기준 Context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sv.war → 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server.servlet.context-path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Java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Component Scan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Dispatcher 실행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/ 감사로그 추적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SQL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추적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응답 / OM 오류관리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메뉴/기능/ServiceId 권한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 = 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허용 거래 등록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 = 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제한시간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 = 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k7ugp95g46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업무코드별 대표 개발 구조 예시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 업무를 예로 들면 다음처럼 연결된다.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       : SV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업무명          : Single View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Context         : /sv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WAR             : sv.war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Gradle Module   : sv-service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Package Root    : com.nh.nsight.marketing.sv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ServiceId       : SV.Customer.selectSummary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거래코드        : SV-INQ-0001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       : E-SV-BIZ-0001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Handler         : SvCustomerSummaryHandler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Facade          : SvCustomerFacade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Service         : SvCustomerService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Rule            : SvCustomerRule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DAO             : SvCustomerDao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Mapper          : SvCustomerMapper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Mapper XML      : mapper/sv/SvCustomerMapper.xml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SQL ID          : SV.Customer.selectSummary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wqn66rjzq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OM 업무코드 특별 기준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OM은 17번째 업무코드이지만 일반 업무 모듈과 성격이 다르다.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4.8981808308445"/>
        <w:gridCol w:w="7780.613630192779"/>
        <w:tblGridChange w:id="0">
          <w:tblGrid>
            <w:gridCol w:w="1244.8981808308445"/>
            <w:gridCol w:w="7780.61363019277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OM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기준정보 관리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권한, 메뉴, ServiceId, 거래통제, Timeout, 오류코드, 공통코드, 세션, 거래로그, 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분리 이유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업무 로직과 운영 기준정보 관리를 분리하기 위함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MG와 구분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Message 업무,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Operation Management 업무</w:t>
            </w:r>
          </w:p>
        </w:tc>
      </w:tr>
    </w:tbl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yexgyyibz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마무리말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17개 업무코드는 개발 표준의 최상위 기준이다.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업무코드가 흔들리면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Context가 흔들리고,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WAR가 흔들리고,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Package가 흔들리고,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ServiceId가 흔들리고,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거래로그와 오류코드 추적도 흔들린다.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NSIGHT에서는 다음 기준을 고정한다.</w:t>
      </w:r>
    </w:p>
    <w:p w:rsidR="00000000" w:rsidDel="00000000" w:rsidP="00000000" w:rsidRDefault="00000000" w:rsidRPr="00000000" w14:paraId="0000019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17개 업무코드는 업무 경계, 배포 경계, URL 경계, Package 경계, 운영관리 기준정보의 최상위 식별자로 사용한다.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