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aed04rytp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D. 표준 전문 예시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fuqukcazc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부록은 NSIGHT TCF Framework에서 사용하는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요청 전문과 표준 응답 전문의 실제 JSON 예시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TCF는 REST Resource 방식이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HTTP/JSON 표준 전문 + ServiceId Dispatcher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기준으로 한다. URL은 업무 Context를 식별하고, 실제 실행 업무는 JSON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결정한다. 표준 전문 구조는 요청 전문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응답 전문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result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기본으로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/ WebTopSuite / 외부 API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POST /{businessCode}/online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StandardRequest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header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body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STF 전처리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TransactionDispatcher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Handler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ETF 후처리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StandardResponse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header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result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body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8xxl7x1fk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D.2 표준 전문 기본 구조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vvbcknsqc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D.2.1 요청 전문 구조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"guid": "GUID-20260705-000001",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"traceId": "TRC-20260705-000001",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"centerId": "DC1",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"requestTime": "2026-07-05T10:30:00+09:00",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"clientIp": "10.10.10.10",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"idempotencyKey": "SV-INQ-0001-U123456-20260705-000001"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"customerNo": "CUST0000001"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xqpyev45m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D.2.2 응답 전문 구조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"guid": "GUID-20260705-000001",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"traceId": "TRC-20260705-000001",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"centerId": "DC1",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"requestTime": "2026-07-05T10:30:00+09:00",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"responseTime": "2026-07-05T10:30:00.250+09:00",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"elapsedTimeMs": 250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"resultCode": "S0000",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"resultStatus": "SUCCESS",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"정상 처리되었습니다.",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"errorCode":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"errorMessage":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"errorDetail":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"errorSystemId":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"errorDateTime": null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"customerNo": "CUST0000001",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"홍길동"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hu9g7xwt1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D.3 Header 표준 항목</w:t>
      </w:r>
    </w:p>
    <w:tbl>
      <w:tblPr>
        <w:tblStyle w:val="Table1"/>
        <w:tblW w:w="8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890"/>
        <w:gridCol w:w="2825"/>
        <w:gridCol w:w="3590"/>
        <w:tblGridChange w:id="0">
          <w:tblGrid>
            <w:gridCol w:w="1670"/>
            <w:gridCol w:w="890"/>
            <w:gridCol w:w="2825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시스템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 요약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거래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GUID-20260705-000001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내부 Trace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TRC-20260705-000001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2026-07-05T10:30:00+09:00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10.10.10.10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 방지 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SV-INQ-0001-U123456-20260705-000001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Header는 거래 실행, 거래통제, 권한검증, Timeout 정책, 거래로그, 감사로그의 기준이 된다. 기존 표준 전문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주요 Header로 두고,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포함하도록 정리한다.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hqeppgvnh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D.4 SV 고객요약조회 요청 예시</w:t>
      </w:r>
    </w:p>
    <w:tbl>
      <w:tblPr>
        <w:tblStyle w:val="Table2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590"/>
        <w:tblGridChange w:id="0">
          <w:tblGrid>
            <w:gridCol w:w="1265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기준 고객 요약정보 조회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"guid": "",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"traceId": "",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"centerId": "DC1",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"requestTime": "2026-07-05T10:30:00+09:00",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"clientIp": "10.10.10.10",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"idempotencyKey": null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"customerNo": "CUST0000001",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"baseDate": "20260705",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"includeAccount": true,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"includeCampaign": true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viztbjwdb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D.5 SV 고객요약조회 성공 응답 예시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"guid": "GUID-20260705-000001",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"traceId": "TRC-20260705-000001",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"centerId": "DC1",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"requestTime": "2026-07-05T10:30:00+09:00",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"responseTime": "2026-07-05T10:30:00.250+09:00",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"elapsedTimeMs": 250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"resultCode": "S0000",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"resultStatus": "SUCCESS",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"정상 처리되었습니다.",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"errorCode": null,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"errorMessage": null,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"errorDetail": null,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"errorSystemId": null,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"errorDateTime": null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"customerNo": "CUST0000001",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"홍길동",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"customerGrade": "VIP",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"branchName": "농협중앙지점",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"totalBalance": 12500000,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"lastTransactionDate": "20260704",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"campaignTargetYn": "Y"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q3q1zgro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D.6 목록조회 요청 예시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목록조회는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body.searchCondition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tbl>
      <w:tblPr>
        <w:tblStyle w:val="Table3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345"/>
        <w:tblGridChange w:id="0">
          <w:tblGrid>
            <w:gridCol w:w="126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 조회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"businessCode": "CM",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"serviceId": "CM.Campaign.selectList",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"transactionCode": "CM-INQ-0001",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"캠페인 목록 조회",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"guid": "",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"traceId": "",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"requestTime": "2026-07-05T11:00:00+09:00"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"searchCondition":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"campaignName": "우대금리",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"campaignStatus": "ACTIVE",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"fromDate": "20260701",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"toDate": "20260731"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"page":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"pageNo": 1,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"pageSize": 100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9p5i3zm5v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D.7 목록조회 성공 응답 예시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목록조회 응답은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함께 반환한다.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"businessCode": "CM",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"serviceId": "CM.Campaign.selectList",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"transactionCode": "CM-INQ-0001",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"캠페인 목록 조회",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"guid": "GUID-20260705-000002",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"traceId": "TRC-20260705-000002",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"requestTime": "2026-07-05T11:00:00+09:00",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"responseTime": "2026-07-05T11:00:00.430+09:00",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"elapsedTimeMs": 430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"resultCode": "S0000",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"resultStatus": "SUCCESS",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"정상 처리되었습니다.",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"errorCode": null,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"errorMessage": null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"list": [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"campaignId": "CMP2026070001",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"campaignName": "우대금리 대상 고객 캠페인",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"campaignStatus": "ACTIVE",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"startDate": "20260701",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"endDate": "20260731"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"campaignId": "CMP2026070002",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"campaignName": "카드 이용 활성화 캠페인",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"campaignStatus": "ACTIVE",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"startDate": "20260705",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"endDate": "20260731"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"page":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"pageNo": 1,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"pageSize": 100,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"totalCount": 250,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"totalPage": 3,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"hasNext": true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 정보는 표준 전문 안에 포함할 수 있지만, TCF Core가 직접 페이징을 처리하지 않고 업무 WAR 내부의 Rule, Service, DAO, MyBatis에서 처리하는 방식도 가능하다.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ubixccvut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D.8 등록 요청 예시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등록·수정·삭제·실행성 거래는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사용하는 것이 좋다.</w:t>
      </w:r>
    </w:p>
    <w:tbl>
      <w:tblPr>
        <w:tblStyle w:val="Table4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955"/>
        <w:tblGridChange w:id="0">
          <w:tblGrid>
            <w:gridCol w:w="1265"/>
            <w:gridCol w:w="19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CM-CRT-0001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신규 등록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"businessCode": "CM",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"serviceId": "CM.Campaign.create",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"transactionCode": "CM-CRT-0001",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"processingType": "CREATE",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"캠페인 등록",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"guid": "",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"traceId": "",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"requestTime": "2026-07-05T11:30:00+09:00",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"idempotencyKey": "CM-CRT-0001-U123456-20260705-000001"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"campaignName": "신규 고객 우대 캠페인",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"campaignType": "CUSTOMER",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"targetSegmentId": "SEG2026070001",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"startDate": "20260710",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"endDate": "20260731",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"description": "신규 고객 대상 우대 캠페인"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1j3pxe3ny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D.9 등록 성공 응답 예시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"businessCode": "CM",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"serviceId": "CM.Campaign.create",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"transactionCode": "CM-CRT-0001",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"processingType": "CREATE",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"캠페인 등록",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"guid": "GUID-20260705-000003",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"traceId": "TRC-20260705-000003",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"requestTime": "2026-07-05T11:30:00+09:00",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"responseTime": "2026-07-05T11:30:00.700+09:00",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"elapsedTimeMs": 700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"resultCode": "S0000",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"resultStatus": "SUCCESS",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"정상 등록되었습니다.",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"errorCode": null,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"errorMessage": null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"campaignId": "CMP2026070003",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"campaignStatus": "DRAFT",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"createdAt": "2026-07-05T11:30:00+09:00"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dbktx1iub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D.10 입력값 오류 응답 예시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필수값 누락, 형식 오류, 길이 오류 등은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반환한다.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"guid": "GUID-20260705-000004",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"traceId": "TRC-20260705-000004",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"responseTime": "2026-07-05T12:00:00+09:00",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"elapsedTimeMs": 35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"resultCode": "E0001",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"resultStatus": "FAIL",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"입력값을 확인해 주십시오.",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"errorCode": "E-TCF-VAL-0001",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"errorMessage": "입력값을 확인해 주십시오.",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"errorDetail": "customerNo는 필수입니다.",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"errorSystemId": "NSIGHT-MP",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"errorDateTime": "2026-07-05T12:00:00+09:00"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"body": null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nbvf5qrg8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D.11 업무 오류 응답 예시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 결과 없음, 업무 조건 불일치 등은 시스템 오류가 아니라 업무 오류로 처리한다.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"guid": "GUID-20260705-000005",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"traceId": "TRC-20260705-000005",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"responseTime": "2026-07-05T12:10:00+09:00",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"elapsedTimeMs": 120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"resultCode": "E0001",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"resultStatus": "FAIL",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"조회 결과가 없습니다.",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"errorCode": "E-SV-BIZ-0001",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"errorMessage": "조회 결과가 없습니다.",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"errorDetail": null,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"errorSystemId": "NSIGHT-MP",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"errorDateTime": "2026-07-05T12:10:00+09:00"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"body": null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예외는 TCF 공통 후처리에서 표준 오류코드로 변환하고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조립하며, 거래로그·감사로그·모니터링 지표에 남기는 구조가 기준이다.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honxogiem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D.12 권한 오류 응답 예시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오류는 사용자에게 상세 내부 권한 구조를 노출하지 않는다.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"serviceId": "SV.Customer.selectDetail",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"transactionCode": "SV-INQ-0002",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상세 조회",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"guid": "GUID-20260705-000006",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"traceId": "TRC-20260705-000006",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"responseTime": "2026-07-05T12:20:00+09:00",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"elapsedTimeMs": 80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"resultCode": "E0003",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"resultStatus": "FAIL",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"접근 권한이 없습니다.",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"errorCode": "E-TCF-AUTHZ-0001",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"errorMessage": "접근 권한이 없습니다.",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"errorDetail": "운영 상세 메시지는 GUID 기준 로그에서 확인하십시오.",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"errorSystemId": "NSIGHT-MP",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"errorDateTime": "2026-07-05T12:20:00+09:00"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"body": null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jqxy63e2d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D.13 Timeout 응답 예시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Timeout은 처리 결과가 불명확할 수 있으므로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남긴다.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"businessCode": "CM",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"serviceId": "CM.Campaign.execute",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"transactionCode": "CM-EXE-0001",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"processingType": "EXECUTE",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"캠페인 실행",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"guid": "GUID-20260705-000007",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"traceId": "TRC-20260705-000007",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"responseTime": "2026-07-05T12:30:05+09:00",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"elapsedTimeMs": 5000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"resultCode": "E9001",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"resultStatus": "UNKNOWN",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"처리 상태를 확인해 주십시오.",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"errorCode": "E-TCF-TIME-0001",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"errorMessage": "온라인 거래 제한시간을 초과했습니다.",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"errorDetail": "거래 처리상태는 GUID 기준으로 거래로그에서 확인하십시오.",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"errorSystemId": "NSIGHT-MP",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"errorDateTime": "2026-07-05T12:30:05+09:00"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"body": null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jio3uvp67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D.14 외부 연계 오류 응답 예시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"guid": "GUID-20260705-000008",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"traceId": "TRC-20260705-000008",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"responseTime": "2026-07-05T12:40:00+09:00",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"elapsedTimeMs": 3000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"resultCode": "E9101",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"resultStatus": "FAIL",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"연계 시스템 응답이 지연되고 있습니다.",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"errorCode": "E-TCF-IF-0001",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"errorMessage": "연계 시스템 응답이 지연되고 있습니다.",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"errorDetail": "targetSystemId=EXT-CUSTOMER",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"errorSystemId": "EXT-CUSTOMER",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"errorDateTime": "2026-07-05T12:40:00+09:00"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"body": null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mudthq4ck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D.15 다운로드 요청 예시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파일 Binary는 JSON Body에 넣지 않는다.</w:t>
        <w:br w:type="textWrapping"/>
        <w:t xml:space="preserve">파일 목록 조회, 파일 메타 조회, 다운로드 가능 여부 확인은 표준 전문을 사용하고, 실제 다운로드는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/ud/files/{fileId}/download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Stream API를 사용한다.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"serviceId": "OM.File.inquiry",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"transactionCode": "OM-INQ-0005",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"파일 메타 조회",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"guid": "",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"traceId": "",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"channelId": "OM-PORTAL",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"userId": "admin01",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"branchId": "000000",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"requestTime": "2026-07-05T13:00:00+09:00"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"fileId": "FILE-20260705-000001"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"serviceId": "OM.File.inquiry",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"transactionCode": "OM-INQ-0005",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"파일 메타 조회",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"guid": "GUID-20260705-000009",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"traceId": "TRC-20260705-000009",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"channelId": "OM-PORTAL",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"userId": "admin01",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"branchId": "000000",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"responseTime": "2026-07-05T13:00:00.100+09:00",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"elapsedTimeMs": 100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"resultCode": "S0000",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"resultStatus": "SUCCESS",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"정상 처리되었습니다.",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"errorCode": null,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"errorMessage": null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"fileId": "FILE-20260705-000001",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"originalFileName": "고객목록.xlsx",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"contentType": "application/vnd.openxmlformats-officedocument.spreadsheetml.sheet",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"fileSize": 153600,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"downloadUrl": "/ud/files/FILE-20260705-000001/download",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"downloadReasonRequired": true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공통전문조립은 업무 Handler가 반환한 업무 결과 또는 예외 정보를 표준 응답 전문으로 변환하는 후처리 기능이며, Header, Result, Body, Control, Security, 로그 연계 정보를 조립하는 방식으로 확장할 수 있다.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o7k2l0r8b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D.16 Batch 수동실행 요청 예시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"serviceId": "OM.Batch.execute",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"transactionCode": "OM-BAT-0001",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"processingType": "EXECUTE",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"배치 수동 실행",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"guid": "",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"traceId": "",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"channelId": "OM-PORTAL",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"userId": "admin01",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"branchId": "000000",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"requestTime": "2026-07-05T13:30:00+09:00",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"idempotencyKey": "OM-BAT-0001-admin01-20260705-000001"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"jobId": "BAT-BATCH-001",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"businessDate": "20260705",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"runType": "MANUAL",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"parameters":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"targetGroup": "AP",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"forceYn": "N"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r5yai9w1a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D.17 Batch 수동실행 응답 예시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"serviceId": "OM.Batch.execute",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"transactionCode": "OM-BAT-0001",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"processingType": "EXECUTE",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"배치 수동 실행",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"guid": "GUID-20260705-000010",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"traceId": "TRC-20260705-000010",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"channelId": "OM-PORTAL",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"userId": "admin01",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"branchId": "000000",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"responseTime": "2026-07-05T13:30:00.300+09:00",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"elapsedTimeMs": 300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"resultCode": "S0000",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"resultStatus": "SUCCESS",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"배치 실행 요청이 접수되었습니다.",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"errorCode": null,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"errorMessage": null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"executionId": "EXEC-20260705-000001",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"jobId": "BAT-BATCH-001",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"jobName": "AP 상태 수집",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"runType": "MANUAL",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"executionStatus": "RUNNING",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"requestedBy": "admin01",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"requestedAt": "2026-07-05T13:30:00+09:00"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pde0jm3dv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D.18 표준 전문 검증 기준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5180"/>
        <w:gridCol w:w="1760"/>
        <w:tblGridChange w:id="0">
          <w:tblGrid>
            <w:gridCol w:w="2000"/>
            <w:gridCol w:w="5180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파싱 가능해야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E-TCF-MSG-0001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조회·등록·수정 거래는 업무 기준에 따라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E-TCF-DSP-0001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정합성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Path와 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정합성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Prefix와 businessCode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E-TCF-DSP-0002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정합성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TransactionCode Prefix와 businessCode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등록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t2z9b2g1k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D.19 표준 전문 작성 원칙</w:t>
      </w:r>
    </w:p>
    <w:tbl>
      <w:tblPr>
        <w:tblStyle w:val="Table6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6440"/>
        <w:tblGridChange w:id="0">
          <w:tblGrid>
            <w:gridCol w:w="2120"/>
            <w:gridCol w:w="6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거래 공통 식별자는 Header에 둔다.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데이터만 둔다.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실행 Handler를 식별한다.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거래로그·감사·재처리 기준으로 사용한다.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STF에서 생성한다.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STF에서 생성한다.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User/Branch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값을 그대로 신뢰하지 않고 세션 기준으로 재검증한다.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성공·실패 판단은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result.resultCode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result.resultStatus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상세는 사용자용과 운영자용을 분리한다.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Binary 파일은 JSON Body에 넣지 않는다.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Paging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body.page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응답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body.page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관리한다.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민감정보는 응답 조립 시 마스킹한다.</w:t>
            </w:r>
          </w:p>
        </w:tc>
      </w:tr>
    </w:tbl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4ay1bryrn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D.20 최종 정리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 예시의 핵심은 다음이다.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StandardRequest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= header + body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StandardResponse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= header + result + body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실행·통제·추적 기준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업무별 자유 데이터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성공·실패·오류코드·메시지 기준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TCF Framework의 표준 전문은 다음 한 문장으로 정의할 수 있다.</w:t>
      </w:r>
    </w:p>
    <w:p w:rsidR="00000000" w:rsidDel="00000000" w:rsidP="00000000" w:rsidRDefault="00000000" w:rsidRPr="00000000" w14:paraId="00000311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전문은 모든 온라인 거래를 동일한 구조로 수신하고, 동일한 기준으로 검증·실행·응답·로그·감사하기 위한 NSIGHT TCF의 공통 계약이다.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